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BD58CB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BD58CB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BD58CB" w:rsidP="003C3418">
      <w:pPr>
        <w:spacing w:after="0"/>
      </w:pPr>
      <w:r w:rsidRPr="003C3418">
        <w:t>Notice is hereby given of a Special Called Meeting-Board Workshop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 7801 Neville Avenue</w:t>
      </w:r>
      <w:r w:rsidR="00BF72DD">
        <w:t xml:space="preserve">, </w:t>
      </w:r>
      <w:r w:rsidR="00E20351">
        <w:t xml:space="preserve">Hitchcock, TX 77563 </w:t>
      </w:r>
      <w:r w:rsidR="00CF1111">
        <w:t>on Monday, February 3, 2025</w:t>
      </w:r>
      <w:r w:rsidRPr="003C3418">
        <w:t>, commencing at 6:30 PM. The subjects to be discussed</w:t>
      </w:r>
      <w:r w:rsidRPr="003C3418">
        <w:t xml:space="preserve"> or considered, or upon which any formal action may be taken are listed below. (Items do not have to be taken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BD58CB" w:rsidP="00611FA7">
      <w:pPr>
        <w:spacing w:after="0"/>
        <w:jc w:val="center"/>
        <w:rPr>
          <w:b/>
        </w:rPr>
      </w:pPr>
      <w:r>
        <w:rPr>
          <w:b/>
        </w:rPr>
        <w:t>Special Called Meeting-Board Workshop</w:t>
      </w:r>
    </w:p>
    <w:p w:rsidR="00611FA7" w:rsidRDefault="00BD58CB" w:rsidP="00611FA7">
      <w:pPr>
        <w:spacing w:after="0"/>
        <w:jc w:val="center"/>
        <w:rPr>
          <w:b/>
        </w:rPr>
      </w:pPr>
      <w:r>
        <w:rPr>
          <w:b/>
        </w:rPr>
        <w:t>Monday, February 3, 2025</w:t>
      </w:r>
    </w:p>
    <w:p w:rsidR="00611FA7" w:rsidRDefault="00BD58CB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BD58CB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BF72DD" w:rsidRDefault="00BF72DD" w:rsidP="00611FA7">
      <w:pPr>
        <w:spacing w:after="0"/>
        <w:jc w:val="center"/>
        <w:rPr>
          <w:b/>
        </w:rPr>
      </w:pPr>
    </w:p>
    <w:p w:rsidR="00611FA7" w:rsidRDefault="00BD58CB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</w:t>
      </w:r>
      <w:r w:rsidRPr="00611FA7">
        <w:rPr>
          <w:b/>
          <w:i/>
          <w:sz w:val="20"/>
          <w:szCs w:val="20"/>
        </w:rPr>
        <w:t>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BD58CB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BD58CB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2" w:name="II._Public_Participation"/>
      <w:r>
        <w:rPr>
          <w:noProof/>
        </w:rPr>
        <w:t>Public Participation</w:t>
      </w:r>
      <w:bookmarkEnd w:id="2"/>
    </w:p>
    <w:p w:rsidR="00611FA7" w:rsidRDefault="00BD58CB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"Closed Session for </w:instrText>
      </w:r>
      <w:r>
        <w:rPr>
          <w:noProof/>
        </w:rPr>
        <w:instrText>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3" w:name="III._Closed_Session_for_the_purposes_per"/>
      <w:r>
        <w:rPr>
          <w:noProof/>
        </w:rPr>
        <w:t>Closed Session for the purposes permitted as authorized by the Texas Open Meetings Act, Texas Government Code Section:</w:t>
      </w:r>
      <w:bookmarkEnd w:id="3"/>
    </w:p>
    <w:p w:rsidR="00611FA7" w:rsidRDefault="00BD58CB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</w:instrText>
      </w:r>
      <w:r>
        <w:rPr>
          <w:noProof/>
        </w:rPr>
        <w:instrText>t to Section 551.074 of the Texas Government Code" \f t</w:instrText>
      </w:r>
      <w:r>
        <w:rPr>
          <w:noProof/>
        </w:rPr>
        <w:fldChar w:fldCharType="end"/>
      </w:r>
      <w:bookmarkStart w:id="4" w:name="A._Personnel_Matters:_Pursuant_to_Sectio"/>
      <w:r>
        <w:rPr>
          <w:noProof/>
        </w:rPr>
        <w:t>Personnel Matters: Pursuant to Section 551.074 of the Texas Government Code</w:t>
      </w:r>
      <w:bookmarkEnd w:id="4"/>
    </w:p>
    <w:p w:rsidR="00611FA7" w:rsidRDefault="00BD58CB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2024-2025 school year" \f t</w:instrText>
      </w:r>
      <w:r>
        <w:rPr>
          <w:noProof/>
        </w:rPr>
        <w:fldChar w:fldCharType="end"/>
      </w:r>
      <w:bookmarkStart w:id="5" w:name="1._Discuss_the_employment_of_new_profess"/>
      <w:r>
        <w:rPr>
          <w:noProof/>
        </w:rPr>
        <w:t xml:space="preserve">Discuss the employment of </w:t>
      </w:r>
      <w:r>
        <w:rPr>
          <w:noProof/>
        </w:rPr>
        <w:t>new professional employees(s) for the 2024-2025 school year</w:t>
      </w:r>
      <w:bookmarkEnd w:id="5"/>
    </w:p>
    <w:p w:rsidR="00611FA7" w:rsidRDefault="00BD58CB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the contracts, duties, re-assignments, discipline, and evaluation of trustees, officers, superintendent, assistant superintendent, principals, assistant principals, directors, </w:instrText>
      </w:r>
      <w:r>
        <w:rPr>
          <w:noProof/>
        </w:rPr>
        <w:instrText>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6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</w:t>
      </w:r>
      <w:r>
        <w:rPr>
          <w:noProof/>
        </w:rPr>
        <w:t>s, assistant principals, directors, coordinators, police chief, teachers, counselors, librarians, district nurse, and at-will employees.</w:t>
      </w:r>
      <w:bookmarkEnd w:id="6"/>
    </w:p>
    <w:p w:rsidR="00611FA7" w:rsidRDefault="00BD58CB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Superintendent's Summative Evaluation and Contract" \f t</w:instrText>
      </w:r>
      <w:r>
        <w:rPr>
          <w:noProof/>
        </w:rPr>
        <w:fldChar w:fldCharType="end"/>
      </w:r>
      <w:bookmarkStart w:id="7" w:name="B._Discuss_the_Superintendent's_Summativ"/>
      <w:r>
        <w:rPr>
          <w:noProof/>
        </w:rPr>
        <w:t>Discuss the Superintendent's Summative Evalua</w:t>
      </w:r>
      <w:r>
        <w:rPr>
          <w:noProof/>
        </w:rPr>
        <w:t>tion and Contract</w:t>
      </w:r>
      <w:bookmarkEnd w:id="7"/>
    </w:p>
    <w:p w:rsidR="00611FA7" w:rsidRDefault="00BD58CB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8" w:name="IV._Reconvene_from_Closed_Session_for_ac"/>
      <w:r>
        <w:rPr>
          <w:noProof/>
        </w:rPr>
        <w:t>Reconvene from Closed Session for action, if any, from Closed Session</w:t>
      </w:r>
      <w:bookmarkEnd w:id="8"/>
    </w:p>
    <w:p w:rsidR="00611FA7" w:rsidRDefault="00BD58CB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9" w:name="V._Adjourn"/>
      <w:r>
        <w:rPr>
          <w:noProof/>
        </w:rPr>
        <w:t>Adjourn</w:t>
      </w:r>
      <w:bookmarkEnd w:id="1"/>
      <w:bookmarkEnd w:id="9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BD58CB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</w:t>
      </w:r>
      <w:r w:rsidRPr="00611FA7">
        <w:rPr>
          <w:b/>
        </w:rPr>
        <w:t>em on the agenda should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BD58CB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BF72DD">
        <w:rPr>
          <w:sz w:val="22"/>
          <w:szCs w:val="22"/>
        </w:rPr>
        <w:t xml:space="preserve"> this 3</w:t>
      </w:r>
      <w:r w:rsidR="00BF72DD" w:rsidRPr="00BF72DD">
        <w:rPr>
          <w:sz w:val="22"/>
          <w:szCs w:val="22"/>
          <w:vertAlign w:val="superscript"/>
        </w:rPr>
        <w:t>rd</w:t>
      </w:r>
      <w:r w:rsidR="00BF72DD">
        <w:rPr>
          <w:sz w:val="22"/>
          <w:szCs w:val="22"/>
        </w:rPr>
        <w:t xml:space="preserve"> day of February, 2025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  <w:bookmarkStart w:id="10" w:name="_GoBack"/>
      <w:bookmarkEnd w:id="10"/>
    </w:p>
    <w:p w:rsidR="00611FA7" w:rsidRPr="00CA2779" w:rsidRDefault="00BF72DD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9525" r="14605" b="88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8136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BF72DD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BD58CB">
        <w:t>Superintendent</w:t>
      </w:r>
    </w:p>
    <w:p w:rsidR="00BF72DD" w:rsidRPr="00BF72DD" w:rsidRDefault="00BF72DD" w:rsidP="00BF72DD"/>
    <w:p w:rsidR="00BF72DD" w:rsidRPr="00BF72DD" w:rsidRDefault="00BF72DD" w:rsidP="00BF72DD"/>
    <w:p w:rsidR="00BF72DD" w:rsidRPr="00BF72DD" w:rsidRDefault="00BF72DD" w:rsidP="00BF72DD"/>
    <w:p w:rsidR="00611FA7" w:rsidRPr="00BF72DD" w:rsidRDefault="00BF72DD" w:rsidP="00BF72DD">
      <w:pPr>
        <w:tabs>
          <w:tab w:val="left" w:pos="3630"/>
        </w:tabs>
      </w:pPr>
      <w:r>
        <w:tab/>
      </w:r>
    </w:p>
    <w:sectPr w:rsidR="00611FA7" w:rsidRPr="00BF72DD"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8CB" w:rsidRDefault="00BD58CB">
      <w:pPr>
        <w:spacing w:after="0" w:line="240" w:lineRule="auto"/>
      </w:pPr>
      <w:r>
        <w:separator/>
      </w:r>
    </w:p>
  </w:endnote>
  <w:endnote w:type="continuationSeparator" w:id="0">
    <w:p w:rsidR="00BD58CB" w:rsidRDefault="00BD5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8CB" w:rsidRDefault="00BD58CB">
      <w:pPr>
        <w:spacing w:after="0" w:line="240" w:lineRule="auto"/>
      </w:pPr>
      <w:r>
        <w:separator/>
      </w:r>
    </w:p>
  </w:footnote>
  <w:footnote w:type="continuationSeparator" w:id="0">
    <w:p w:rsidR="00BD58CB" w:rsidRDefault="00BD5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BD58CB"/>
    <w:rsid w:val="00BF72DD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B61B3A"/>
  <w15:docId w15:val="{5EE76CAC-CA02-4848-9B34-692B64BC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89F41-164C-4049-B505-114345070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2</cp:revision>
  <cp:lastPrinted>2025-01-28T15:33:00Z</cp:lastPrinted>
  <dcterms:created xsi:type="dcterms:W3CDTF">2025-01-28T15:35:00Z</dcterms:created>
  <dcterms:modified xsi:type="dcterms:W3CDTF">2025-01-28T15:35:00Z</dcterms:modified>
</cp:coreProperties>
</file>