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52C37" w:rsidRDefault="00611FA7" w:rsidP="00611FA7">
      <w:pPr>
        <w:spacing w:after="0"/>
        <w:jc w:val="center"/>
        <w:rPr>
          <w:b/>
          <w:caps/>
        </w:rPr>
      </w:pPr>
      <w:bookmarkStart w:id="0" w:name="_GoBack"/>
      <w:bookmarkEnd w:id="0"/>
      <w:r>
        <w:rPr>
          <w:b/>
          <w:caps/>
        </w:rPr>
        <w:t>public notice</w:t>
      </w:r>
    </w:p>
    <w:p w:rsidR="00611FA7" w:rsidRDefault="00D640D2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 independent school district</w:t>
      </w:r>
    </w:p>
    <w:p w:rsidR="00611FA7" w:rsidRDefault="00CA2779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7801 neville</w:t>
      </w:r>
    </w:p>
    <w:p w:rsidR="00611FA7" w:rsidRDefault="00D640D2" w:rsidP="00611FA7">
      <w:pPr>
        <w:spacing w:after="0"/>
        <w:jc w:val="center"/>
        <w:rPr>
          <w:b/>
          <w:caps/>
        </w:rPr>
      </w:pPr>
      <w:r>
        <w:rPr>
          <w:b/>
          <w:caps/>
        </w:rPr>
        <w:t>hitchcock, texas 77563</w:t>
      </w:r>
    </w:p>
    <w:p w:rsidR="00611FA7" w:rsidRDefault="00611FA7" w:rsidP="00611FA7">
      <w:pPr>
        <w:spacing w:after="0"/>
        <w:jc w:val="center"/>
        <w:rPr>
          <w:b/>
          <w:caps/>
        </w:rPr>
      </w:pPr>
    </w:p>
    <w:p w:rsidR="00611FA7" w:rsidRPr="00130B42" w:rsidRDefault="00D640D2" w:rsidP="00130B42">
      <w:pPr>
        <w:spacing w:after="0"/>
        <w:jc w:val="both"/>
      </w:pPr>
      <w:r w:rsidRPr="00130B42">
        <w:t xml:space="preserve">Notice is hereby given of a Regular Meeting of the Board of Trustees of the Hitchcock Independent School District of Galveston County to be held at the </w:t>
      </w:r>
      <w:r w:rsidR="00E20351" w:rsidRPr="00130B42">
        <w:t>Hitchcock ISD Board Room, 7801 Neville Avenue</w:t>
      </w:r>
      <w:r w:rsidR="00E20351" w:rsidRPr="00130B42">
        <w:br/>
        <w:t xml:space="preserve">Hitchcock, TX 77563 </w:t>
      </w:r>
      <w:r w:rsidR="00CF1111" w:rsidRPr="00130B42">
        <w:t>on Monday, January 27, 2025</w:t>
      </w:r>
      <w:r w:rsidRPr="00130B42">
        <w:t>, commencing at 6:30 PM. The subjects to be discussed or considered, or upon which any formal action may be taken are listed below. (Items do not have to be taken</w:t>
      </w:r>
      <w:r w:rsidRPr="00130B42">
        <w:t xml:space="preserve"> in the same order as shown on the meeting notice.)</w:t>
      </w:r>
    </w:p>
    <w:p w:rsidR="00611FA7" w:rsidRDefault="00611FA7" w:rsidP="00611FA7">
      <w:pPr>
        <w:spacing w:after="0"/>
        <w:jc w:val="both"/>
        <w:rPr>
          <w:b/>
        </w:rPr>
      </w:pPr>
    </w:p>
    <w:p w:rsidR="00611FA7" w:rsidRDefault="00D640D2" w:rsidP="00611FA7">
      <w:pPr>
        <w:spacing w:after="0"/>
        <w:jc w:val="center"/>
        <w:rPr>
          <w:b/>
        </w:rPr>
      </w:pPr>
      <w:r>
        <w:rPr>
          <w:b/>
        </w:rPr>
        <w:t>Regular Meeting</w:t>
      </w:r>
    </w:p>
    <w:p w:rsidR="00611FA7" w:rsidRDefault="00D640D2" w:rsidP="00611FA7">
      <w:pPr>
        <w:spacing w:after="0"/>
        <w:jc w:val="center"/>
        <w:rPr>
          <w:b/>
        </w:rPr>
      </w:pPr>
      <w:r>
        <w:rPr>
          <w:b/>
        </w:rPr>
        <w:t>Monday, January 27, 2025</w:t>
      </w:r>
    </w:p>
    <w:p w:rsidR="00611FA7" w:rsidRDefault="00D640D2" w:rsidP="00611FA7">
      <w:pPr>
        <w:spacing w:after="0"/>
        <w:jc w:val="center"/>
        <w:rPr>
          <w:b/>
        </w:rPr>
      </w:pPr>
      <w:r>
        <w:rPr>
          <w:b/>
        </w:rPr>
        <w:t>6:30 PM</w:t>
      </w:r>
    </w:p>
    <w:p w:rsidR="00611FA7" w:rsidRDefault="00D640D2" w:rsidP="00611FA7">
      <w:pPr>
        <w:spacing w:after="0"/>
        <w:jc w:val="center"/>
        <w:rPr>
          <w:b/>
        </w:rPr>
      </w:pPr>
      <w:r>
        <w:rPr>
          <w:b/>
        </w:rPr>
        <w:t>AGENDA</w:t>
      </w:r>
    </w:p>
    <w:p w:rsidR="00130B42" w:rsidRDefault="00130B42" w:rsidP="00611FA7">
      <w:pPr>
        <w:spacing w:after="0"/>
        <w:jc w:val="center"/>
        <w:rPr>
          <w:b/>
        </w:rPr>
      </w:pPr>
    </w:p>
    <w:p w:rsidR="00611FA7" w:rsidRDefault="00D640D2" w:rsidP="00611FA7">
      <w:pPr>
        <w:spacing w:after="0"/>
        <w:jc w:val="center"/>
      </w:pPr>
      <w:r w:rsidRPr="00611FA7">
        <w:rPr>
          <w:b/>
          <w:i/>
          <w:sz w:val="20"/>
          <w:szCs w:val="20"/>
        </w:rPr>
        <w:t>*If you have any questions regarding an agenda item, pl</w:t>
      </w:r>
      <w:r w:rsidR="00612373">
        <w:rPr>
          <w:b/>
          <w:i/>
          <w:sz w:val="20"/>
          <w:szCs w:val="20"/>
        </w:rPr>
        <w:t xml:space="preserve">ease contact </w:t>
      </w:r>
      <w:r w:rsidR="0086374D">
        <w:rPr>
          <w:b/>
          <w:i/>
          <w:sz w:val="20"/>
          <w:szCs w:val="20"/>
        </w:rPr>
        <w:t>Travis W. Edwards</w:t>
      </w:r>
      <w:r w:rsidR="0010618C">
        <w:rPr>
          <w:b/>
          <w:i/>
          <w:sz w:val="20"/>
          <w:szCs w:val="20"/>
        </w:rPr>
        <w:t>,</w:t>
      </w:r>
      <w:r w:rsidR="00612373">
        <w:rPr>
          <w:b/>
          <w:i/>
          <w:sz w:val="20"/>
          <w:szCs w:val="20"/>
        </w:rPr>
        <w:t xml:space="preserve"> </w:t>
      </w:r>
      <w:r w:rsidR="00612373" w:rsidRPr="00611FA7">
        <w:rPr>
          <w:b/>
          <w:i/>
          <w:sz w:val="20"/>
          <w:szCs w:val="20"/>
        </w:rPr>
        <w:t>Superintendent</w:t>
      </w:r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"Call to Order &amp; Establish a Qu</w:instrText>
      </w:r>
      <w:r>
        <w:rPr>
          <w:noProof/>
        </w:rPr>
        <w:instrText>orum" \f t</w:instrText>
      </w:r>
      <w:r>
        <w:rPr>
          <w:noProof/>
        </w:rPr>
        <w:fldChar w:fldCharType="end"/>
      </w:r>
      <w:bookmarkStart w:id="1" w:name="I._Call_to_Order_&amp;_Establish_a_Quorum"/>
      <w:bookmarkStart w:id="2" w:name="Agenda"/>
      <w:r>
        <w:rPr>
          <w:noProof/>
        </w:rPr>
        <w:t>Call to Order &amp; Establish a Quorum</w:t>
      </w:r>
      <w:bookmarkEnd w:id="1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"Pledge of Allegiance" \f t</w:instrText>
      </w:r>
      <w:r>
        <w:rPr>
          <w:noProof/>
        </w:rPr>
        <w:fldChar w:fldCharType="end"/>
      </w:r>
      <w:bookmarkStart w:id="3" w:name="II._Pledge_of_Allegiance"/>
      <w:r>
        <w:rPr>
          <w:noProof/>
        </w:rPr>
        <w:t>Pledge of Allegiance</w:t>
      </w:r>
      <w:bookmarkEnd w:id="3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"United States Flag" \f t</w:instrText>
      </w:r>
      <w:r>
        <w:rPr>
          <w:noProof/>
        </w:rPr>
        <w:fldChar w:fldCharType="end"/>
      </w:r>
      <w:bookmarkStart w:id="4" w:name="A._United_States_Flag"/>
      <w:r>
        <w:rPr>
          <w:noProof/>
        </w:rPr>
        <w:t>United States Flag</w:t>
      </w:r>
      <w:bookmarkEnd w:id="4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"Texas Flag "Honor the Texas flag; I pledge allegiance to thee, Texas, one state under God, one and </w:instrText>
      </w:r>
      <w:r>
        <w:rPr>
          <w:noProof/>
        </w:rPr>
        <w:instrText>indivisible."" \f t</w:instrText>
      </w:r>
      <w:r>
        <w:rPr>
          <w:noProof/>
        </w:rPr>
        <w:fldChar w:fldCharType="end"/>
      </w:r>
      <w:bookmarkStart w:id="5" w:name="B._Texas_Flag_&quot;Honor_the_Texas_flag;_I_p"/>
      <w:r>
        <w:rPr>
          <w:noProof/>
        </w:rPr>
        <w:t xml:space="preserve">Texas Flag </w:t>
      </w:r>
      <w:r>
        <w:rPr>
          <w:i/>
          <w:iCs/>
          <w:noProof/>
        </w:rPr>
        <w:t>"Honor the Texas flag; I pledge allegiance to thee, Texas, one state under God, one and indivisible."</w:t>
      </w:r>
      <w:bookmarkEnd w:id="5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"Recognitions" \f t</w:instrText>
      </w:r>
      <w:r>
        <w:rPr>
          <w:noProof/>
        </w:rPr>
        <w:fldChar w:fldCharType="end"/>
      </w:r>
      <w:bookmarkStart w:id="6" w:name="III._Recognitions"/>
      <w:r>
        <w:rPr>
          <w:noProof/>
        </w:rPr>
        <w:t>Recognitions</w:t>
      </w:r>
      <w:bookmarkEnd w:id="6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Participation" \f t</w:instrText>
      </w:r>
      <w:r>
        <w:rPr>
          <w:noProof/>
        </w:rPr>
        <w:fldChar w:fldCharType="end"/>
      </w:r>
      <w:bookmarkStart w:id="7" w:name="IV._Public_Participation"/>
      <w:r>
        <w:rPr>
          <w:noProof/>
        </w:rPr>
        <w:t>Public Participation</w:t>
      </w:r>
      <w:bookmarkEnd w:id="7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 xml:space="preserve">TC "Public Hearing to present </w:instrText>
      </w:r>
      <w:r>
        <w:rPr>
          <w:noProof/>
        </w:rPr>
        <w:instrText>Hitchcock ISD's FIRST State Financial Accountability Rating for 2022-2023" \f t</w:instrText>
      </w:r>
      <w:r>
        <w:rPr>
          <w:noProof/>
        </w:rPr>
        <w:fldChar w:fldCharType="end"/>
      </w:r>
      <w:bookmarkStart w:id="8" w:name="V._Public_Hearing_to_present_Hitchcock_I"/>
      <w:r>
        <w:rPr>
          <w:rFonts w:eastAsia="Arial"/>
          <w:noProof/>
        </w:rPr>
        <w:t>Public Hearing to present Hitchcock ISD's FIRST State Financial Accountability Rating for 2022-2023</w:t>
      </w:r>
      <w:bookmarkEnd w:id="8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"Overview of School FIRST (Financial Integrity Rating System)" \f t</w:instrText>
      </w:r>
      <w:r>
        <w:rPr>
          <w:noProof/>
        </w:rPr>
        <w:fldChar w:fldCharType="end"/>
      </w:r>
      <w:bookmarkStart w:id="9" w:name="A._Overview_of_School_FIRST_(Financial_I"/>
      <w:r>
        <w:rPr>
          <w:rFonts w:eastAsia="Arial"/>
          <w:noProof/>
        </w:rPr>
        <w:t>Ove</w:t>
      </w:r>
      <w:r>
        <w:rPr>
          <w:rFonts w:eastAsia="Arial"/>
          <w:noProof/>
        </w:rPr>
        <w:t>rview of School FIRST (Financial Integrity Rating System)</w:t>
      </w:r>
      <w:bookmarkEnd w:id="9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"Presentation and discussion on Hitchcock ISD's 2022-2023 FIRST Rating" \f t</w:instrText>
      </w:r>
      <w:r>
        <w:rPr>
          <w:noProof/>
        </w:rPr>
        <w:fldChar w:fldCharType="end"/>
      </w:r>
      <w:bookmarkStart w:id="10" w:name="B._Presentation_and_discussion_on_Hitchc"/>
      <w:r>
        <w:rPr>
          <w:noProof/>
        </w:rPr>
        <w:t>Presentation and discussion on Hitchcock ISD's 2022-2023 FIRST Rating</w:t>
      </w:r>
      <w:bookmarkEnd w:id="10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"Public comments pertaining to the District'</w:instrText>
      </w:r>
      <w:r>
        <w:rPr>
          <w:noProof/>
        </w:rPr>
        <w:instrText>s State Financial Accountability Rating for 2022-2023" \f t</w:instrText>
      </w:r>
      <w:r>
        <w:rPr>
          <w:noProof/>
        </w:rPr>
        <w:fldChar w:fldCharType="end"/>
      </w:r>
      <w:bookmarkStart w:id="11" w:name="C._Public_comments_pertaining_to_the_Dis"/>
      <w:r>
        <w:rPr>
          <w:rFonts w:eastAsia="Arial"/>
          <w:noProof/>
        </w:rPr>
        <w:t>Public comments pertaining to the District's State Financial Accountability Rating for 2022-2023</w:t>
      </w:r>
      <w:bookmarkEnd w:id="11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"Consent Agenda" \f t</w:instrText>
      </w:r>
      <w:r>
        <w:rPr>
          <w:noProof/>
        </w:rPr>
        <w:fldChar w:fldCharType="end"/>
      </w:r>
      <w:bookmarkStart w:id="12" w:name="VI._Consent_Agenda"/>
      <w:r>
        <w:rPr>
          <w:noProof/>
        </w:rPr>
        <w:t>Consent Agenda</w:t>
      </w:r>
      <w:bookmarkEnd w:id="12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"Minutes" \f t</w:instrText>
      </w:r>
      <w:r>
        <w:rPr>
          <w:noProof/>
        </w:rPr>
        <w:fldChar w:fldCharType="end"/>
      </w:r>
      <w:bookmarkStart w:id="13" w:name="A._Minutes"/>
      <w:r>
        <w:rPr>
          <w:noProof/>
        </w:rPr>
        <w:t>Minutes</w:t>
      </w:r>
      <w:bookmarkEnd w:id="13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"Monthly Financial Reports,</w:instrText>
      </w:r>
      <w:r>
        <w:rPr>
          <w:noProof/>
        </w:rPr>
        <w:instrText xml:space="preserve"> Check Register and Tax Collections Report" \f t</w:instrText>
      </w:r>
      <w:r>
        <w:rPr>
          <w:noProof/>
        </w:rPr>
        <w:fldChar w:fldCharType="end"/>
      </w:r>
      <w:bookmarkStart w:id="14" w:name="B._Monthly_Financial_Reports,_Check_Regi"/>
      <w:r>
        <w:rPr>
          <w:noProof/>
        </w:rPr>
        <w:t>Monthly Financial Reports, Check Register and Tax Collections Report</w:t>
      </w:r>
      <w:bookmarkEnd w:id="14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"Proclamation declaring January 2025 as School Board Recognition Month" \f t</w:instrText>
      </w:r>
      <w:r>
        <w:rPr>
          <w:noProof/>
        </w:rPr>
        <w:fldChar w:fldCharType="end"/>
      </w:r>
      <w:bookmarkStart w:id="15" w:name="VII._Proclamation_declaring_January_2025"/>
      <w:r>
        <w:rPr>
          <w:noProof/>
        </w:rPr>
        <w:t>Proclamation declaring January 2025 as School Board Reco</w:t>
      </w:r>
      <w:r>
        <w:rPr>
          <w:noProof/>
        </w:rPr>
        <w:t>gnition Month</w:t>
      </w:r>
      <w:bookmarkEnd w:id="15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"City of Hitchcock Proclamation declaring January 2025 as School Board Recognition Month" \f t</w:instrText>
      </w:r>
      <w:r>
        <w:rPr>
          <w:noProof/>
        </w:rPr>
        <w:fldChar w:fldCharType="end"/>
      </w:r>
      <w:bookmarkStart w:id="16" w:name="VIII._City_of_Hitchcock_Proclamation_dec"/>
      <w:r>
        <w:rPr>
          <w:noProof/>
        </w:rPr>
        <w:t>City of Hitchcock Proclamation declaring January 2025 as School Board Recognition Month</w:t>
      </w:r>
      <w:bookmarkEnd w:id="16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"Reports/Information" \f t</w:instrText>
      </w:r>
      <w:r>
        <w:rPr>
          <w:noProof/>
        </w:rPr>
        <w:fldChar w:fldCharType="end"/>
      </w:r>
      <w:bookmarkStart w:id="17" w:name="IX._Reports/Information"/>
      <w:r>
        <w:rPr>
          <w:noProof/>
        </w:rPr>
        <w:t>Reports/Information</w:t>
      </w:r>
      <w:bookmarkEnd w:id="17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</w:instrText>
      </w:r>
      <w:r>
        <w:rPr>
          <w:noProof/>
        </w:rPr>
        <w:instrText>Superintendent's Reports" \f t</w:instrText>
      </w:r>
      <w:r>
        <w:rPr>
          <w:noProof/>
        </w:rPr>
        <w:fldChar w:fldCharType="end"/>
      </w:r>
      <w:bookmarkStart w:id="18" w:name="A._Superintendent's_Reports"/>
      <w:r>
        <w:rPr>
          <w:noProof/>
        </w:rPr>
        <w:t>Superintendent's Reports</w:t>
      </w:r>
      <w:bookmarkEnd w:id="18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"Principal's Reports" \f t</w:instrText>
      </w:r>
      <w:r>
        <w:rPr>
          <w:noProof/>
        </w:rPr>
        <w:fldChar w:fldCharType="end"/>
      </w:r>
      <w:bookmarkStart w:id="19" w:name="B._Principal's_Reports"/>
      <w:r>
        <w:rPr>
          <w:noProof/>
        </w:rPr>
        <w:t>Principal's Reports</w:t>
      </w:r>
      <w:bookmarkEnd w:id="19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"Action" \f t</w:instrText>
      </w:r>
      <w:r>
        <w:rPr>
          <w:noProof/>
        </w:rPr>
        <w:fldChar w:fldCharType="end"/>
      </w:r>
      <w:bookmarkStart w:id="20" w:name="X._Action"/>
      <w:r>
        <w:rPr>
          <w:noProof/>
        </w:rPr>
        <w:t>Action</w:t>
      </w:r>
      <w:bookmarkEnd w:id="20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"Consider approval of 2025-2026 school calendar" \f t</w:instrText>
      </w:r>
      <w:r>
        <w:rPr>
          <w:noProof/>
        </w:rPr>
        <w:fldChar w:fldCharType="end"/>
      </w:r>
      <w:bookmarkStart w:id="21" w:name="A._Consider_approval_of_2025-2026_school"/>
      <w:r>
        <w:rPr>
          <w:noProof/>
        </w:rPr>
        <w:t>Consider approval of 2025-2026 school calendar</w:t>
      </w:r>
      <w:bookmarkEnd w:id="21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"Winter Storm R</w:instrText>
      </w:r>
      <w:r>
        <w:rPr>
          <w:noProof/>
        </w:rPr>
        <w:instrText>esolution - Employee Pay" \f t</w:instrText>
      </w:r>
      <w:r>
        <w:rPr>
          <w:noProof/>
        </w:rPr>
        <w:fldChar w:fldCharType="end"/>
      </w:r>
      <w:bookmarkStart w:id="22" w:name="B._Winter_Storm_Resolution_-_Employee_Pa"/>
      <w:r>
        <w:rPr>
          <w:noProof/>
        </w:rPr>
        <w:t>Winter Storm Resolution - Employee Pay</w:t>
      </w:r>
      <w:bookmarkEnd w:id="22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"Announcement(s)" \f t</w:instrText>
      </w:r>
      <w:r>
        <w:rPr>
          <w:noProof/>
        </w:rPr>
        <w:fldChar w:fldCharType="end"/>
      </w:r>
      <w:bookmarkStart w:id="23" w:name="XI._Announcement(s)"/>
      <w:r>
        <w:rPr>
          <w:noProof/>
        </w:rPr>
        <w:t>Announcement(s)</w:t>
      </w:r>
      <w:bookmarkEnd w:id="23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"Closed Session for the purposes permitted as authorized by the Texas Open Meetings Act, Texas Government Code Section:" \f t</w:instrText>
      </w:r>
      <w:r>
        <w:rPr>
          <w:noProof/>
        </w:rPr>
        <w:fldChar w:fldCharType="end"/>
      </w:r>
      <w:bookmarkStart w:id="24" w:name="XII._Closed_Session_for_the_purposes_per"/>
      <w:r>
        <w:rPr>
          <w:noProof/>
        </w:rPr>
        <w:t xml:space="preserve">Closed </w:t>
      </w:r>
      <w:r>
        <w:rPr>
          <w:noProof/>
        </w:rPr>
        <w:t>Session for the purposes permitted as authorized by the Texas Open Meetings Act, Texas Government Code Section:</w:t>
      </w:r>
      <w:bookmarkEnd w:id="24"/>
    </w:p>
    <w:p w:rsidR="00611FA7" w:rsidRDefault="00D640D2" w:rsidP="00611FA7">
      <w:pPr>
        <w:numPr>
          <w:ilvl w:val="1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"Personnel Matters: Pursuant to Section 551.074 of the Texas Government Code" \f t</w:instrText>
      </w:r>
      <w:r>
        <w:rPr>
          <w:noProof/>
        </w:rPr>
        <w:fldChar w:fldCharType="end"/>
      </w:r>
      <w:bookmarkStart w:id="25" w:name="A._Personnel_Matters:_Pursuant_to_Sectio"/>
      <w:r>
        <w:rPr>
          <w:noProof/>
        </w:rPr>
        <w:t>Personnel Matters: Pursuant to Section 551.074 of the Tex</w:t>
      </w:r>
      <w:r>
        <w:rPr>
          <w:noProof/>
        </w:rPr>
        <w:t>as Government Code</w:t>
      </w:r>
      <w:bookmarkEnd w:id="25"/>
    </w:p>
    <w:p w:rsidR="00611FA7" w:rsidRDefault="00D640D2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employment of new professional employees(s) for the 2024-2025 school year" \f t</w:instrText>
      </w:r>
      <w:r>
        <w:rPr>
          <w:noProof/>
        </w:rPr>
        <w:fldChar w:fldCharType="end"/>
      </w:r>
      <w:bookmarkStart w:id="26" w:name="1._Discuss_the_employment_of_new_profess"/>
      <w:r>
        <w:rPr>
          <w:noProof/>
        </w:rPr>
        <w:t>Discuss the employment of new professional employees(s) for the 2024-2025 school year</w:t>
      </w:r>
      <w:bookmarkEnd w:id="26"/>
    </w:p>
    <w:p w:rsidR="00611FA7" w:rsidRDefault="00D640D2" w:rsidP="00611FA7">
      <w:pPr>
        <w:numPr>
          <w:ilvl w:val="2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"Discuss the contracts, duties, re-assignments, dis</w:instrText>
      </w:r>
      <w:r>
        <w:rPr>
          <w:noProof/>
        </w:rPr>
        <w:instrText>cipline, and evaluation of trustees, officers, superintendent, assistant superintendent, principals, assistant principals, directors, coordinators, police chief, teachers, counselors, librarians, district nurse, and at-will employees." \f t</w:instrText>
      </w:r>
      <w:r>
        <w:rPr>
          <w:noProof/>
        </w:rPr>
        <w:fldChar w:fldCharType="end"/>
      </w:r>
      <w:bookmarkStart w:id="27" w:name="2._Discuss_the_contracts,_duties,_re-ass"/>
      <w:r>
        <w:rPr>
          <w:noProof/>
        </w:rPr>
        <w:t>Discuss the co</w:t>
      </w:r>
      <w:r>
        <w:rPr>
          <w:noProof/>
        </w:rPr>
        <w:t>ntracts, duties, re-assignments, discipline, and evaluation of trustees, officers, superintendent, assistant superintendent, principals, assistant principals, directors, coordinators, police chief, teachers, counselors, librarians, district nurse, and at-w</w:t>
      </w:r>
      <w:r>
        <w:rPr>
          <w:noProof/>
        </w:rPr>
        <w:t>ill employees.</w:t>
      </w:r>
      <w:bookmarkEnd w:id="27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lastRenderedPageBreak/>
        <w:fldChar w:fldCharType="begin"/>
      </w:r>
      <w:r>
        <w:rPr>
          <w:noProof/>
        </w:rPr>
        <w:instrText>TC "Reconvene from Closed Session for action, if any, from Closed Session" \f t</w:instrText>
      </w:r>
      <w:r>
        <w:rPr>
          <w:noProof/>
        </w:rPr>
        <w:fldChar w:fldCharType="end"/>
      </w:r>
      <w:bookmarkStart w:id="28" w:name="XIII._Reconvene_from_Closed_Session_for_"/>
      <w:r>
        <w:rPr>
          <w:noProof/>
        </w:rPr>
        <w:t>Reconvene from Closed Session for action, if any, from Closed Session</w:t>
      </w:r>
      <w:bookmarkEnd w:id="28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"Suggested Future Agenda Items" \f t</w:instrText>
      </w:r>
      <w:r>
        <w:rPr>
          <w:noProof/>
        </w:rPr>
        <w:fldChar w:fldCharType="end"/>
      </w:r>
      <w:bookmarkStart w:id="29" w:name="XIV._Suggested_Future_Agenda_Items"/>
      <w:r>
        <w:rPr>
          <w:noProof/>
        </w:rPr>
        <w:t>Suggested Future Agenda Items</w:t>
      </w:r>
      <w:bookmarkEnd w:id="29"/>
    </w:p>
    <w:p w:rsidR="00611FA7" w:rsidRDefault="00D640D2" w:rsidP="00611FA7">
      <w:pPr>
        <w:numPr>
          <w:ilvl w:val="0"/>
          <w:numId w:val="1"/>
        </w:numPr>
        <w:spacing w:after="0"/>
        <w:rPr>
          <w:noProof/>
        </w:rPr>
      </w:pPr>
      <w:r>
        <w:rPr>
          <w:noProof/>
        </w:rPr>
        <w:fldChar w:fldCharType="begin"/>
      </w:r>
      <w:r>
        <w:rPr>
          <w:noProof/>
        </w:rPr>
        <w:instrText>TC "Adjourn" \f t</w:instrText>
      </w:r>
      <w:r>
        <w:rPr>
          <w:noProof/>
        </w:rPr>
        <w:fldChar w:fldCharType="end"/>
      </w:r>
      <w:bookmarkStart w:id="30" w:name="XV._Adjourn"/>
      <w:r>
        <w:rPr>
          <w:noProof/>
        </w:rPr>
        <w:t>Adjourn</w:t>
      </w:r>
      <w:bookmarkEnd w:id="2"/>
      <w:bookmarkEnd w:id="30"/>
    </w:p>
    <w:p w:rsidR="00611FA7" w:rsidRDefault="00611FA7" w:rsidP="00611FA7">
      <w:pPr>
        <w:spacing w:after="0"/>
      </w:pPr>
    </w:p>
    <w:p w:rsidR="00611FA7" w:rsidRPr="00130B42" w:rsidRDefault="00D640D2" w:rsidP="00611FA7">
      <w:pPr>
        <w:spacing w:after="0"/>
        <w:rPr>
          <w:b/>
          <w:sz w:val="20"/>
          <w:szCs w:val="20"/>
        </w:rPr>
      </w:pPr>
      <w:r w:rsidRPr="00130B42">
        <w:rPr>
          <w:b/>
          <w:sz w:val="20"/>
          <w:szCs w:val="20"/>
        </w:rPr>
        <w:t>If, during the course of the meeting, discussion of any item on the agenda should be held in a closed meeting, the Board will conduct a closed meeting in accordance with the Texas Open Meeting Act, Texas Government Code, Chapter 551, Sub-chapters</w:t>
      </w:r>
      <w:r w:rsidRPr="00130B42">
        <w:rPr>
          <w:b/>
          <w:sz w:val="20"/>
          <w:szCs w:val="20"/>
        </w:rPr>
        <w:t xml:space="preserve"> D and E.</w:t>
      </w:r>
    </w:p>
    <w:p w:rsidR="00611FA7" w:rsidRDefault="00611FA7" w:rsidP="00611FA7">
      <w:pPr>
        <w:spacing w:after="0"/>
        <w:rPr>
          <w:b/>
        </w:rPr>
      </w:pPr>
    </w:p>
    <w:p w:rsidR="00611FA7" w:rsidRDefault="00D640D2" w:rsidP="00611FA7">
      <w:pPr>
        <w:pStyle w:val="Default"/>
        <w:rPr>
          <w:sz w:val="22"/>
          <w:szCs w:val="22"/>
        </w:rPr>
      </w:pPr>
      <w:r>
        <w:rPr>
          <w:sz w:val="22"/>
          <w:szCs w:val="22"/>
        </w:rPr>
        <w:t xml:space="preserve">Witness by hand and the official seal of the District </w:t>
      </w:r>
      <w:r w:rsidR="00CA2779">
        <w:rPr>
          <w:sz w:val="22"/>
          <w:szCs w:val="22"/>
        </w:rPr>
        <w:t>on</w:t>
      </w:r>
      <w:r w:rsidR="00130B42">
        <w:rPr>
          <w:sz w:val="22"/>
          <w:szCs w:val="22"/>
        </w:rPr>
        <w:t xml:space="preserve"> the 27</w:t>
      </w:r>
      <w:r w:rsidR="00130B42" w:rsidRPr="00130B42">
        <w:rPr>
          <w:sz w:val="22"/>
          <w:szCs w:val="22"/>
          <w:vertAlign w:val="superscript"/>
        </w:rPr>
        <w:t>th</w:t>
      </w:r>
      <w:r w:rsidR="00130B42">
        <w:rPr>
          <w:sz w:val="22"/>
          <w:szCs w:val="22"/>
        </w:rPr>
        <w:t xml:space="preserve"> day of January, 2025</w:t>
      </w:r>
      <w:r>
        <w:rPr>
          <w:sz w:val="22"/>
          <w:szCs w:val="22"/>
        </w:rPr>
        <w:t xml:space="preserve">. </w:t>
      </w:r>
    </w:p>
    <w:p w:rsidR="00CA2779" w:rsidRDefault="00CA2779" w:rsidP="00611FA7">
      <w:pPr>
        <w:pStyle w:val="Default"/>
        <w:rPr>
          <w:rFonts w:ascii="Vladimir Script" w:hAnsi="Vladimir Script" w:cs="Vladimir Script"/>
          <w:sz w:val="22"/>
          <w:szCs w:val="22"/>
        </w:rPr>
      </w:pPr>
    </w:p>
    <w:p w:rsidR="00611FA7" w:rsidRPr="00CA2779" w:rsidRDefault="00130B42" w:rsidP="00611FA7">
      <w:pPr>
        <w:pStyle w:val="Default"/>
        <w:rPr>
          <w:sz w:val="40"/>
          <w:szCs w:val="4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margin">
                  <wp:align>left</wp:align>
                </wp:positionH>
                <wp:positionV relativeFrom="paragraph">
                  <wp:posOffset>248285</wp:posOffset>
                </wp:positionV>
                <wp:extent cx="2202815" cy="635"/>
                <wp:effectExtent l="11430" t="6350" r="14605" b="12065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202815" cy="635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A39BFC7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2" o:spid="_x0000_s1026" type="#_x0000_t32" style="position:absolute;margin-left:0;margin-top:19.55pt;width:173.45pt;height:.05pt;z-index: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" strokeweight="1pt">
                <w10:wrap anchorx="margin"/>
              </v:shape>
            </w:pict>
          </mc:Fallback>
        </mc:AlternateContent>
      </w:r>
      <w:r w:rsidR="0086374D">
        <w:rPr>
          <w:rFonts w:ascii="Vladimir Script" w:hAnsi="Vladimir Script" w:cs="Vladimir Script"/>
          <w:sz w:val="40"/>
          <w:szCs w:val="40"/>
        </w:rPr>
        <w:t>Travis W. Edwards</w:t>
      </w:r>
    </w:p>
    <w:p w:rsidR="00611FA7" w:rsidRPr="00611FA7" w:rsidRDefault="0086374D" w:rsidP="00611FA7">
      <w:pPr>
        <w:spacing w:after="0"/>
        <w:rPr>
          <w:b/>
        </w:rPr>
      </w:pPr>
      <w:r>
        <w:t>Travis W. Edwards</w:t>
      </w:r>
      <w:r w:rsidR="00400EDA">
        <w:t>,</w:t>
      </w:r>
      <w:r w:rsidR="00612373">
        <w:t xml:space="preserve"> </w:t>
      </w:r>
      <w:r w:rsidR="00D640D2">
        <w:t>Superintendent</w:t>
      </w:r>
    </w:p>
    <w:sectPr w:rsidR="00611FA7" w:rsidRPr="00611FA7">
      <w:pgSz w:w="12240" w:h="15840"/>
      <w:pgMar w:top="720" w:right="720" w:bottom="450" w:left="720" w:header="720" w:footer="5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40D2" w:rsidRDefault="00D640D2">
      <w:pPr>
        <w:spacing w:after="0" w:line="240" w:lineRule="auto"/>
      </w:pPr>
      <w:r>
        <w:separator/>
      </w:r>
    </w:p>
  </w:endnote>
  <w:endnote w:type="continuationSeparator" w:id="0">
    <w:p w:rsidR="00D640D2" w:rsidRDefault="00D640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ladimir Script">
    <w:altName w:val="Vladimir Script"/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40D2" w:rsidRDefault="00D640D2">
      <w:pPr>
        <w:spacing w:after="0" w:line="240" w:lineRule="auto"/>
      </w:pPr>
      <w:r>
        <w:separator/>
      </w:r>
    </w:p>
  </w:footnote>
  <w:footnote w:type="continuationSeparator" w:id="0">
    <w:p w:rsidR="00D640D2" w:rsidRDefault="00D640D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00000001"/>
    <w:lvl w:ilvl="0">
      <w:start w:val="1"/>
      <w:numFmt w:val="upperRoman"/>
      <w:lvlText w:val="%1."/>
      <w:lvlJc w:val="left"/>
      <w:pPr>
        <w:tabs>
          <w:tab w:val="num" w:pos="1280"/>
        </w:tabs>
        <w:ind w:left="1280" w:hanging="640"/>
      </w:pPr>
    </w:lvl>
    <w:lvl w:ilvl="1">
      <w:start w:val="1"/>
      <w:numFmt w:val="upperLetter"/>
      <w:lvlText w:val="%2."/>
      <w:lvlJc w:val="left"/>
      <w:pPr>
        <w:tabs>
          <w:tab w:val="num" w:pos="1680"/>
        </w:tabs>
        <w:ind w:left="1680" w:hanging="400"/>
      </w:pPr>
    </w:lvl>
    <w:lvl w:ilvl="2">
      <w:start w:val="1"/>
      <w:numFmt w:val="decimal"/>
      <w:lvlText w:val="%3."/>
      <w:lvlJc w:val="left"/>
      <w:pPr>
        <w:tabs>
          <w:tab w:val="num" w:pos="2080"/>
        </w:tabs>
        <w:ind w:left="2080" w:hanging="400"/>
      </w:pPr>
    </w:lvl>
    <w:lvl w:ilvl="3">
      <w:start w:val="1"/>
      <w:numFmt w:val="lowerLetter"/>
      <w:lvlText w:val="%4."/>
      <w:lvlJc w:val="left"/>
      <w:pPr>
        <w:tabs>
          <w:tab w:val="num" w:pos="2480"/>
        </w:tabs>
        <w:ind w:left="2480" w:hanging="400"/>
      </w:pPr>
    </w:lvl>
    <w:lvl w:ilvl="4">
      <w:start w:val="1"/>
      <w:numFmt w:val="decimal"/>
      <w:lvlText w:val="%5."/>
      <w:lvlJc w:val="left"/>
      <w:pPr>
        <w:tabs>
          <w:tab w:val="num" w:pos="2880"/>
        </w:tabs>
        <w:ind w:left="2880" w:hanging="400"/>
      </w:pPr>
    </w:lvl>
    <w:lvl w:ilvl="5">
      <w:start w:val="1"/>
      <w:numFmt w:val="decimal"/>
      <w:lvlText w:val="%6."/>
      <w:lvlJc w:val="left"/>
      <w:pPr>
        <w:tabs>
          <w:tab w:val="num" w:pos="3280"/>
        </w:tabs>
        <w:ind w:left="3280" w:hanging="400"/>
      </w:pPr>
    </w:lvl>
    <w:lvl w:ilvl="6">
      <w:start w:val="1"/>
      <w:numFmt w:val="decimal"/>
      <w:lvlText w:val="%7."/>
      <w:lvlJc w:val="left"/>
      <w:pPr>
        <w:tabs>
          <w:tab w:val="num" w:pos="3680"/>
        </w:tabs>
        <w:ind w:left="3680" w:hanging="400"/>
      </w:pPr>
    </w:lvl>
    <w:lvl w:ilvl="7">
      <w:start w:val="1"/>
      <w:numFmt w:val="decimal"/>
      <w:lvlText w:val="%8."/>
      <w:lvlJc w:val="left"/>
      <w:pPr>
        <w:tabs>
          <w:tab w:val="num" w:pos="4080"/>
        </w:tabs>
        <w:ind w:left="4080" w:hanging="400"/>
      </w:pPr>
    </w:lvl>
    <w:lvl w:ilvl="8">
      <w:start w:val="1"/>
      <w:numFmt w:val="decimal"/>
      <w:lvlText w:val="%9."/>
      <w:lvlJc w:val="left"/>
      <w:pPr>
        <w:tabs>
          <w:tab w:val="num" w:pos="4480"/>
        </w:tabs>
        <w:ind w:left="4480" w:hanging="4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1FA7"/>
    <w:rsid w:val="00062A5A"/>
    <w:rsid w:val="0010618C"/>
    <w:rsid w:val="00130B42"/>
    <w:rsid w:val="0019619B"/>
    <w:rsid w:val="00267DD7"/>
    <w:rsid w:val="002C1ADA"/>
    <w:rsid w:val="00317B6A"/>
    <w:rsid w:val="003C3418"/>
    <w:rsid w:val="003E69D3"/>
    <w:rsid w:val="00400EDA"/>
    <w:rsid w:val="004A1156"/>
    <w:rsid w:val="00611FA7"/>
    <w:rsid w:val="00612373"/>
    <w:rsid w:val="00695A26"/>
    <w:rsid w:val="00742946"/>
    <w:rsid w:val="00771603"/>
    <w:rsid w:val="0086374D"/>
    <w:rsid w:val="00952C37"/>
    <w:rsid w:val="00A76820"/>
    <w:rsid w:val="00B624A4"/>
    <w:rsid w:val="00CA2779"/>
    <w:rsid w:val="00CF1111"/>
    <w:rsid w:val="00D30CE6"/>
    <w:rsid w:val="00D640D2"/>
    <w:rsid w:val="00E20351"/>
    <w:rsid w:val="00E50930"/>
    <w:rsid w:val="00FB1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960930F"/>
  <w15:docId w15:val="{9321029A-8DEA-4A0D-9C11-5CA5C4B89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color w:val="000000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11F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D30CE6"/>
    <w:rPr>
      <w:rFonts w:cs="Times New Roman"/>
      <w:rtl w:val="0"/>
      <w:cs w:val="0"/>
    </w:rPr>
  </w:style>
  <w:style w:type="paragraph" w:styleId="Footer">
    <w:name w:val="footer"/>
    <w:basedOn w:val="Normal"/>
    <w:link w:val="FooterChar"/>
    <w:uiPriority w:val="99"/>
    <w:unhideWhenUsed/>
    <w:rsid w:val="00D30CE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D30CE6"/>
    <w:rPr>
      <w:rFonts w:cs="Times New Roman"/>
      <w:rtl w:val="0"/>
      <w: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5E9AED-DBC1-4893-B2B8-BE95EFCEC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TASB</Company>
  <LinksUpToDate>false</LinksUpToDate>
  <CharactersWithSpaces>4715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menarand</dc:creator>
  <cp:lastModifiedBy>Morales, Rachel</cp:lastModifiedBy>
  <cp:revision>2</cp:revision>
  <cp:lastPrinted>2025-01-24T17:12:00Z</cp:lastPrinted>
  <dcterms:created xsi:type="dcterms:W3CDTF">2025-01-24T17:13:00Z</dcterms:created>
  <dcterms:modified xsi:type="dcterms:W3CDTF">2025-01-24T17:13:00Z</dcterms:modified>
</cp:coreProperties>
</file>