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EB9" w:rsidRPr="00064EB9" w:rsidRDefault="00064EB9" w:rsidP="00064EB9">
      <w:pPr>
        <w:pStyle w:val="Default"/>
        <w:pageBreakBefore/>
        <w:rPr>
          <w:color w:val="auto"/>
        </w:rPr>
      </w:pPr>
      <w:r w:rsidRPr="00064EB9">
        <w:rPr>
          <w:b/>
          <w:bCs/>
          <w:color w:val="auto"/>
        </w:rPr>
        <w:t xml:space="preserve">Mackay School District No. 182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rPr>
          <w:color w:val="auto"/>
        </w:rPr>
      </w:pPr>
      <w:r w:rsidRPr="00064EB9">
        <w:rPr>
          <w:b/>
          <w:bCs/>
          <w:color w:val="auto"/>
        </w:rPr>
        <w:t xml:space="preserve">INSTRUCTION </w:t>
      </w:r>
      <w:r w:rsidRPr="00064EB9">
        <w:rPr>
          <w:b/>
          <w:bCs/>
          <w:color w:val="auto"/>
        </w:rPr>
        <w:tab/>
      </w:r>
      <w:r w:rsidRPr="00064EB9">
        <w:rPr>
          <w:b/>
          <w:bCs/>
          <w:color w:val="auto"/>
        </w:rPr>
        <w:tab/>
      </w:r>
      <w:r w:rsidRPr="00064EB9">
        <w:rPr>
          <w:b/>
          <w:bCs/>
          <w:color w:val="auto"/>
        </w:rPr>
        <w:tab/>
      </w:r>
      <w:r w:rsidRPr="00064EB9">
        <w:rPr>
          <w:b/>
          <w:bCs/>
          <w:color w:val="auto"/>
        </w:rPr>
        <w:tab/>
      </w:r>
      <w:r w:rsidRPr="00064EB9">
        <w:rPr>
          <w:b/>
          <w:bCs/>
          <w:color w:val="auto"/>
        </w:rPr>
        <w:tab/>
      </w:r>
      <w:r w:rsidRPr="00064EB9">
        <w:rPr>
          <w:b/>
          <w:bCs/>
          <w:color w:val="auto"/>
        </w:rPr>
        <w:tab/>
      </w:r>
      <w:r w:rsidRPr="00064EB9">
        <w:rPr>
          <w:b/>
          <w:bCs/>
          <w:color w:val="auto"/>
        </w:rPr>
        <w:tab/>
      </w:r>
      <w:r w:rsidRPr="00064EB9">
        <w:rPr>
          <w:b/>
          <w:bCs/>
          <w:color w:val="auto"/>
        </w:rPr>
        <w:tab/>
      </w:r>
      <w:r w:rsidRPr="00064EB9">
        <w:rPr>
          <w:b/>
          <w:bCs/>
          <w:color w:val="auto"/>
        </w:rPr>
        <w:tab/>
      </w:r>
      <w:r w:rsidRPr="00064EB9">
        <w:rPr>
          <w:b/>
          <w:bCs/>
          <w:color w:val="auto"/>
        </w:rPr>
        <w:tab/>
        <w:t>2355</w:t>
      </w:r>
      <w:r w:rsidRPr="00064EB9">
        <w:rPr>
          <w:color w:val="auto"/>
        </w:rPr>
        <w:t xml:space="preserve">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rPr>
          <w:color w:val="auto"/>
        </w:rPr>
      </w:pPr>
      <w:r w:rsidRPr="00064EB9">
        <w:rPr>
          <w:color w:val="auto"/>
          <w:u w:val="single"/>
        </w:rPr>
        <w:t xml:space="preserve">Release Time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rPr>
          <w:color w:val="auto"/>
        </w:rPr>
      </w:pPr>
      <w:r w:rsidRPr="00064EB9">
        <w:rPr>
          <w:color w:val="auto"/>
        </w:rPr>
        <w:t xml:space="preserve">For students in grades kindergarten through eight (K-8), the District </w:t>
      </w:r>
      <w:r w:rsidRPr="00064EB9">
        <w:rPr>
          <w:b/>
          <w:bCs/>
          <w:color w:val="auto"/>
        </w:rPr>
        <w:t xml:space="preserve">will not </w:t>
      </w:r>
      <w:r w:rsidRPr="00064EB9">
        <w:rPr>
          <w:color w:val="auto"/>
        </w:rPr>
        <w:t xml:space="preserve">allow release time.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rPr>
          <w:color w:val="auto"/>
        </w:rPr>
      </w:pPr>
      <w:r w:rsidRPr="00064EB9">
        <w:rPr>
          <w:color w:val="auto"/>
        </w:rPr>
        <w:t xml:space="preserve">Upon application, students in grades 9-12 may be excused from school provided that no student will be excused in excess of five (5) periods in a school week or one hundred sixty-five (165) hours in any given school year.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rPr>
          <w:color w:val="auto"/>
        </w:rPr>
      </w:pPr>
      <w:r w:rsidRPr="00064EB9">
        <w:rPr>
          <w:color w:val="auto"/>
        </w:rPr>
        <w:t xml:space="preserve">The Board shall, in its sole discretion, determine release time(s).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rPr>
          <w:color w:val="auto"/>
        </w:rPr>
      </w:pPr>
      <w:r w:rsidRPr="00064EB9">
        <w:rPr>
          <w:color w:val="auto"/>
        </w:rPr>
        <w:t xml:space="preserve">No student will be permitted to attend release time programs except upon written request from a parent/guardian filed with the school principal.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rPr>
          <w:color w:val="auto"/>
        </w:rPr>
      </w:pPr>
      <w:r w:rsidRPr="00064EB9">
        <w:rPr>
          <w:color w:val="auto"/>
        </w:rPr>
        <w:t xml:space="preserve">Release time shall not interfere with the scheduling of classes, activities, and programs of public schools.  No credit shall be given for completion of courses during release time for religious purposes.  Credit may be granted for other purposes, at the discretion of the Board.  Registration for release time programs shall not occur on school property.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rPr>
          <w:color w:val="auto"/>
        </w:rPr>
      </w:pPr>
      <w:r w:rsidRPr="00064EB9">
        <w:rPr>
          <w:color w:val="auto"/>
        </w:rPr>
        <w:t xml:space="preserve">The District is not responsible for the health, safety, and welfare of a student participating in a release time program nor will the District be liable for acts, injuries, or events occurring while: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ind w:left="720" w:hanging="360"/>
        <w:rPr>
          <w:color w:val="auto"/>
        </w:rPr>
      </w:pPr>
      <w:r w:rsidRPr="00064EB9">
        <w:rPr>
          <w:color w:val="auto"/>
        </w:rPr>
        <w:t>1.</w:t>
      </w:r>
      <w:r w:rsidRPr="00064EB9">
        <w:rPr>
          <w:rFonts w:ascii="Arial" w:hAnsi="Arial" w:cs="Arial"/>
          <w:color w:val="auto"/>
        </w:rPr>
        <w:t xml:space="preserve"> </w:t>
      </w:r>
      <w:r w:rsidRPr="00064EB9">
        <w:rPr>
          <w:color w:val="auto"/>
        </w:rPr>
        <w:t xml:space="preserve">A student is being transported to and from release time programs; or </w:t>
      </w:r>
    </w:p>
    <w:p w:rsidR="00064EB9" w:rsidRPr="00064EB9" w:rsidRDefault="00064EB9" w:rsidP="00064EB9">
      <w:pPr>
        <w:pStyle w:val="Default"/>
        <w:ind w:left="720" w:hanging="360"/>
        <w:rPr>
          <w:color w:val="auto"/>
        </w:rPr>
      </w:pPr>
      <w:r w:rsidRPr="00064EB9">
        <w:rPr>
          <w:color w:val="auto"/>
        </w:rPr>
        <w:t>2.</w:t>
      </w:r>
      <w:r w:rsidRPr="00064EB9">
        <w:rPr>
          <w:rFonts w:ascii="Arial" w:hAnsi="Arial" w:cs="Arial"/>
          <w:color w:val="auto"/>
        </w:rPr>
        <w:t xml:space="preserve"> </w:t>
      </w:r>
      <w:r w:rsidRPr="00064EB9">
        <w:rPr>
          <w:color w:val="auto"/>
        </w:rPr>
        <w:t xml:space="preserve">While a student participates in release time programs.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ind w:left="3600" w:hanging="3600"/>
        <w:rPr>
          <w:color w:val="auto"/>
        </w:rPr>
      </w:pPr>
      <w:r w:rsidRPr="00064EB9">
        <w:rPr>
          <w:color w:val="auto"/>
        </w:rPr>
        <w:t xml:space="preserve">Legal Reference: Article IX, § 6 Idaho Constitution – Religious Test and Teaching in School Prohibited </w:t>
      </w:r>
    </w:p>
    <w:p w:rsidR="00064EB9" w:rsidRPr="00064EB9" w:rsidRDefault="00064EB9" w:rsidP="00064EB9">
      <w:pPr>
        <w:pStyle w:val="Default"/>
        <w:ind w:left="3600" w:hanging="3600"/>
        <w:rPr>
          <w:color w:val="auto"/>
        </w:rPr>
      </w:pPr>
      <w:r w:rsidRPr="00064EB9">
        <w:rPr>
          <w:color w:val="auto"/>
        </w:rPr>
        <w:t xml:space="preserve">                  I.C. § 33-519 Release for Religious Instruction </w:t>
      </w:r>
    </w:p>
    <w:p w:rsidR="00064EB9" w:rsidRPr="00064EB9" w:rsidRDefault="00064EB9" w:rsidP="00064EB9">
      <w:pPr>
        <w:pStyle w:val="Default"/>
        <w:ind w:left="3600" w:hanging="3600"/>
        <w:rPr>
          <w:color w:val="auto"/>
        </w:rPr>
      </w:pPr>
      <w:r w:rsidRPr="00064EB9">
        <w:rPr>
          <w:color w:val="auto"/>
        </w:rPr>
        <w:t xml:space="preserve">                  I.C. § 33-1603 Sectarian Instruction Forbidden </w:t>
      </w:r>
    </w:p>
    <w:p w:rsidR="00064EB9" w:rsidRPr="00064EB9" w:rsidRDefault="00064EB9" w:rsidP="00064EB9">
      <w:pPr>
        <w:pStyle w:val="Default"/>
        <w:ind w:left="3600" w:hanging="3600"/>
        <w:rPr>
          <w:color w:val="auto"/>
        </w:rPr>
      </w:pPr>
      <w:r w:rsidRPr="00064EB9">
        <w:rPr>
          <w:color w:val="auto"/>
        </w:rPr>
        <w:t xml:space="preserve">                  IDAPA </w:t>
      </w:r>
      <w:proofErr w:type="gramStart"/>
      <w:r w:rsidRPr="00064EB9">
        <w:rPr>
          <w:color w:val="auto"/>
        </w:rPr>
        <w:t>08.02.02.220  Release</w:t>
      </w:r>
      <w:proofErr w:type="gramEnd"/>
      <w:r w:rsidRPr="00064EB9">
        <w:rPr>
          <w:color w:val="auto"/>
        </w:rPr>
        <w:t xml:space="preserve"> Time Program for Elementary and Secondary Schools </w:t>
      </w:r>
    </w:p>
    <w:p w:rsidR="00064EB9" w:rsidRPr="00064EB9" w:rsidRDefault="00064EB9" w:rsidP="00064EB9">
      <w:pPr>
        <w:pStyle w:val="Default"/>
        <w:rPr>
          <w:color w:val="auto"/>
        </w:rPr>
      </w:pPr>
      <w:r w:rsidRPr="00064EB9">
        <w:rPr>
          <w:color w:val="auto"/>
        </w:rPr>
        <w:t xml:space="preserve"> </w:t>
      </w:r>
    </w:p>
    <w:p w:rsidR="00064EB9" w:rsidRPr="00064EB9" w:rsidRDefault="00064EB9" w:rsidP="00064EB9">
      <w:pPr>
        <w:pStyle w:val="Default"/>
        <w:rPr>
          <w:color w:val="auto"/>
        </w:rPr>
      </w:pPr>
      <w:r w:rsidRPr="00064EB9">
        <w:rPr>
          <w:color w:val="auto"/>
          <w:u w:val="single"/>
        </w:rPr>
        <w:t>Policy History:</w:t>
      </w:r>
    </w:p>
    <w:p w:rsidR="00064EB9" w:rsidRPr="00064EB9" w:rsidRDefault="00064EB9" w:rsidP="00064EB9">
      <w:pPr>
        <w:pStyle w:val="Default"/>
        <w:rPr>
          <w:color w:val="auto"/>
        </w:rPr>
      </w:pPr>
      <w:r w:rsidRPr="00064EB9">
        <w:rPr>
          <w:color w:val="auto"/>
        </w:rPr>
        <w:t>Adopted on: March 23, 2015</w:t>
      </w:r>
    </w:p>
    <w:p w:rsidR="00064EB9" w:rsidRPr="00064EB9" w:rsidRDefault="00064EB9" w:rsidP="00064EB9">
      <w:pPr>
        <w:pStyle w:val="Default"/>
        <w:rPr>
          <w:color w:val="auto"/>
        </w:rPr>
      </w:pPr>
      <w:r w:rsidRPr="00064EB9">
        <w:rPr>
          <w:color w:val="auto"/>
        </w:rPr>
        <w:t xml:space="preserve">Revised on:  </w:t>
      </w:r>
    </w:p>
    <w:p w:rsidR="003751A9" w:rsidRDefault="003751A9"/>
    <w:sectPr w:rsidR="003751A9" w:rsidSect="003751A9">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2008" w:rsidRDefault="00992008" w:rsidP="00064EB9">
      <w:pPr>
        <w:spacing w:after="0" w:line="240" w:lineRule="auto"/>
      </w:pPr>
      <w:r>
        <w:separator/>
      </w:r>
    </w:p>
  </w:endnote>
  <w:endnote w:type="continuationSeparator" w:id="0">
    <w:p w:rsidR="00992008" w:rsidRDefault="00992008" w:rsidP="00064E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2984"/>
      <w:docPartObj>
        <w:docPartGallery w:val="Page Numbers (Bottom of Page)"/>
        <w:docPartUnique/>
      </w:docPartObj>
    </w:sdtPr>
    <w:sdtContent>
      <w:p w:rsidR="00064EB9" w:rsidRDefault="00064EB9">
        <w:pPr>
          <w:pStyle w:val="Footer"/>
          <w:jc w:val="center"/>
        </w:pPr>
        <w:r w:rsidRPr="00064EB9">
          <w:rPr>
            <w:rFonts w:ascii="Times New Roman" w:hAnsi="Times New Roman" w:cs="Times New Roman"/>
          </w:rPr>
          <w:t>2355-</w:t>
        </w:r>
        <w:r w:rsidRPr="00064EB9">
          <w:rPr>
            <w:rFonts w:ascii="Times New Roman" w:hAnsi="Times New Roman" w:cs="Times New Roman"/>
          </w:rPr>
          <w:fldChar w:fldCharType="begin"/>
        </w:r>
        <w:r w:rsidRPr="00064EB9">
          <w:rPr>
            <w:rFonts w:ascii="Times New Roman" w:hAnsi="Times New Roman" w:cs="Times New Roman"/>
          </w:rPr>
          <w:instrText xml:space="preserve"> PAGE   \* MERGEFORMAT </w:instrText>
        </w:r>
        <w:r w:rsidRPr="00064EB9">
          <w:rPr>
            <w:rFonts w:ascii="Times New Roman" w:hAnsi="Times New Roman" w:cs="Times New Roman"/>
          </w:rPr>
          <w:fldChar w:fldCharType="separate"/>
        </w:r>
        <w:r>
          <w:rPr>
            <w:rFonts w:ascii="Times New Roman" w:hAnsi="Times New Roman" w:cs="Times New Roman"/>
            <w:noProof/>
          </w:rPr>
          <w:t>1</w:t>
        </w:r>
        <w:r w:rsidRPr="00064EB9">
          <w:rPr>
            <w:rFonts w:ascii="Times New Roman" w:hAnsi="Times New Roman" w:cs="Times New Roman"/>
          </w:rPr>
          <w:fldChar w:fldCharType="end"/>
        </w:r>
      </w:p>
    </w:sdtContent>
  </w:sdt>
  <w:p w:rsidR="00064EB9" w:rsidRDefault="00064E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2008" w:rsidRDefault="00992008" w:rsidP="00064EB9">
      <w:pPr>
        <w:spacing w:after="0" w:line="240" w:lineRule="auto"/>
      </w:pPr>
      <w:r>
        <w:separator/>
      </w:r>
    </w:p>
  </w:footnote>
  <w:footnote w:type="continuationSeparator" w:id="0">
    <w:p w:rsidR="00992008" w:rsidRDefault="00992008" w:rsidP="00064EB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64EB9"/>
    <w:rsid w:val="00064EB9"/>
    <w:rsid w:val="003751A9"/>
    <w:rsid w:val="009920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4EB9"/>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064EB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4EB9"/>
  </w:style>
  <w:style w:type="paragraph" w:styleId="Footer">
    <w:name w:val="footer"/>
    <w:basedOn w:val="Normal"/>
    <w:link w:val="FooterChar"/>
    <w:uiPriority w:val="99"/>
    <w:unhideWhenUsed/>
    <w:rsid w:val="00064E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EB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cp:lastPrinted>2016-08-23T15:59:00Z</cp:lastPrinted>
  <dcterms:created xsi:type="dcterms:W3CDTF">2016-08-23T15:59:00Z</dcterms:created>
  <dcterms:modified xsi:type="dcterms:W3CDTF">2016-08-23T15:59:00Z</dcterms:modified>
</cp:coreProperties>
</file>