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254" w:rsidRPr="00936254" w:rsidRDefault="00936254" w:rsidP="00936254">
      <w:pPr>
        <w:pStyle w:val="Default"/>
        <w:pageBreakBefore/>
      </w:pPr>
      <w:r w:rsidRPr="00936254">
        <w:rPr>
          <w:b/>
          <w:bCs/>
        </w:rPr>
        <w:t xml:space="preserve">Mackay School District No. 182 </w:t>
      </w:r>
    </w:p>
    <w:p w:rsidR="00936254" w:rsidRPr="00936254" w:rsidRDefault="00936254" w:rsidP="00936254">
      <w:pPr>
        <w:pStyle w:val="Default"/>
      </w:pPr>
      <w:r w:rsidRPr="00936254">
        <w:rPr>
          <w:b/>
          <w:bCs/>
        </w:rPr>
        <w:t xml:space="preserve"> </w:t>
      </w:r>
    </w:p>
    <w:p w:rsidR="00936254" w:rsidRPr="00936254" w:rsidRDefault="00936254" w:rsidP="00936254">
      <w:pPr>
        <w:pStyle w:val="Default"/>
      </w:pPr>
      <w:r w:rsidRPr="00936254">
        <w:rPr>
          <w:b/>
          <w:bCs/>
        </w:rPr>
        <w:t xml:space="preserve">INSTRUCTION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36254">
        <w:rPr>
          <w:b/>
          <w:bCs/>
        </w:rPr>
        <w:t>2120</w:t>
      </w:r>
      <w:r w:rsidRPr="00936254">
        <w:t xml:space="preserve"> </w:t>
      </w: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  <w:u w:val="single"/>
        </w:rPr>
        <w:t xml:space="preserve">Program Evaluation and Diagnostic Tests </w:t>
      </w: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Board strives to achieve efficiency and efficacy in all facets of its operations.  In order to achieve this goal, the Board shall strive to set forth: </w:t>
      </w: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936254" w:rsidRDefault="00936254" w:rsidP="00936254">
      <w:pPr>
        <w:pStyle w:val="Default"/>
        <w:ind w:left="1080" w:hanging="720"/>
        <w:rPr>
          <w:sz w:val="23"/>
          <w:szCs w:val="23"/>
        </w:rPr>
      </w:pPr>
      <w:r>
        <w:rPr>
          <w:sz w:val="23"/>
          <w:szCs w:val="23"/>
        </w:rPr>
        <w:t>1.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sz w:val="23"/>
          <w:szCs w:val="23"/>
        </w:rPr>
        <w:t xml:space="preserve">A clear statement of expectations and purposes for the District's instructional program; </w:t>
      </w:r>
    </w:p>
    <w:p w:rsidR="001557EF" w:rsidRDefault="00936254" w:rsidP="00936254">
      <w:pPr>
        <w:pStyle w:val="Default"/>
        <w:ind w:left="720" w:hanging="360"/>
        <w:rPr>
          <w:sz w:val="23"/>
          <w:szCs w:val="23"/>
        </w:rPr>
      </w:pPr>
      <w:r>
        <w:rPr>
          <w:sz w:val="23"/>
          <w:szCs w:val="23"/>
        </w:rPr>
        <w:t>2.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sz w:val="23"/>
          <w:szCs w:val="23"/>
        </w:rPr>
        <w:t xml:space="preserve">A provision for staff, resources, and support to achieve the stated expectations and purposes; </w:t>
      </w:r>
    </w:p>
    <w:p w:rsidR="00936254" w:rsidRDefault="001557EF" w:rsidP="00936254">
      <w:pPr>
        <w:pStyle w:val="Default"/>
        <w:ind w:left="720" w:hanging="360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936254">
        <w:rPr>
          <w:sz w:val="23"/>
          <w:szCs w:val="23"/>
        </w:rPr>
        <w:t xml:space="preserve">and </w:t>
      </w:r>
    </w:p>
    <w:p w:rsidR="001557EF" w:rsidRDefault="00936254" w:rsidP="00936254">
      <w:pPr>
        <w:pStyle w:val="Default"/>
        <w:ind w:left="720" w:hanging="360"/>
        <w:rPr>
          <w:sz w:val="23"/>
          <w:szCs w:val="23"/>
        </w:rPr>
      </w:pPr>
      <w:r>
        <w:rPr>
          <w:sz w:val="23"/>
          <w:szCs w:val="23"/>
        </w:rPr>
        <w:t>3.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sz w:val="23"/>
          <w:szCs w:val="23"/>
        </w:rPr>
        <w:t xml:space="preserve">A plan for evaluating instructional programs and services to determine how well expectations </w:t>
      </w:r>
    </w:p>
    <w:p w:rsidR="00936254" w:rsidRDefault="001557EF" w:rsidP="00936254">
      <w:pPr>
        <w:pStyle w:val="Default"/>
        <w:ind w:left="720" w:hanging="360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bookmarkStart w:id="0" w:name="_GoBack"/>
      <w:bookmarkEnd w:id="0"/>
      <w:r w:rsidR="00936254">
        <w:rPr>
          <w:sz w:val="23"/>
          <w:szCs w:val="23"/>
        </w:rPr>
        <w:t xml:space="preserve">and purposes are being met. </w:t>
      </w:r>
    </w:p>
    <w:p w:rsidR="00936254" w:rsidRDefault="00936254" w:rsidP="00936254">
      <w:pPr>
        <w:pStyle w:val="Default"/>
        <w:rPr>
          <w:sz w:val="23"/>
          <w:szCs w:val="23"/>
        </w:rPr>
      </w:pP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Parents who wish to examine any assessment materials may do so by contacting the Superintendent.  Parental approval is necessary before administering an individual intelligence test or a diagnostic personality test.  </w:t>
      </w:r>
    </w:p>
    <w:p w:rsidR="002B7E3F" w:rsidRPr="008B260F" w:rsidRDefault="002B7E3F" w:rsidP="00936254">
      <w:pPr>
        <w:pStyle w:val="Default"/>
        <w:rPr>
          <w:strike/>
          <w:sz w:val="23"/>
          <w:szCs w:val="23"/>
        </w:rPr>
      </w:pPr>
    </w:p>
    <w:p w:rsidR="000C2583" w:rsidRDefault="008B260F" w:rsidP="00936254">
      <w:pPr>
        <w:pStyle w:val="Default"/>
        <w:rPr>
          <w:sz w:val="23"/>
          <w:szCs w:val="23"/>
        </w:rPr>
      </w:pPr>
      <w:r w:rsidRPr="002B7E3F">
        <w:rPr>
          <w:sz w:val="23"/>
          <w:szCs w:val="23"/>
        </w:rPr>
        <w:t xml:space="preserve">Cross Reference     </w:t>
      </w:r>
      <w:r w:rsidR="000C2583">
        <w:rPr>
          <w:sz w:val="23"/>
          <w:szCs w:val="23"/>
        </w:rPr>
        <w:t>2130</w:t>
      </w:r>
      <w:r w:rsidR="000C2583">
        <w:rPr>
          <w:sz w:val="23"/>
          <w:szCs w:val="23"/>
        </w:rPr>
        <w:tab/>
      </w:r>
      <w:r w:rsidR="000C2583">
        <w:rPr>
          <w:sz w:val="23"/>
          <w:szCs w:val="23"/>
        </w:rPr>
        <w:tab/>
      </w:r>
      <w:r w:rsidR="000C2583">
        <w:rPr>
          <w:sz w:val="23"/>
          <w:szCs w:val="23"/>
        </w:rPr>
        <w:tab/>
        <w:t>Research Studies</w:t>
      </w:r>
    </w:p>
    <w:p w:rsidR="00936254" w:rsidRDefault="000C2583" w:rsidP="000C2583">
      <w:pPr>
        <w:pStyle w:val="Default"/>
        <w:ind w:left="1440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8B260F" w:rsidRPr="002B7E3F">
        <w:rPr>
          <w:sz w:val="23"/>
          <w:szCs w:val="23"/>
        </w:rPr>
        <w:t>2140</w:t>
      </w:r>
      <w:r w:rsidR="008B260F" w:rsidRPr="002B7E3F">
        <w:rPr>
          <w:sz w:val="23"/>
          <w:szCs w:val="23"/>
        </w:rPr>
        <w:tab/>
      </w:r>
      <w:r w:rsidR="008B260F" w:rsidRPr="002B7E3F">
        <w:rPr>
          <w:sz w:val="23"/>
          <w:szCs w:val="23"/>
        </w:rPr>
        <w:tab/>
      </w:r>
      <w:r w:rsidR="008B260F" w:rsidRPr="002B7E3F">
        <w:rPr>
          <w:sz w:val="23"/>
          <w:szCs w:val="23"/>
        </w:rPr>
        <w:tab/>
        <w:t>Student and Family Privacy Rights</w:t>
      </w:r>
    </w:p>
    <w:p w:rsidR="000C2583" w:rsidRPr="002B7E3F" w:rsidRDefault="000C2583" w:rsidP="000C2583">
      <w:pPr>
        <w:pStyle w:val="Default"/>
        <w:ind w:left="1440"/>
        <w:rPr>
          <w:sz w:val="23"/>
          <w:szCs w:val="23"/>
        </w:rPr>
      </w:pPr>
      <w:r>
        <w:rPr>
          <w:sz w:val="23"/>
          <w:szCs w:val="23"/>
        </w:rPr>
        <w:t xml:space="preserve">      2140F                                  Student and Family Privacy Rights – Consent Form</w:t>
      </w:r>
    </w:p>
    <w:p w:rsidR="008B260F" w:rsidRDefault="008B260F" w:rsidP="00936254">
      <w:pPr>
        <w:pStyle w:val="Default"/>
        <w:rPr>
          <w:sz w:val="23"/>
          <w:szCs w:val="23"/>
        </w:rPr>
      </w:pPr>
      <w:r w:rsidRPr="002B7E3F">
        <w:rPr>
          <w:sz w:val="23"/>
          <w:szCs w:val="23"/>
        </w:rPr>
        <w:tab/>
      </w:r>
      <w:r w:rsidRPr="002B7E3F">
        <w:rPr>
          <w:sz w:val="23"/>
          <w:szCs w:val="23"/>
        </w:rPr>
        <w:tab/>
        <w:t xml:space="preserve">   </w:t>
      </w:r>
      <w:r w:rsidR="000C2583">
        <w:rPr>
          <w:sz w:val="23"/>
          <w:szCs w:val="23"/>
        </w:rPr>
        <w:t xml:space="preserve">  </w:t>
      </w:r>
      <w:r w:rsidRPr="002B7E3F">
        <w:rPr>
          <w:sz w:val="23"/>
          <w:szCs w:val="23"/>
        </w:rPr>
        <w:t xml:space="preserve"> 3575</w:t>
      </w:r>
      <w:r w:rsidRPr="002B7E3F">
        <w:rPr>
          <w:sz w:val="23"/>
          <w:szCs w:val="23"/>
        </w:rPr>
        <w:tab/>
      </w:r>
      <w:r w:rsidRPr="002B7E3F">
        <w:rPr>
          <w:sz w:val="23"/>
          <w:szCs w:val="23"/>
        </w:rPr>
        <w:tab/>
      </w:r>
      <w:r w:rsidRPr="002B7E3F">
        <w:rPr>
          <w:sz w:val="23"/>
          <w:szCs w:val="23"/>
        </w:rPr>
        <w:tab/>
        <w:t>Student Data Privacy and Security</w:t>
      </w:r>
    </w:p>
    <w:p w:rsidR="000C2583" w:rsidRDefault="000C2583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4250                                    Educational Research in District Schools</w:t>
      </w:r>
    </w:p>
    <w:p w:rsidR="000C2583" w:rsidRPr="002B7E3F" w:rsidRDefault="000C2583" w:rsidP="00936254">
      <w:pPr>
        <w:pStyle w:val="Default"/>
        <w:rPr>
          <w:sz w:val="23"/>
          <w:szCs w:val="23"/>
        </w:rPr>
      </w:pPr>
    </w:p>
    <w:p w:rsidR="00936254" w:rsidRPr="002B7E3F" w:rsidRDefault="00936254" w:rsidP="00936254">
      <w:pPr>
        <w:pStyle w:val="Default"/>
        <w:ind w:left="3600" w:hanging="3600"/>
        <w:rPr>
          <w:sz w:val="23"/>
          <w:szCs w:val="23"/>
        </w:rPr>
      </w:pPr>
      <w:r w:rsidRPr="002B7E3F">
        <w:rPr>
          <w:sz w:val="23"/>
          <w:szCs w:val="23"/>
        </w:rPr>
        <w:t xml:space="preserve">Legal Reference:    20 U.S.C § 1232(h) </w:t>
      </w:r>
      <w:r w:rsidRPr="002B7E3F">
        <w:rPr>
          <w:sz w:val="23"/>
          <w:szCs w:val="23"/>
        </w:rPr>
        <w:tab/>
        <w:t xml:space="preserve">Protection of Pupil Rights </w:t>
      </w:r>
    </w:p>
    <w:p w:rsidR="00936254" w:rsidRPr="002B7E3F" w:rsidRDefault="00936254" w:rsidP="00936254">
      <w:pPr>
        <w:pStyle w:val="Default"/>
        <w:ind w:left="3600" w:hanging="3600"/>
        <w:rPr>
          <w:sz w:val="23"/>
          <w:szCs w:val="23"/>
        </w:rPr>
      </w:pPr>
      <w:r w:rsidRPr="002B7E3F">
        <w:rPr>
          <w:sz w:val="23"/>
          <w:szCs w:val="23"/>
        </w:rPr>
        <w:t xml:space="preserve">                                I.C. § 33-1601 et seq. </w:t>
      </w:r>
      <w:r w:rsidRPr="002B7E3F">
        <w:rPr>
          <w:sz w:val="23"/>
          <w:szCs w:val="23"/>
        </w:rPr>
        <w:tab/>
        <w:t xml:space="preserve">Courses of Instruction </w:t>
      </w:r>
    </w:p>
    <w:p w:rsidR="00936254" w:rsidRDefault="00936254" w:rsidP="00936254">
      <w:pPr>
        <w:pStyle w:val="Default"/>
        <w:rPr>
          <w:sz w:val="23"/>
          <w:szCs w:val="23"/>
        </w:rPr>
      </w:pPr>
      <w:r w:rsidRPr="002B7E3F">
        <w:rPr>
          <w:sz w:val="23"/>
          <w:szCs w:val="23"/>
        </w:rPr>
        <w:t xml:space="preserve"> </w:t>
      </w:r>
      <w:r w:rsidR="008B260F" w:rsidRPr="002B7E3F">
        <w:rPr>
          <w:sz w:val="23"/>
          <w:szCs w:val="23"/>
        </w:rPr>
        <w:tab/>
      </w:r>
      <w:r w:rsidR="008B260F" w:rsidRPr="002B7E3F">
        <w:rPr>
          <w:sz w:val="23"/>
          <w:szCs w:val="23"/>
        </w:rPr>
        <w:tab/>
        <w:t xml:space="preserve">       I.C. § 33-6000</w:t>
      </w:r>
      <w:r w:rsidR="008B260F" w:rsidRPr="002B7E3F">
        <w:rPr>
          <w:sz w:val="23"/>
          <w:szCs w:val="23"/>
        </w:rPr>
        <w:tab/>
      </w:r>
      <w:r w:rsidR="008B260F" w:rsidRPr="002B7E3F">
        <w:rPr>
          <w:sz w:val="23"/>
          <w:szCs w:val="23"/>
        </w:rPr>
        <w:tab/>
        <w:t>Parental Rights</w:t>
      </w:r>
      <w:r w:rsidR="008B260F">
        <w:rPr>
          <w:sz w:val="23"/>
          <w:szCs w:val="23"/>
        </w:rPr>
        <w:tab/>
      </w: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  <w:u w:val="single"/>
        </w:rPr>
        <w:t xml:space="preserve">Policy History: </w:t>
      </w: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Adopted on: December 8, 2014</w:t>
      </w:r>
    </w:p>
    <w:p w:rsidR="00936254" w:rsidRDefault="00936254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Revised on: </w:t>
      </w:r>
      <w:r w:rsidR="008B260F">
        <w:rPr>
          <w:sz w:val="23"/>
          <w:szCs w:val="23"/>
        </w:rPr>
        <w:t xml:space="preserve"> August 14, 2023</w:t>
      </w:r>
    </w:p>
    <w:p w:rsidR="000C2583" w:rsidRDefault="000C2583" w:rsidP="0093625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Revised on:  January 13, 2025</w:t>
      </w:r>
    </w:p>
    <w:p w:rsidR="002E2681" w:rsidRDefault="002E2681"/>
    <w:sectPr w:rsidR="002E2681" w:rsidSect="002E268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EFE" w:rsidRDefault="00024EFE" w:rsidP="00936254">
      <w:pPr>
        <w:spacing w:after="0" w:line="240" w:lineRule="auto"/>
      </w:pPr>
      <w:r>
        <w:separator/>
      </w:r>
    </w:p>
  </w:endnote>
  <w:endnote w:type="continuationSeparator" w:id="0">
    <w:p w:rsidR="00024EFE" w:rsidRDefault="00024EFE" w:rsidP="00936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254" w:rsidRDefault="00936254">
    <w:pPr>
      <w:pStyle w:val="Footer"/>
    </w:pPr>
    <w:r>
      <w:ptab w:relativeTo="margin" w:alignment="center" w:leader="none"/>
    </w:r>
    <w:r>
      <w:t>2120-1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EFE" w:rsidRDefault="00024EFE" w:rsidP="00936254">
      <w:pPr>
        <w:spacing w:after="0" w:line="240" w:lineRule="auto"/>
      </w:pPr>
      <w:r>
        <w:separator/>
      </w:r>
    </w:p>
  </w:footnote>
  <w:footnote w:type="continuationSeparator" w:id="0">
    <w:p w:rsidR="00024EFE" w:rsidRDefault="00024EFE" w:rsidP="009362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254"/>
    <w:rsid w:val="00024EFE"/>
    <w:rsid w:val="00042A6A"/>
    <w:rsid w:val="000C2583"/>
    <w:rsid w:val="000C53A6"/>
    <w:rsid w:val="000E689E"/>
    <w:rsid w:val="00134307"/>
    <w:rsid w:val="001557EF"/>
    <w:rsid w:val="001A3CF1"/>
    <w:rsid w:val="00203E8C"/>
    <w:rsid w:val="002B17C2"/>
    <w:rsid w:val="002B7E3F"/>
    <w:rsid w:val="002E2681"/>
    <w:rsid w:val="003006B2"/>
    <w:rsid w:val="0031554E"/>
    <w:rsid w:val="00370A3D"/>
    <w:rsid w:val="0042195F"/>
    <w:rsid w:val="004254D1"/>
    <w:rsid w:val="00540B08"/>
    <w:rsid w:val="005620BC"/>
    <w:rsid w:val="005B6CAC"/>
    <w:rsid w:val="0063564B"/>
    <w:rsid w:val="00767364"/>
    <w:rsid w:val="00770B1B"/>
    <w:rsid w:val="00786721"/>
    <w:rsid w:val="007D441D"/>
    <w:rsid w:val="0082488D"/>
    <w:rsid w:val="0084277D"/>
    <w:rsid w:val="00851431"/>
    <w:rsid w:val="008A7A9E"/>
    <w:rsid w:val="008B260F"/>
    <w:rsid w:val="008C3793"/>
    <w:rsid w:val="00936254"/>
    <w:rsid w:val="0097523D"/>
    <w:rsid w:val="009B5D40"/>
    <w:rsid w:val="00A348EB"/>
    <w:rsid w:val="00B44EC2"/>
    <w:rsid w:val="00B6352C"/>
    <w:rsid w:val="00B76A7D"/>
    <w:rsid w:val="00BD505A"/>
    <w:rsid w:val="00BE02CB"/>
    <w:rsid w:val="00CE1B84"/>
    <w:rsid w:val="00D018DD"/>
    <w:rsid w:val="00DC2AE3"/>
    <w:rsid w:val="00E010B0"/>
    <w:rsid w:val="00E51A27"/>
    <w:rsid w:val="00E64435"/>
    <w:rsid w:val="00F17526"/>
    <w:rsid w:val="00F7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97466"/>
  <w15:docId w15:val="{43F0C675-5488-4833-9F7E-9080C986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362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936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6254"/>
  </w:style>
  <w:style w:type="paragraph" w:styleId="Footer">
    <w:name w:val="footer"/>
    <w:basedOn w:val="Normal"/>
    <w:link w:val="FooterChar"/>
    <w:uiPriority w:val="99"/>
    <w:semiHidden/>
    <w:unhideWhenUsed/>
    <w:rsid w:val="00936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6254"/>
  </w:style>
  <w:style w:type="paragraph" w:styleId="BalloonText">
    <w:name w:val="Balloon Text"/>
    <w:basedOn w:val="Normal"/>
    <w:link w:val="BalloonTextChar"/>
    <w:uiPriority w:val="99"/>
    <w:semiHidden/>
    <w:unhideWhenUsed/>
    <w:rsid w:val="00936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2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terekrac</dc:creator>
  <cp:lastModifiedBy>Susan Buescher</cp:lastModifiedBy>
  <cp:revision>2</cp:revision>
  <cp:lastPrinted>2024-12-10T18:06:00Z</cp:lastPrinted>
  <dcterms:created xsi:type="dcterms:W3CDTF">2025-01-14T18:56:00Z</dcterms:created>
  <dcterms:modified xsi:type="dcterms:W3CDTF">2025-01-14T18:56:00Z</dcterms:modified>
</cp:coreProperties>
</file>