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8E8" w:rsidRPr="00DF521E" w:rsidRDefault="00291663" w:rsidP="00F319CD">
      <w:pPr>
        <w:spacing w:after="0" w:line="240" w:lineRule="auto"/>
        <w:jc w:val="center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DA1A52F">
            <wp:simplePos x="0" y="0"/>
            <wp:positionH relativeFrom="column">
              <wp:posOffset>-266700</wp:posOffset>
            </wp:positionH>
            <wp:positionV relativeFrom="paragraph">
              <wp:posOffset>0</wp:posOffset>
            </wp:positionV>
            <wp:extent cx="1813560" cy="1332247"/>
            <wp:effectExtent l="0" t="0" r="0" b="12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332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843" w:rsidRPr="00DF521E">
        <w:rPr>
          <w:rFonts w:ascii="Arial" w:hAnsi="Arial" w:cs="Arial"/>
          <w:noProof/>
          <w:color w:val="C00000"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1905000</wp:posOffset>
            </wp:positionH>
            <wp:positionV relativeFrom="paragraph">
              <wp:posOffset>-437515</wp:posOffset>
            </wp:positionV>
            <wp:extent cx="2778751" cy="580390"/>
            <wp:effectExtent l="0" t="0" r="3175" b="0"/>
            <wp:wrapNone/>
            <wp:docPr id="1" name="Picture 1" descr="Sonoma County Office of Education in block printing with blue color" title="Sonoma C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OE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751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8E8" w:rsidRPr="00DF521E" w:rsidRDefault="00C948E8" w:rsidP="00F319CD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</w:p>
    <w:p w:rsidR="005A4419" w:rsidRDefault="005A4419" w:rsidP="00F319CD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</w:rPr>
      </w:pPr>
    </w:p>
    <w:p w:rsidR="005A4419" w:rsidRPr="00DF521E" w:rsidRDefault="005A4419" w:rsidP="00291663">
      <w:pPr>
        <w:spacing w:after="0" w:line="240" w:lineRule="auto"/>
        <w:ind w:left="2880"/>
        <w:jc w:val="center"/>
        <w:rPr>
          <w:rFonts w:ascii="Arial" w:hAnsi="Arial" w:cs="Arial"/>
          <w:b/>
          <w:noProof/>
          <w:sz w:val="24"/>
          <w:szCs w:val="24"/>
        </w:rPr>
      </w:pPr>
      <w:r w:rsidRPr="00DF521E">
        <w:rPr>
          <w:rFonts w:ascii="Arial" w:hAnsi="Arial" w:cs="Arial"/>
          <w:b/>
          <w:noProof/>
          <w:sz w:val="24"/>
          <w:szCs w:val="24"/>
        </w:rPr>
        <w:t>SMAA (School-Based Medi-Cal Administrative Activities) Program Update</w:t>
      </w:r>
    </w:p>
    <w:p w:rsidR="005A4419" w:rsidRPr="00DF521E" w:rsidRDefault="005A4419" w:rsidP="005131AA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</w:rPr>
      </w:pPr>
    </w:p>
    <w:p w:rsidR="005A4419" w:rsidRPr="00DF521E" w:rsidRDefault="005A4419" w:rsidP="005131AA">
      <w:pPr>
        <w:spacing w:after="0" w:line="240" w:lineRule="auto"/>
        <w:ind w:left="2160" w:firstLine="720"/>
        <w:jc w:val="center"/>
        <w:rPr>
          <w:rFonts w:ascii="Arial" w:hAnsi="Arial" w:cs="Arial"/>
          <w:sz w:val="24"/>
          <w:szCs w:val="24"/>
        </w:rPr>
      </w:pPr>
      <w:r w:rsidRPr="00DF521E">
        <w:rPr>
          <w:rFonts w:ascii="Arial" w:hAnsi="Arial" w:cs="Arial"/>
          <w:sz w:val="24"/>
          <w:szCs w:val="24"/>
        </w:rPr>
        <w:t>District Business User Group (DBUG) Meeting</w:t>
      </w:r>
    </w:p>
    <w:p w:rsidR="005A4419" w:rsidRPr="00DF521E" w:rsidRDefault="005A4419" w:rsidP="00291663">
      <w:pPr>
        <w:spacing w:after="0" w:line="240" w:lineRule="auto"/>
        <w:ind w:left="2160" w:firstLine="720"/>
        <w:jc w:val="center"/>
        <w:rPr>
          <w:rFonts w:ascii="Arial" w:hAnsi="Arial" w:cs="Arial"/>
          <w:sz w:val="24"/>
          <w:szCs w:val="24"/>
        </w:rPr>
      </w:pPr>
      <w:r w:rsidRPr="00DF521E">
        <w:rPr>
          <w:rFonts w:ascii="Arial" w:hAnsi="Arial" w:cs="Arial"/>
          <w:sz w:val="24"/>
          <w:szCs w:val="24"/>
        </w:rPr>
        <w:t>March 25, 2021</w:t>
      </w:r>
    </w:p>
    <w:p w:rsidR="005A4419" w:rsidRPr="00DF521E" w:rsidRDefault="005A4419" w:rsidP="005A4419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9F2843" w:rsidRPr="00733D52" w:rsidRDefault="005A4419" w:rsidP="005A4419">
      <w:pPr>
        <w:spacing w:after="0" w:line="240" w:lineRule="auto"/>
        <w:jc w:val="center"/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137177</wp:posOffset>
                </wp:positionV>
                <wp:extent cx="1813560" cy="100313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10031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A4419" w:rsidRPr="005A4419" w:rsidRDefault="00427F21" w:rsidP="005A441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="005A4419" w:rsidRPr="005A44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="005A4419" w:rsidRPr="005A4419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10" w:history="1">
                              <w:r w:rsidR="005A4419" w:rsidRPr="005A44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.2pt;margin-top:10.8pt;width:142.8pt;height:7.9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" stroked="f">
                <v:textbox>
                  <w:txbxContent>
                    <w:p w:rsidR="005A4419" w:rsidRPr="005A4419" w:rsidRDefault="00427F21" w:rsidP="005A4419">
                      <w:pPr>
                        <w:rPr>
                          <w:sz w:val="18"/>
                          <w:szCs w:val="18"/>
                        </w:rPr>
                      </w:pPr>
                      <w:hyperlink r:id="rId11" w:history="1">
                        <w:r w:rsidR="005A4419" w:rsidRPr="005A4419">
                          <w:rPr>
                            <w:rStyle w:val="Hyperlink"/>
                            <w:sz w:val="18"/>
                            <w:szCs w:val="18"/>
                          </w:rPr>
                          <w:t>This Photo</w:t>
                        </w:r>
                      </w:hyperlink>
                      <w:r w:rsidR="005A4419" w:rsidRPr="005A4419">
                        <w:rPr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12" w:history="1">
                        <w:r w:rsidR="005A4419" w:rsidRPr="005A4419">
                          <w:rPr>
                            <w:rStyle w:val="Hyperlink"/>
                            <w:sz w:val="18"/>
                            <w:szCs w:val="18"/>
                          </w:rPr>
                          <w:t>CC BY-NC-ND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385667" w:rsidRPr="00733D52" w:rsidRDefault="009B359E" w:rsidP="00967634">
      <w:pPr>
        <w:spacing w:after="0" w:line="240" w:lineRule="auto"/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</w:pPr>
      <w:r w:rsidRPr="00733D52"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  <w:t>Invoices</w:t>
      </w:r>
    </w:p>
    <w:p w:rsidR="004D3156" w:rsidRPr="00733D52" w:rsidRDefault="00DF521E" w:rsidP="00DF521E">
      <w:pPr>
        <w:pStyle w:val="ListParagraph"/>
        <w:numPr>
          <w:ilvl w:val="0"/>
          <w:numId w:val="7"/>
        </w:numPr>
        <w:ind w:left="720"/>
        <w:rPr>
          <w:rStyle w:val="Hyperlink"/>
          <w:rFonts w:ascii="Arial" w:hAnsi="Arial" w:cs="Arial"/>
          <w:i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We are now collecting signature digitally via HelloSign</w:t>
      </w:r>
    </w:p>
    <w:p w:rsidR="00733D52" w:rsidRPr="00733D52" w:rsidRDefault="00733D52" w:rsidP="00733D52">
      <w:pPr>
        <w:pStyle w:val="ListParagraph"/>
        <w:numPr>
          <w:ilvl w:val="0"/>
          <w:numId w:val="7"/>
        </w:num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The invoice will be sent directly to the designated fiscal signee for the district, and the SMAA coordinator is cc’d and will receive a copy of the invoice and backup once the invoice is signed by all parties.</w:t>
      </w:r>
    </w:p>
    <w:p w:rsidR="005D7E0B" w:rsidRPr="00733D52" w:rsidRDefault="00180798" w:rsidP="004D3156">
      <w:pPr>
        <w:spacing w:after="0" w:line="240" w:lineRule="auto"/>
        <w:rPr>
          <w:rStyle w:val="Hyperlink"/>
          <w:rFonts w:ascii="Arial" w:hAnsi="Arial" w:cs="Arial"/>
          <w:b/>
          <w:color w:val="auto"/>
          <w:sz w:val="20"/>
          <w:szCs w:val="20"/>
        </w:rPr>
      </w:pPr>
      <w:r w:rsidRPr="00733D52">
        <w:rPr>
          <w:rStyle w:val="Hyperlink"/>
          <w:rFonts w:ascii="Arial" w:hAnsi="Arial" w:cs="Arial"/>
          <w:b/>
          <w:color w:val="auto"/>
          <w:sz w:val="20"/>
          <w:szCs w:val="20"/>
        </w:rPr>
        <w:t>P</w:t>
      </w:r>
      <w:r w:rsidR="00C948E8" w:rsidRPr="00733D52">
        <w:rPr>
          <w:rStyle w:val="Hyperlink"/>
          <w:rFonts w:ascii="Arial" w:hAnsi="Arial" w:cs="Arial"/>
          <w:b/>
          <w:color w:val="auto"/>
          <w:sz w:val="20"/>
          <w:szCs w:val="20"/>
        </w:rPr>
        <w:t>ayments</w:t>
      </w:r>
    </w:p>
    <w:p w:rsidR="00733D52" w:rsidRPr="00733D52" w:rsidRDefault="009B14C2" w:rsidP="004D3156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Reimbursement for 1</w:t>
      </w:r>
      <w:r w:rsidR="00AE385A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8/19 Q</w:t>
      </w:r>
      <w:r w:rsidR="00DF521E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3</w:t>
      </w:r>
    </w:p>
    <w:p w:rsidR="00733D52" w:rsidRPr="00733D52" w:rsidRDefault="00733D52" w:rsidP="00733D52">
      <w:pPr>
        <w:pStyle w:val="ListParagraph"/>
        <w:numPr>
          <w:ilvl w:val="0"/>
          <w:numId w:val="7"/>
        </w:numPr>
        <w:spacing w:after="0" w:line="240" w:lineRule="auto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The </w:t>
      </w:r>
      <w:r w:rsidR="0024489D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journals occurred on Monday, 3/22, </w:t>
      </w:r>
    </w:p>
    <w:p w:rsidR="00733D52" w:rsidRPr="00733D52" w:rsidRDefault="00363FB2" w:rsidP="00DD0801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Reimbursement for 18/19 Q</w:t>
      </w:r>
      <w:r w:rsidR="00733D52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</w:p>
    <w:p w:rsidR="00FD3280" w:rsidRPr="00733D52" w:rsidRDefault="00733D52" w:rsidP="00733D52">
      <w:pPr>
        <w:pStyle w:val="ListParagraph"/>
        <w:numPr>
          <w:ilvl w:val="0"/>
          <w:numId w:val="7"/>
        </w:numPr>
        <w:spacing w:after="0" w:line="240" w:lineRule="auto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SCOE j</w:t>
      </w:r>
      <w:r w:rsidR="00363FB2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ust received the check from the state you will be receiving the funds in early </w:t>
      </w:r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to </w:t>
      </w:r>
      <w:proofErr w:type="spellStart"/>
      <w:r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mid April</w:t>
      </w:r>
      <w:proofErr w:type="spellEnd"/>
      <w:r w:rsidR="00363FB2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. </w:t>
      </w:r>
      <w:r w:rsidR="00DF521E" w:rsidRPr="00733D52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</w:t>
      </w:r>
    </w:p>
    <w:p w:rsidR="004D3156" w:rsidRPr="00733D52" w:rsidRDefault="004D3156" w:rsidP="004D3156">
      <w:pPr>
        <w:spacing w:after="0" w:line="240" w:lineRule="auto"/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</w:pPr>
    </w:p>
    <w:p w:rsidR="009B359E" w:rsidRPr="00733D52" w:rsidRDefault="00DD0801" w:rsidP="004D3156">
      <w:pPr>
        <w:spacing w:after="0" w:line="240" w:lineRule="auto"/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</w:pPr>
      <w:r w:rsidRPr="00733D52">
        <w:rPr>
          <w:rStyle w:val="Hyperlink"/>
          <w:rFonts w:ascii="Arial" w:hAnsi="Arial" w:cs="Arial"/>
          <w:b/>
          <w:color w:val="0E57C4" w:themeColor="background2" w:themeShade="80"/>
          <w:sz w:val="20"/>
          <w:szCs w:val="20"/>
        </w:rPr>
        <w:t xml:space="preserve">Updates: </w:t>
      </w:r>
    </w:p>
    <w:p w:rsidR="005B70F7" w:rsidRPr="00733D52" w:rsidRDefault="005B70F7" w:rsidP="005B70F7">
      <w:pPr>
        <w:pStyle w:val="ListParagraph"/>
        <w:spacing w:after="0" w:line="240" w:lineRule="auto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:rsidR="00941FF2" w:rsidRPr="00733D52" w:rsidRDefault="00941FF2" w:rsidP="00941FF2">
      <w:pPr>
        <w:spacing w:after="0" w:line="240" w:lineRule="auto"/>
        <w:rPr>
          <w:rStyle w:val="Hyperlink"/>
          <w:rFonts w:ascii="Arial" w:hAnsi="Arial" w:cs="Arial"/>
          <w:b/>
          <w:color w:val="auto"/>
          <w:sz w:val="20"/>
          <w:szCs w:val="20"/>
        </w:rPr>
      </w:pPr>
      <w:r w:rsidRPr="00733D52">
        <w:rPr>
          <w:rStyle w:val="Hyperlink"/>
          <w:rFonts w:ascii="Arial" w:hAnsi="Arial" w:cs="Arial"/>
          <w:b/>
          <w:color w:val="auto"/>
          <w:sz w:val="20"/>
          <w:szCs w:val="20"/>
        </w:rPr>
        <w:t>New SACS Account Codes for Medi-Cal Programs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Per CDE there will be account code changes for </w:t>
      </w:r>
      <w:r w:rsidRPr="00733D52">
        <w:rPr>
          <w:rFonts w:ascii="Arial" w:eastAsia="Times New Roman" w:hAnsi="Arial" w:cs="Arial"/>
          <w:b/>
          <w:bCs/>
          <w:i/>
          <w:iCs/>
          <w:sz w:val="20"/>
          <w:szCs w:val="20"/>
        </w:rPr>
        <w:t>both</w:t>
      </w:r>
      <w:r w:rsidRPr="00733D52">
        <w:rPr>
          <w:rFonts w:ascii="Arial" w:eastAsia="Times New Roman" w:hAnsi="Arial" w:cs="Arial"/>
          <w:sz w:val="20"/>
          <w:szCs w:val="20"/>
        </w:rPr>
        <w:t> Medi-Cal Programs, the School-Based Medical Administrative Activities (SMAA) Program and the Local Educational Agency Billing Option Program (LEA BOP). Per PPL 17-002, through the Department of Health Care Services (DHCS) the Medi-Cal Programs are administered through contractors, not subrecipients. As a result, the account codes for both programs will change from Other Federal Revenue to Other Local Revenue.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 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The account code change must be implemented for FY 21/22</w:t>
      </w:r>
      <w:r w:rsidR="00914B96" w:rsidRPr="00733D52">
        <w:rPr>
          <w:rFonts w:ascii="Arial" w:eastAsia="Times New Roman" w:hAnsi="Arial" w:cs="Arial"/>
          <w:sz w:val="20"/>
          <w:szCs w:val="20"/>
        </w:rPr>
        <w:t>.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 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The account codes that will be used are: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         For SMAA: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Resource Code will be 0000 – Unrestricted (no change)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b/>
          <w:bCs/>
          <w:sz w:val="20"/>
          <w:szCs w:val="20"/>
        </w:rPr>
        <w:t>Revenue Object Code will be 8699, All Other Local Revenue (was 8290)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:rsidR="00DF5C8D" w:rsidRPr="00733D52" w:rsidRDefault="00DF5C8D" w:rsidP="00DF5C8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>         For LEA BOP:</w:t>
      </w:r>
    </w:p>
    <w:p w:rsidR="00DF5C8D" w:rsidRPr="00733D52" w:rsidRDefault="0024489D" w:rsidP="00DF5C8D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b/>
          <w:bCs/>
          <w:sz w:val="20"/>
          <w:szCs w:val="20"/>
        </w:rPr>
        <w:t>Resource Code will be 9X</w:t>
      </w:r>
      <w:r w:rsidR="00DF5C8D" w:rsidRPr="00733D52">
        <w:rPr>
          <w:rFonts w:ascii="Arial" w:eastAsia="Times New Roman" w:hAnsi="Arial" w:cs="Arial"/>
          <w:b/>
          <w:bCs/>
          <w:sz w:val="20"/>
          <w:szCs w:val="20"/>
        </w:rPr>
        <w:t>XX – Other Restricted Local (was 5640)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b/>
          <w:bCs/>
          <w:sz w:val="20"/>
          <w:szCs w:val="20"/>
        </w:rPr>
      </w:pPr>
      <w:r w:rsidRPr="00733D52">
        <w:rPr>
          <w:rFonts w:ascii="Arial" w:eastAsia="Times New Roman" w:hAnsi="Arial" w:cs="Arial"/>
          <w:b/>
          <w:bCs/>
          <w:sz w:val="20"/>
          <w:szCs w:val="20"/>
        </w:rPr>
        <w:t>Revenue Object Code will be 8699, All Other Local Revenue (was 8290)</w:t>
      </w:r>
    </w:p>
    <w:p w:rsidR="00DF5C8D" w:rsidRPr="00733D52" w:rsidRDefault="00DF5C8D" w:rsidP="00DF5C8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color w:val="FF0000"/>
          <w:sz w:val="20"/>
          <w:szCs w:val="20"/>
        </w:rPr>
        <w:t> 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33D52">
        <w:rPr>
          <w:rFonts w:ascii="Arial" w:eastAsia="Times New Roman" w:hAnsi="Arial" w:cs="Arial"/>
          <w:color w:val="222222"/>
          <w:sz w:val="20"/>
          <w:szCs w:val="20"/>
        </w:rPr>
        <w:t>Note: If you have a remaining balance in Resource 5640, the remaining balance should be transferred from Resource 5640 to Resource 9</w:t>
      </w:r>
      <w:r w:rsidR="0024489D" w:rsidRPr="00733D52">
        <w:rPr>
          <w:rFonts w:ascii="Arial" w:eastAsia="Times New Roman" w:hAnsi="Arial" w:cs="Arial"/>
          <w:color w:val="222222"/>
          <w:sz w:val="20"/>
          <w:szCs w:val="20"/>
        </w:rPr>
        <w:t>X</w:t>
      </w:r>
      <w:r w:rsidRPr="00733D52">
        <w:rPr>
          <w:rFonts w:ascii="Arial" w:eastAsia="Times New Roman" w:hAnsi="Arial" w:cs="Arial"/>
          <w:color w:val="222222"/>
          <w:sz w:val="20"/>
          <w:szCs w:val="20"/>
        </w:rPr>
        <w:t>XX by year end 20/21.</w:t>
      </w:r>
    </w:p>
    <w:p w:rsidR="00DF5C8D" w:rsidRPr="00733D52" w:rsidRDefault="00DF5C8D" w:rsidP="00DF5C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941FF2" w:rsidRPr="00733D52" w:rsidRDefault="00DF5C8D" w:rsidP="005A441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733D52">
        <w:rPr>
          <w:rFonts w:ascii="Arial" w:eastAsia="Times New Roman" w:hAnsi="Arial" w:cs="Arial"/>
          <w:sz w:val="20"/>
          <w:szCs w:val="20"/>
        </w:rPr>
        <w:t xml:space="preserve">There will be more information to follow on these changes, </w:t>
      </w:r>
      <w:r w:rsidR="00733D52" w:rsidRPr="00733D52">
        <w:rPr>
          <w:rFonts w:ascii="Arial" w:eastAsia="Times New Roman" w:hAnsi="Arial" w:cs="Arial"/>
          <w:sz w:val="20"/>
          <w:szCs w:val="20"/>
        </w:rPr>
        <w:t>in SCOE BIZ and trainings for Year End and Budget Development. For LEA BOP participants you can start now working with you</w:t>
      </w:r>
      <w:r w:rsidR="00346A44">
        <w:rPr>
          <w:rFonts w:ascii="Arial" w:eastAsia="Times New Roman" w:hAnsi="Arial" w:cs="Arial"/>
          <w:sz w:val="20"/>
          <w:szCs w:val="20"/>
        </w:rPr>
        <w:t>r</w:t>
      </w:r>
      <w:r w:rsidR="00733D52" w:rsidRPr="00733D52">
        <w:rPr>
          <w:rFonts w:ascii="Arial" w:eastAsia="Times New Roman" w:hAnsi="Arial" w:cs="Arial"/>
          <w:sz w:val="20"/>
          <w:szCs w:val="20"/>
        </w:rPr>
        <w:t xml:space="preserve"> fiscal advisor about what resource code you would like use for the LEA BOP funds. </w:t>
      </w:r>
      <w:r w:rsidR="0024489D" w:rsidRPr="00733D52">
        <w:rPr>
          <w:rFonts w:ascii="Arial" w:eastAsia="Times New Roman" w:hAnsi="Arial" w:cs="Arial"/>
          <w:sz w:val="20"/>
          <w:szCs w:val="20"/>
        </w:rPr>
        <w:t xml:space="preserve"> </w:t>
      </w:r>
    </w:p>
    <w:p w:rsidR="00E90092" w:rsidRDefault="00E90092" w:rsidP="005A4419">
      <w:pPr>
        <w:shd w:val="clear" w:color="auto" w:fill="FFFFFF"/>
        <w:spacing w:after="0" w:line="240" w:lineRule="auto"/>
        <w:rPr>
          <w:rStyle w:val="Hyperlink"/>
          <w:rFonts w:ascii="Arial" w:hAnsi="Arial" w:cs="Arial"/>
          <w:color w:val="auto"/>
          <w:u w:val="none"/>
        </w:rPr>
      </w:pPr>
    </w:p>
    <w:sectPr w:rsidR="00E90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63968"/>
    <w:multiLevelType w:val="hybridMultilevel"/>
    <w:tmpl w:val="3280C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00D1"/>
    <w:multiLevelType w:val="hybridMultilevel"/>
    <w:tmpl w:val="031C8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225408"/>
    <w:multiLevelType w:val="hybridMultilevel"/>
    <w:tmpl w:val="7646C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05D07"/>
    <w:multiLevelType w:val="hybridMultilevel"/>
    <w:tmpl w:val="1C008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120DF"/>
    <w:multiLevelType w:val="hybridMultilevel"/>
    <w:tmpl w:val="669A78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06709CA"/>
    <w:multiLevelType w:val="hybridMultilevel"/>
    <w:tmpl w:val="A1746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8745EC"/>
    <w:multiLevelType w:val="hybridMultilevel"/>
    <w:tmpl w:val="25F8E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93FF8"/>
    <w:multiLevelType w:val="hybridMultilevel"/>
    <w:tmpl w:val="0BCCD31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EA97826"/>
    <w:multiLevelType w:val="hybridMultilevel"/>
    <w:tmpl w:val="31B6A2E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21608C"/>
    <w:multiLevelType w:val="hybridMultilevel"/>
    <w:tmpl w:val="92646F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F51383"/>
    <w:multiLevelType w:val="hybridMultilevel"/>
    <w:tmpl w:val="7744D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C3D05"/>
    <w:multiLevelType w:val="hybridMultilevel"/>
    <w:tmpl w:val="42982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A1E93"/>
    <w:multiLevelType w:val="hybridMultilevel"/>
    <w:tmpl w:val="1DE2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729D6"/>
    <w:multiLevelType w:val="hybridMultilevel"/>
    <w:tmpl w:val="F1DC31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D779E7"/>
    <w:multiLevelType w:val="hybridMultilevel"/>
    <w:tmpl w:val="DF2C2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F141773"/>
    <w:multiLevelType w:val="hybridMultilevel"/>
    <w:tmpl w:val="7C72B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A0EE9"/>
    <w:multiLevelType w:val="hybridMultilevel"/>
    <w:tmpl w:val="74BA8F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F97840"/>
    <w:multiLevelType w:val="hybridMultilevel"/>
    <w:tmpl w:val="2792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1"/>
  </w:num>
  <w:num w:numId="5">
    <w:abstractNumId w:val="13"/>
  </w:num>
  <w:num w:numId="6">
    <w:abstractNumId w:val="0"/>
  </w:num>
  <w:num w:numId="7">
    <w:abstractNumId w:val="5"/>
  </w:num>
  <w:num w:numId="8">
    <w:abstractNumId w:val="1"/>
  </w:num>
  <w:num w:numId="9">
    <w:abstractNumId w:val="17"/>
  </w:num>
  <w:num w:numId="10">
    <w:abstractNumId w:val="14"/>
  </w:num>
  <w:num w:numId="11">
    <w:abstractNumId w:val="15"/>
  </w:num>
  <w:num w:numId="12">
    <w:abstractNumId w:val="16"/>
  </w:num>
  <w:num w:numId="13">
    <w:abstractNumId w:val="9"/>
  </w:num>
  <w:num w:numId="14">
    <w:abstractNumId w:val="7"/>
  </w:num>
  <w:num w:numId="15">
    <w:abstractNumId w:val="10"/>
  </w:num>
  <w:num w:numId="16">
    <w:abstractNumId w:val="3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3E1"/>
    <w:rsid w:val="00027640"/>
    <w:rsid w:val="00041C63"/>
    <w:rsid w:val="00050A84"/>
    <w:rsid w:val="00062263"/>
    <w:rsid w:val="00086768"/>
    <w:rsid w:val="000931B4"/>
    <w:rsid w:val="000B0645"/>
    <w:rsid w:val="000D3BD2"/>
    <w:rsid w:val="000D7F7B"/>
    <w:rsid w:val="000E1027"/>
    <w:rsid w:val="000F015D"/>
    <w:rsid w:val="00101807"/>
    <w:rsid w:val="0011097E"/>
    <w:rsid w:val="0012509A"/>
    <w:rsid w:val="00134DBF"/>
    <w:rsid w:val="001731C6"/>
    <w:rsid w:val="0017371F"/>
    <w:rsid w:val="00180798"/>
    <w:rsid w:val="00190088"/>
    <w:rsid w:val="001B1DA3"/>
    <w:rsid w:val="001D588F"/>
    <w:rsid w:val="001D5D9E"/>
    <w:rsid w:val="001F7AE3"/>
    <w:rsid w:val="002055A4"/>
    <w:rsid w:val="00213D75"/>
    <w:rsid w:val="00225845"/>
    <w:rsid w:val="002412BD"/>
    <w:rsid w:val="0024489D"/>
    <w:rsid w:val="002667DC"/>
    <w:rsid w:val="00271864"/>
    <w:rsid w:val="00287AC9"/>
    <w:rsid w:val="00291663"/>
    <w:rsid w:val="002D13F2"/>
    <w:rsid w:val="002F7BAE"/>
    <w:rsid w:val="00321B12"/>
    <w:rsid w:val="00330585"/>
    <w:rsid w:val="00346A44"/>
    <w:rsid w:val="00363FB2"/>
    <w:rsid w:val="00366FCC"/>
    <w:rsid w:val="00385667"/>
    <w:rsid w:val="003B4E2B"/>
    <w:rsid w:val="003D1BD2"/>
    <w:rsid w:val="003F3746"/>
    <w:rsid w:val="003F617E"/>
    <w:rsid w:val="004121F8"/>
    <w:rsid w:val="004248B9"/>
    <w:rsid w:val="00427F21"/>
    <w:rsid w:val="0044694B"/>
    <w:rsid w:val="00454492"/>
    <w:rsid w:val="0047593B"/>
    <w:rsid w:val="00480650"/>
    <w:rsid w:val="004968BD"/>
    <w:rsid w:val="004A1D40"/>
    <w:rsid w:val="004B5E8C"/>
    <w:rsid w:val="004C2CBB"/>
    <w:rsid w:val="004D3156"/>
    <w:rsid w:val="004E7103"/>
    <w:rsid w:val="004F00A0"/>
    <w:rsid w:val="004F13E1"/>
    <w:rsid w:val="00504F88"/>
    <w:rsid w:val="005131AA"/>
    <w:rsid w:val="0054588B"/>
    <w:rsid w:val="00585CDF"/>
    <w:rsid w:val="005913F7"/>
    <w:rsid w:val="005A3808"/>
    <w:rsid w:val="005A4419"/>
    <w:rsid w:val="005B66B3"/>
    <w:rsid w:val="005B70F7"/>
    <w:rsid w:val="005D7E0B"/>
    <w:rsid w:val="005F2A89"/>
    <w:rsid w:val="00611849"/>
    <w:rsid w:val="006978E1"/>
    <w:rsid w:val="006D03F9"/>
    <w:rsid w:val="006D36ED"/>
    <w:rsid w:val="00701E9F"/>
    <w:rsid w:val="0072239C"/>
    <w:rsid w:val="007334ED"/>
    <w:rsid w:val="00733D52"/>
    <w:rsid w:val="00741CFF"/>
    <w:rsid w:val="00743803"/>
    <w:rsid w:val="007604D9"/>
    <w:rsid w:val="00774082"/>
    <w:rsid w:val="007A6DBA"/>
    <w:rsid w:val="007B12B9"/>
    <w:rsid w:val="0081171D"/>
    <w:rsid w:val="00840AB7"/>
    <w:rsid w:val="00844E6E"/>
    <w:rsid w:val="008451B0"/>
    <w:rsid w:val="00853827"/>
    <w:rsid w:val="00861ADC"/>
    <w:rsid w:val="008B3552"/>
    <w:rsid w:val="008C6074"/>
    <w:rsid w:val="008D2C7C"/>
    <w:rsid w:val="008D5B1F"/>
    <w:rsid w:val="00910604"/>
    <w:rsid w:val="00914B96"/>
    <w:rsid w:val="00926B93"/>
    <w:rsid w:val="00941FF2"/>
    <w:rsid w:val="00961212"/>
    <w:rsid w:val="00967634"/>
    <w:rsid w:val="009B14C2"/>
    <w:rsid w:val="009B359E"/>
    <w:rsid w:val="009C01B7"/>
    <w:rsid w:val="009C51C8"/>
    <w:rsid w:val="009D6D80"/>
    <w:rsid w:val="009D77F5"/>
    <w:rsid w:val="009F2843"/>
    <w:rsid w:val="00A04500"/>
    <w:rsid w:val="00A15BB9"/>
    <w:rsid w:val="00A51792"/>
    <w:rsid w:val="00A60286"/>
    <w:rsid w:val="00AB26CC"/>
    <w:rsid w:val="00AB517F"/>
    <w:rsid w:val="00AC4A0E"/>
    <w:rsid w:val="00AE385A"/>
    <w:rsid w:val="00AE3DC3"/>
    <w:rsid w:val="00AE7E58"/>
    <w:rsid w:val="00B2191E"/>
    <w:rsid w:val="00B36912"/>
    <w:rsid w:val="00B470FE"/>
    <w:rsid w:val="00B556BF"/>
    <w:rsid w:val="00BA02F9"/>
    <w:rsid w:val="00BC625A"/>
    <w:rsid w:val="00BD41EE"/>
    <w:rsid w:val="00BD707B"/>
    <w:rsid w:val="00BD7D78"/>
    <w:rsid w:val="00BF06E4"/>
    <w:rsid w:val="00C242CB"/>
    <w:rsid w:val="00C67A65"/>
    <w:rsid w:val="00C87B60"/>
    <w:rsid w:val="00C948E8"/>
    <w:rsid w:val="00CA34F7"/>
    <w:rsid w:val="00CB752D"/>
    <w:rsid w:val="00CC26AD"/>
    <w:rsid w:val="00CC2797"/>
    <w:rsid w:val="00CF5720"/>
    <w:rsid w:val="00D15594"/>
    <w:rsid w:val="00D33152"/>
    <w:rsid w:val="00D444B9"/>
    <w:rsid w:val="00D666BB"/>
    <w:rsid w:val="00D71D2B"/>
    <w:rsid w:val="00D9142D"/>
    <w:rsid w:val="00D916EF"/>
    <w:rsid w:val="00DA2298"/>
    <w:rsid w:val="00DA4900"/>
    <w:rsid w:val="00DD0801"/>
    <w:rsid w:val="00DD777E"/>
    <w:rsid w:val="00DE0326"/>
    <w:rsid w:val="00DF521E"/>
    <w:rsid w:val="00DF5C8D"/>
    <w:rsid w:val="00E01373"/>
    <w:rsid w:val="00E22FE1"/>
    <w:rsid w:val="00E45E10"/>
    <w:rsid w:val="00E51809"/>
    <w:rsid w:val="00E61522"/>
    <w:rsid w:val="00E77211"/>
    <w:rsid w:val="00E83F01"/>
    <w:rsid w:val="00E90092"/>
    <w:rsid w:val="00E90F35"/>
    <w:rsid w:val="00E943A8"/>
    <w:rsid w:val="00E94BE0"/>
    <w:rsid w:val="00EA4CBB"/>
    <w:rsid w:val="00EE582A"/>
    <w:rsid w:val="00F07F11"/>
    <w:rsid w:val="00F25DBC"/>
    <w:rsid w:val="00F319CD"/>
    <w:rsid w:val="00F51468"/>
    <w:rsid w:val="00F86F84"/>
    <w:rsid w:val="00FD3280"/>
    <w:rsid w:val="00FD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5DA56-12A8-4748-8406-8218A59C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3E1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3E1"/>
    <w:rPr>
      <w:color w:val="9454C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D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6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ntiquesandteacups.info/2014/06/tuesday-cuppa-tea-celebrations-and.html" TargetMode="External"/><Relationship Id="rId12" Type="http://schemas.openxmlformats.org/officeDocument/2006/relationships/hyperlink" Target="https://creativecommons.org/licenses/by-nc-nd/3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://www.antiquesandteacups.info/2014/06/tuesday-cuppa-tea-celebrations-and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reativecommons.org/licenses/by-nc-nd/3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tiquesandteacups.info/2014/06/tuesday-cuppa-tea-celebrations-and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3572F-44A0-48B4-B468-6D7C9770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DBUG SMAA Aug 2020</vt:lpstr>
    </vt:vector>
  </TitlesOfParts>
  <Company>Microsoft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DBUG SMAA Aug 2020</dc:title>
  <dc:subject/>
  <dc:creator>Sabrina Dawson</dc:creator>
  <cp:keywords/>
  <dc:description/>
  <cp:lastModifiedBy>Sarah Lampenfeld</cp:lastModifiedBy>
  <cp:revision>2</cp:revision>
  <cp:lastPrinted>2020-08-27T18:54:00Z</cp:lastPrinted>
  <dcterms:created xsi:type="dcterms:W3CDTF">2021-03-25T21:05:00Z</dcterms:created>
  <dcterms:modified xsi:type="dcterms:W3CDTF">2021-03-25T21:05:00Z</dcterms:modified>
</cp:coreProperties>
</file>