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A28" w:rsidRDefault="008C4936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4936" w:rsidRDefault="008C4936"/>
    <w:p w:rsidR="008C4936" w:rsidRDefault="008C4936"/>
    <w:p w:rsidR="008C4936" w:rsidRDefault="008C4936"/>
    <w:p w:rsidR="008C4936" w:rsidRDefault="008C4936"/>
    <w:p w:rsidR="008C4936" w:rsidRDefault="008C4936"/>
    <w:p w:rsidR="006D7F06" w:rsidRDefault="006D7F06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2442E" w:rsidRDefault="0062442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D7F06" w:rsidRDefault="006D7F06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704AE" w:rsidRPr="00C704AE" w:rsidRDefault="00C704A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04AE">
        <w:rPr>
          <w:rFonts w:ascii="Times New Roman" w:hAnsi="Times New Roman" w:cs="Times New Roman"/>
          <w:b/>
          <w:sz w:val="22"/>
          <w:szCs w:val="22"/>
        </w:rPr>
        <w:t>SPECIAL EDUCATION FISCAL &amp; PROGRAM UPDATES</w:t>
      </w:r>
    </w:p>
    <w:p w:rsidR="00C704AE" w:rsidRPr="00C704AE" w:rsidRDefault="00C704AE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04AE">
        <w:rPr>
          <w:rFonts w:ascii="Times New Roman" w:hAnsi="Times New Roman" w:cs="Times New Roman"/>
          <w:b/>
          <w:sz w:val="22"/>
          <w:szCs w:val="22"/>
        </w:rPr>
        <w:t>DBUG MEETING</w:t>
      </w:r>
    </w:p>
    <w:p w:rsidR="00C704AE" w:rsidRPr="00C704AE" w:rsidRDefault="001229B0" w:rsidP="00C704A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August</w:t>
      </w:r>
      <w:r w:rsidR="00C704AE" w:rsidRPr="00C704AE">
        <w:rPr>
          <w:rFonts w:ascii="Times New Roman" w:hAnsi="Times New Roman" w:cs="Times New Roman"/>
          <w:b/>
          <w:sz w:val="22"/>
          <w:szCs w:val="22"/>
        </w:rPr>
        <w:t xml:space="preserve"> 2</w:t>
      </w:r>
      <w:r w:rsidR="00543102">
        <w:rPr>
          <w:rFonts w:ascii="Times New Roman" w:hAnsi="Times New Roman" w:cs="Times New Roman"/>
          <w:b/>
          <w:sz w:val="22"/>
          <w:szCs w:val="22"/>
        </w:rPr>
        <w:t>5</w:t>
      </w:r>
      <w:r w:rsidR="00C704AE" w:rsidRPr="00C704AE">
        <w:rPr>
          <w:rFonts w:ascii="Times New Roman" w:hAnsi="Times New Roman" w:cs="Times New Roman"/>
          <w:b/>
          <w:sz w:val="22"/>
          <w:szCs w:val="22"/>
        </w:rPr>
        <w:t>, 20</w:t>
      </w:r>
      <w:r w:rsidR="00A3320D">
        <w:rPr>
          <w:rFonts w:ascii="Times New Roman" w:hAnsi="Times New Roman" w:cs="Times New Roman"/>
          <w:b/>
          <w:sz w:val="22"/>
          <w:szCs w:val="22"/>
        </w:rPr>
        <w:t>2</w:t>
      </w:r>
      <w:r w:rsidR="00543102">
        <w:rPr>
          <w:rFonts w:ascii="Times New Roman" w:hAnsi="Times New Roman" w:cs="Times New Roman"/>
          <w:b/>
          <w:sz w:val="22"/>
          <w:szCs w:val="22"/>
        </w:rPr>
        <w:t>2</w:t>
      </w:r>
    </w:p>
    <w:p w:rsidR="00C704AE" w:rsidRDefault="00C704AE" w:rsidP="00C704AE">
      <w:pPr>
        <w:rPr>
          <w:rFonts w:ascii="Times New Roman" w:hAnsi="Times New Roman" w:cs="Times New Roman"/>
          <w:sz w:val="22"/>
          <w:szCs w:val="22"/>
        </w:rPr>
      </w:pPr>
    </w:p>
    <w:p w:rsidR="0062442E" w:rsidRDefault="0062442E" w:rsidP="00C704AE">
      <w:pPr>
        <w:rPr>
          <w:rFonts w:ascii="Times New Roman" w:hAnsi="Times New Roman" w:cs="Times New Roman"/>
          <w:sz w:val="22"/>
          <w:szCs w:val="22"/>
        </w:rPr>
      </w:pPr>
    </w:p>
    <w:p w:rsidR="00EB11DA" w:rsidRPr="00C704AE" w:rsidRDefault="00EB11DA" w:rsidP="00C704AE">
      <w:pPr>
        <w:rPr>
          <w:rFonts w:ascii="Times New Roman" w:hAnsi="Times New Roman" w:cs="Times New Roman"/>
          <w:sz w:val="22"/>
          <w:szCs w:val="22"/>
        </w:rPr>
      </w:pPr>
    </w:p>
    <w:p w:rsidR="00C704AE" w:rsidRPr="00C704AE" w:rsidRDefault="00C704AE" w:rsidP="00C704AE">
      <w:pPr>
        <w:rPr>
          <w:rFonts w:ascii="Times New Roman" w:hAnsi="Times New Roman" w:cs="Times New Roman"/>
          <w:sz w:val="22"/>
          <w:szCs w:val="22"/>
        </w:rPr>
      </w:pPr>
      <w:r w:rsidRPr="00C704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704AE">
        <w:rPr>
          <w:rFonts w:ascii="Times New Roman" w:hAnsi="Times New Roman" w:cs="Times New Roman"/>
          <w:b/>
          <w:sz w:val="22"/>
          <w:szCs w:val="22"/>
          <w:u w:val="single"/>
        </w:rPr>
        <w:t>Special Education Revenue &amp; Expenditures:</w:t>
      </w: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075BA9" w:rsidRDefault="00075BA9" w:rsidP="00DC3177">
      <w:pPr>
        <w:numPr>
          <w:ilvl w:val="0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  <w:u w:val="single"/>
        </w:rPr>
        <w:t>M</w:t>
      </w:r>
      <w:r w:rsidR="00BB604F">
        <w:rPr>
          <w:rFonts w:ascii="Times New Roman" w:eastAsia="Calibri" w:hAnsi="Times New Roman" w:cs="Times New Roman"/>
          <w:sz w:val="22"/>
          <w:szCs w:val="22"/>
          <w:u w:val="single"/>
        </w:rPr>
        <w:t>aintenance of Effort (MOE) SEMB &amp; SEMA Report:</w:t>
      </w:r>
    </w:p>
    <w:p w:rsidR="0012447E" w:rsidRDefault="0012447E" w:rsidP="0012447E">
      <w:pPr>
        <w:ind w:left="360"/>
        <w:rPr>
          <w:rFonts w:ascii="Times New Roman" w:eastAsia="Calibri" w:hAnsi="Times New Roman" w:cs="Times New Roman"/>
          <w:sz w:val="22"/>
          <w:szCs w:val="22"/>
          <w:u w:val="single"/>
        </w:rPr>
      </w:pPr>
    </w:p>
    <w:p w:rsidR="00BB604F" w:rsidRPr="0012447E" w:rsidRDefault="0012447E" w:rsidP="00BB604F">
      <w:pPr>
        <w:numPr>
          <w:ilvl w:val="1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</w:rPr>
        <w:t>Things to think about before completing the MOE Reports:</w:t>
      </w:r>
    </w:p>
    <w:p w:rsidR="0012447E" w:rsidRPr="00464C01" w:rsidRDefault="00464C01" w:rsidP="0012447E">
      <w:pPr>
        <w:numPr>
          <w:ilvl w:val="2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</w:rPr>
        <w:t>Educationally Related Mental Health Services (ERMHS)</w:t>
      </w:r>
    </w:p>
    <w:p w:rsidR="00464C01" w:rsidRPr="00464C01" w:rsidRDefault="00464C01" w:rsidP="00464C01">
      <w:pPr>
        <w:numPr>
          <w:ilvl w:val="3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</w:rPr>
        <w:t>There is more flexibility with these funds, they can be used for students with or without an IEP</w:t>
      </w:r>
    </w:p>
    <w:p w:rsidR="00464C01" w:rsidRPr="004546EB" w:rsidRDefault="00464C01" w:rsidP="00464C01">
      <w:pPr>
        <w:numPr>
          <w:ilvl w:val="3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</w:rPr>
        <w:t>Be mindful, if your LEA is using these funds for students without an IEP, the expenses should not be in a Goal #5xx</w:t>
      </w:r>
      <w:r w:rsidR="004546EB">
        <w:rPr>
          <w:rFonts w:ascii="Times New Roman" w:eastAsia="Calibri" w:hAnsi="Times New Roman" w:cs="Times New Roman"/>
          <w:sz w:val="22"/>
          <w:szCs w:val="22"/>
        </w:rPr>
        <w:t>x</w:t>
      </w:r>
    </w:p>
    <w:p w:rsidR="0029656D" w:rsidRDefault="0029656D" w:rsidP="0029656D">
      <w:pPr>
        <w:numPr>
          <w:ilvl w:val="3"/>
          <w:numId w:val="7"/>
        </w:numPr>
        <w:rPr>
          <w:rFonts w:ascii="Times New Roman" w:eastAsia="Calibri" w:hAnsi="Times New Roman" w:cs="Times New Roman"/>
          <w:sz w:val="22"/>
          <w:szCs w:val="22"/>
          <w:u w:val="single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Just a reminder the </w:t>
      </w:r>
      <w:r w:rsidR="004546EB">
        <w:rPr>
          <w:rFonts w:ascii="Times New Roman" w:eastAsia="Calibri" w:hAnsi="Times New Roman" w:cs="Times New Roman"/>
          <w:sz w:val="22"/>
          <w:szCs w:val="22"/>
        </w:rPr>
        <w:t xml:space="preserve">ERMHS Funds will be </w:t>
      </w:r>
      <w:r>
        <w:rPr>
          <w:rFonts w:ascii="Times New Roman" w:eastAsia="Calibri" w:hAnsi="Times New Roman" w:cs="Times New Roman"/>
          <w:sz w:val="22"/>
          <w:szCs w:val="22"/>
        </w:rPr>
        <w:t>a</w:t>
      </w:r>
      <w:r w:rsidR="004546EB">
        <w:rPr>
          <w:rFonts w:ascii="Times New Roman" w:eastAsia="Calibri" w:hAnsi="Times New Roman" w:cs="Times New Roman"/>
          <w:sz w:val="22"/>
          <w:szCs w:val="22"/>
        </w:rPr>
        <w:t>llocated directly to the LEAs</w:t>
      </w:r>
      <w:r>
        <w:rPr>
          <w:rFonts w:ascii="Times New Roman" w:eastAsia="Calibri" w:hAnsi="Times New Roman" w:cs="Times New Roman"/>
          <w:sz w:val="22"/>
          <w:szCs w:val="22"/>
        </w:rPr>
        <w:t xml:space="preserve"> in 2023-24</w:t>
      </w:r>
    </w:p>
    <w:p w:rsidR="004546EB" w:rsidRPr="0029656D" w:rsidRDefault="004546EB" w:rsidP="0029656D">
      <w:pPr>
        <w:pStyle w:val="ListParagraph"/>
        <w:numPr>
          <w:ilvl w:val="1"/>
          <w:numId w:val="7"/>
        </w:numPr>
        <w:rPr>
          <w:rFonts w:ascii="Times New Roman" w:hAnsi="Times New Roman"/>
          <w:u w:val="single"/>
        </w:rPr>
      </w:pPr>
      <w:r w:rsidRPr="0029656D">
        <w:rPr>
          <w:rFonts w:ascii="Times New Roman" w:hAnsi="Times New Roman"/>
        </w:rPr>
        <w:t>Exemptions:</w:t>
      </w:r>
    </w:p>
    <w:p w:rsidR="004546EB" w:rsidRDefault="00934233" w:rsidP="004546EB">
      <w:pPr>
        <w:pStyle w:val="ListParagraph"/>
        <w:numPr>
          <w:ilvl w:val="3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Even if your LEA is meeting one of the four methods, it is recommended to include any allowable exemptions every year.  It could benefit your LEA in the future</w:t>
      </w:r>
    </w:p>
    <w:p w:rsidR="00EE0824" w:rsidRDefault="00934233" w:rsidP="004546EB">
      <w:pPr>
        <w:pStyle w:val="ListParagraph"/>
        <w:numPr>
          <w:ilvl w:val="3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If your LEA had a high cost student leave, the cost reported as an exemption should be at least twice the cost per student reported on your LEA</w:t>
      </w:r>
      <w:r w:rsidR="0029656D">
        <w:rPr>
          <w:rFonts w:ascii="Times New Roman" w:hAnsi="Times New Roman"/>
        </w:rPr>
        <w:t>’</w:t>
      </w:r>
      <w:r>
        <w:rPr>
          <w:rFonts w:ascii="Times New Roman" w:hAnsi="Times New Roman"/>
        </w:rPr>
        <w:t>s Excess Cost Calculation</w:t>
      </w:r>
      <w:r w:rsidR="00EE0824">
        <w:rPr>
          <w:rFonts w:ascii="Times New Roman" w:hAnsi="Times New Roman"/>
        </w:rPr>
        <w:t xml:space="preserve"> (Line Item #16)</w:t>
      </w:r>
    </w:p>
    <w:p w:rsidR="00934233" w:rsidRDefault="00EE0824" w:rsidP="00EE0824">
      <w:pPr>
        <w:pStyle w:val="ListParagraph"/>
        <w:numPr>
          <w:ilvl w:val="4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If the amount per student is not twice the co</w:t>
      </w:r>
      <w:r w:rsidR="009D2F8C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t per student, CDE will not </w:t>
      </w:r>
      <w:r w:rsidR="009F3BE2">
        <w:rPr>
          <w:rFonts w:ascii="Times New Roman" w:hAnsi="Times New Roman"/>
        </w:rPr>
        <w:t>ac</w:t>
      </w:r>
      <w:r>
        <w:rPr>
          <w:rFonts w:ascii="Times New Roman" w:hAnsi="Times New Roman"/>
        </w:rPr>
        <w:t>cept the exemption</w:t>
      </w:r>
    </w:p>
    <w:p w:rsidR="009F3BE2" w:rsidRPr="000C383E" w:rsidRDefault="009F3BE2" w:rsidP="00EE0824">
      <w:pPr>
        <w:pStyle w:val="ListParagraph"/>
        <w:numPr>
          <w:ilvl w:val="4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your LEA had a student </w:t>
      </w:r>
      <w:r w:rsidR="000C383E">
        <w:rPr>
          <w:rFonts w:ascii="Times New Roman" w:hAnsi="Times New Roman"/>
        </w:rPr>
        <w:t>change placement or program, the cost is lower</w:t>
      </w:r>
      <w:r w:rsidR="000C383E" w:rsidRPr="000C383E">
        <w:rPr>
          <w:rFonts w:ascii="Times New Roman" w:hAnsi="Times New Roman"/>
        </w:rPr>
        <w:t xml:space="preserve">, it </w:t>
      </w:r>
      <w:r w:rsidR="000C383E" w:rsidRPr="000C383E">
        <w:rPr>
          <w:rFonts w:ascii="Times New Roman" w:hAnsi="Times New Roman"/>
          <w:u w:val="single"/>
        </w:rPr>
        <w:t>might</w:t>
      </w:r>
      <w:r w:rsidR="000C383E" w:rsidRPr="000C383E">
        <w:rPr>
          <w:rFonts w:ascii="Times New Roman" w:hAnsi="Times New Roman"/>
        </w:rPr>
        <w:t xml:space="preserve"> be an allowable exemption</w:t>
      </w:r>
    </w:p>
    <w:p w:rsidR="0012447E" w:rsidRPr="004546EB" w:rsidRDefault="0012447E" w:rsidP="0012447E">
      <w:pPr>
        <w:ind w:left="720"/>
        <w:rPr>
          <w:rFonts w:ascii="Times New Roman" w:eastAsia="Calibri" w:hAnsi="Times New Roman" w:cs="Times New Roman"/>
          <w:sz w:val="22"/>
          <w:szCs w:val="22"/>
        </w:rPr>
      </w:pPr>
    </w:p>
    <w:p w:rsidR="00DC3177" w:rsidRPr="00DC3177" w:rsidRDefault="00DC3177" w:rsidP="00DC3177">
      <w:pPr>
        <w:ind w:left="360"/>
        <w:rPr>
          <w:rFonts w:ascii="Times New Roman" w:eastAsia="Calibri" w:hAnsi="Times New Roman" w:cs="Times New Roman"/>
          <w:sz w:val="22"/>
          <w:szCs w:val="22"/>
        </w:rPr>
      </w:pPr>
    </w:p>
    <w:p w:rsidR="00C704AE" w:rsidRPr="00C704AE" w:rsidRDefault="00C704AE" w:rsidP="00C704AE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704AE">
        <w:rPr>
          <w:rFonts w:ascii="Times New Roman" w:hAnsi="Times New Roman" w:cs="Times New Roman"/>
          <w:b/>
          <w:sz w:val="22"/>
          <w:szCs w:val="22"/>
          <w:u w:val="single"/>
        </w:rPr>
        <w:t>Special Education Data Reporting:</w:t>
      </w:r>
    </w:p>
    <w:p w:rsidR="00C704AE" w:rsidRPr="00C704AE" w:rsidRDefault="00C704AE" w:rsidP="00C704AE">
      <w:pPr>
        <w:rPr>
          <w:rFonts w:ascii="Times New Roman" w:hAnsi="Times New Roman" w:cs="Times New Roman"/>
          <w:bCs/>
          <w:sz w:val="22"/>
          <w:szCs w:val="22"/>
        </w:rPr>
      </w:pPr>
    </w:p>
    <w:p w:rsidR="00967C85" w:rsidRDefault="00967C85" w:rsidP="00C704AE">
      <w:pPr>
        <w:numPr>
          <w:ilvl w:val="0"/>
          <w:numId w:val="5"/>
        </w:numPr>
        <w:rPr>
          <w:rFonts w:ascii="Times New Roman" w:hAnsi="Times New Roman" w:cs="Times New Roman"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Cs/>
          <w:sz w:val="22"/>
          <w:szCs w:val="22"/>
          <w:u w:val="single"/>
        </w:rPr>
        <w:t>Timelines &amp; Due Dates:</w:t>
      </w:r>
    </w:p>
    <w:p w:rsidR="00592B30" w:rsidRDefault="00592B30" w:rsidP="00592B30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EB11DA" w:rsidRDefault="00EB11DA" w:rsidP="00EB11DA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Excess Cost Calculation:</w:t>
      </w:r>
    </w:p>
    <w:p w:rsidR="00EB11DA" w:rsidRDefault="00EB11DA" w:rsidP="00EB11DA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Due to the SELPA, in hard</w:t>
      </w:r>
      <w:r w:rsidR="00BD26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320D">
        <w:rPr>
          <w:rFonts w:ascii="Times New Roman" w:hAnsi="Times New Roman" w:cs="Times New Roman"/>
          <w:bCs/>
          <w:sz w:val="22"/>
          <w:szCs w:val="22"/>
        </w:rPr>
        <w:t>copy form, on September 15,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</w:p>
    <w:p w:rsidR="00BD2619" w:rsidRPr="00A3320D" w:rsidRDefault="00EB11DA" w:rsidP="00A3320D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However, you do not need</w:t>
      </w:r>
      <w:r w:rsidR="00BD26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320D">
        <w:rPr>
          <w:rFonts w:ascii="Times New Roman" w:hAnsi="Times New Roman" w:cs="Times New Roman"/>
          <w:bCs/>
          <w:sz w:val="22"/>
          <w:szCs w:val="22"/>
        </w:rPr>
        <w:t>to wait until September 15,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  <w:r>
        <w:rPr>
          <w:rFonts w:ascii="Times New Roman" w:hAnsi="Times New Roman" w:cs="Times New Roman"/>
          <w:bCs/>
          <w:sz w:val="22"/>
          <w:szCs w:val="22"/>
        </w:rPr>
        <w:t>, to submit your Excess Cost Calculation</w:t>
      </w:r>
    </w:p>
    <w:p w:rsidR="00EB11DA" w:rsidRDefault="00EB11DA" w:rsidP="00EB11DA">
      <w:pPr>
        <w:ind w:left="1080"/>
        <w:rPr>
          <w:rFonts w:ascii="Times New Roman" w:hAnsi="Times New Roman" w:cs="Times New Roman"/>
          <w:bCs/>
          <w:sz w:val="22"/>
          <w:szCs w:val="22"/>
        </w:rPr>
      </w:pPr>
    </w:p>
    <w:p w:rsidR="00967C85" w:rsidRDefault="00967C85" w:rsidP="00967C85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967C85">
        <w:rPr>
          <w:rFonts w:ascii="Times New Roman" w:hAnsi="Times New Roman" w:cs="Times New Roman"/>
          <w:bCs/>
          <w:sz w:val="22"/>
          <w:szCs w:val="22"/>
        </w:rPr>
        <w:t>Special Education Maintenance of Effort</w:t>
      </w:r>
      <w:r>
        <w:rPr>
          <w:rFonts w:ascii="Times New Roman" w:hAnsi="Times New Roman" w:cs="Times New Roman"/>
          <w:bCs/>
          <w:sz w:val="22"/>
          <w:szCs w:val="22"/>
        </w:rPr>
        <w:t xml:space="preserve"> – SEMB &amp; SEMA Reports &amp; Subsequent Year Tracking Worksheet:</w:t>
      </w:r>
    </w:p>
    <w:p w:rsidR="00967C85" w:rsidRDefault="00967C85" w:rsidP="00967C85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Due to the SELPA, in ha</w:t>
      </w:r>
      <w:r w:rsidR="00BD2619">
        <w:rPr>
          <w:rFonts w:ascii="Times New Roman" w:hAnsi="Times New Roman" w:cs="Times New Roman"/>
          <w:bCs/>
          <w:sz w:val="22"/>
          <w:szCs w:val="22"/>
        </w:rPr>
        <w:t>r</w:t>
      </w:r>
      <w:r w:rsidR="00A3320D">
        <w:rPr>
          <w:rFonts w:ascii="Times New Roman" w:hAnsi="Times New Roman" w:cs="Times New Roman"/>
          <w:bCs/>
          <w:sz w:val="22"/>
          <w:szCs w:val="22"/>
        </w:rPr>
        <w:t>d copy form, on October 15,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</w:p>
    <w:p w:rsidR="00967C85" w:rsidRDefault="00EB11DA" w:rsidP="00967C85">
      <w:pPr>
        <w:numPr>
          <w:ilvl w:val="2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Again, </w:t>
      </w:r>
      <w:r w:rsidR="00967C85" w:rsidRPr="00967C85">
        <w:rPr>
          <w:rFonts w:ascii="Times New Roman" w:hAnsi="Times New Roman" w:cs="Times New Roman"/>
          <w:bCs/>
          <w:sz w:val="22"/>
          <w:szCs w:val="22"/>
        </w:rPr>
        <w:t>you do n</w:t>
      </w:r>
      <w:r w:rsidR="0062442E">
        <w:rPr>
          <w:rFonts w:ascii="Times New Roman" w:hAnsi="Times New Roman" w:cs="Times New Roman"/>
          <w:bCs/>
          <w:sz w:val="22"/>
          <w:szCs w:val="22"/>
        </w:rPr>
        <w:t>ot need to wait until October 15,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  <w:r w:rsidR="0062442E">
        <w:rPr>
          <w:rFonts w:ascii="Times New Roman" w:hAnsi="Times New Roman" w:cs="Times New Roman"/>
          <w:bCs/>
          <w:sz w:val="22"/>
          <w:szCs w:val="22"/>
        </w:rPr>
        <w:t>,</w:t>
      </w:r>
      <w:r w:rsidR="00967C85" w:rsidRPr="00967C85">
        <w:rPr>
          <w:rFonts w:ascii="Times New Roman" w:hAnsi="Times New Roman" w:cs="Times New Roman"/>
          <w:bCs/>
          <w:sz w:val="22"/>
          <w:szCs w:val="22"/>
        </w:rPr>
        <w:t xml:space="preserve"> to submit your MOE Reports, once you have completed your Unaudited Actuals, you can complete the required reports, sign, and submit them.</w:t>
      </w:r>
    </w:p>
    <w:p w:rsidR="0062442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62442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C704AE" w:rsidRDefault="0062442E" w:rsidP="0062442E">
      <w:pPr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870125">
        <w:rPr>
          <w:rFonts w:ascii="Times New Roman" w:hAnsi="Times New Roman" w:cs="Times New Roman"/>
          <w:b/>
          <w:bCs/>
          <w:sz w:val="22"/>
          <w:szCs w:val="22"/>
          <w:u w:val="single"/>
        </w:rPr>
        <w:t>SCOE 6-22 &amp; Preschool Severe Program Monthly Pupil Count</w:t>
      </w:r>
      <w:r w:rsidRPr="00C704AE">
        <w:rPr>
          <w:rFonts w:ascii="Times New Roman" w:hAnsi="Times New Roman" w:cs="Times New Roman"/>
          <w:bCs/>
          <w:sz w:val="22"/>
          <w:szCs w:val="22"/>
          <w:u w:val="single"/>
        </w:rPr>
        <w:t>:</w:t>
      </w:r>
    </w:p>
    <w:p w:rsidR="0062442E" w:rsidRPr="00C704AE" w:rsidRDefault="0062442E" w:rsidP="0062442E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62442E" w:rsidRPr="00C704AE" w:rsidRDefault="0062442E" w:rsidP="0062442E">
      <w:pPr>
        <w:numPr>
          <w:ilvl w:val="1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First Reporting Month for the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  <w:r>
        <w:rPr>
          <w:rFonts w:ascii="Times New Roman" w:hAnsi="Times New Roman" w:cs="Times New Roman"/>
          <w:bCs/>
          <w:sz w:val="22"/>
          <w:szCs w:val="22"/>
        </w:rPr>
        <w:t>-2</w:t>
      </w:r>
      <w:r w:rsidR="00543102">
        <w:rPr>
          <w:rFonts w:ascii="Times New Roman" w:hAnsi="Times New Roman" w:cs="Times New Roman"/>
          <w:bCs/>
          <w:sz w:val="22"/>
          <w:szCs w:val="22"/>
        </w:rPr>
        <w:t>3</w:t>
      </w:r>
      <w:r>
        <w:rPr>
          <w:rFonts w:ascii="Times New Roman" w:hAnsi="Times New Roman" w:cs="Times New Roman"/>
          <w:bCs/>
          <w:sz w:val="22"/>
          <w:szCs w:val="22"/>
        </w:rPr>
        <w:t xml:space="preserve"> Fiscal Year is September 1, 202</w:t>
      </w:r>
      <w:r w:rsidR="00543102">
        <w:rPr>
          <w:rFonts w:ascii="Times New Roman" w:hAnsi="Times New Roman" w:cs="Times New Roman"/>
          <w:bCs/>
          <w:sz w:val="22"/>
          <w:szCs w:val="22"/>
        </w:rPr>
        <w:t>2</w:t>
      </w:r>
    </w:p>
    <w:p w:rsidR="000C383E" w:rsidRDefault="000C383E" w:rsidP="000C383E">
      <w:pPr>
        <w:ind w:left="36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:rsidR="000C383E" w:rsidRDefault="000C383E" w:rsidP="000C383E">
      <w:pPr>
        <w:ind w:left="36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:rsidR="00C704AE" w:rsidRPr="00870125" w:rsidRDefault="00C704AE" w:rsidP="00C704A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70125">
        <w:rPr>
          <w:rFonts w:ascii="Times New Roman" w:hAnsi="Times New Roman" w:cs="Times New Roman"/>
          <w:b/>
          <w:bCs/>
          <w:sz w:val="22"/>
          <w:szCs w:val="22"/>
          <w:u w:val="single"/>
        </w:rPr>
        <w:t>Special Education Information System (SEIS):</w:t>
      </w:r>
    </w:p>
    <w:p w:rsidR="00592B30" w:rsidRPr="00C704AE" w:rsidRDefault="00592B30" w:rsidP="00592B30">
      <w:pPr>
        <w:ind w:left="360"/>
        <w:rPr>
          <w:rFonts w:ascii="Times New Roman" w:hAnsi="Times New Roman" w:cs="Times New Roman"/>
          <w:bCs/>
          <w:sz w:val="22"/>
          <w:szCs w:val="22"/>
          <w:u w:val="single"/>
        </w:rPr>
      </w:pP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LEAs that have students attending a Consortium, SCOE or another LEA’s Program can review their students in the SEIS</w:t>
      </w: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Your LEA’s CASEMIS Manager, can search for these students by adding the optional filter “Include students who are not served in the district, but are residents”</w:t>
      </w:r>
    </w:p>
    <w:p w:rsidR="00C704AE" w:rsidRPr="00C704AE" w:rsidRDefault="00C704AE" w:rsidP="00C704AE">
      <w:pPr>
        <w:numPr>
          <w:ilvl w:val="1"/>
          <w:numId w:val="5"/>
        </w:numPr>
        <w:rPr>
          <w:rFonts w:ascii="Times New Roman" w:hAnsi="Times New Roman" w:cs="Times New Roman"/>
          <w:bCs/>
          <w:sz w:val="22"/>
          <w:szCs w:val="22"/>
        </w:rPr>
      </w:pPr>
      <w:r w:rsidRPr="00C704AE">
        <w:rPr>
          <w:rFonts w:ascii="Times New Roman" w:hAnsi="Times New Roman" w:cs="Times New Roman"/>
          <w:bCs/>
          <w:sz w:val="22"/>
          <w:szCs w:val="22"/>
        </w:rPr>
        <w:t>For access to the SEIS, your CASEMIS Manager can create a “read only” password</w:t>
      </w:r>
    </w:p>
    <w:p w:rsidR="00C704AE" w:rsidRPr="00C704AE" w:rsidRDefault="00C704AE" w:rsidP="00C704AE">
      <w:pPr>
        <w:ind w:left="720"/>
        <w:rPr>
          <w:rFonts w:ascii="Times New Roman" w:hAnsi="Times New Roman" w:cs="Times New Roman"/>
          <w:bCs/>
          <w:sz w:val="22"/>
          <w:szCs w:val="22"/>
        </w:rPr>
      </w:pPr>
    </w:p>
    <w:p w:rsidR="00C704AE" w:rsidRPr="00C704AE" w:rsidRDefault="00C704AE" w:rsidP="00C704AE">
      <w:pPr>
        <w:ind w:left="720"/>
        <w:rPr>
          <w:rFonts w:ascii="Times New Roman" w:hAnsi="Times New Roman" w:cs="Times New Roman"/>
          <w:bCs/>
          <w:sz w:val="22"/>
          <w:szCs w:val="22"/>
        </w:rPr>
      </w:pPr>
    </w:p>
    <w:p w:rsidR="008C4936" w:rsidRDefault="008C4936">
      <w:pPr>
        <w:rPr>
          <w:rFonts w:ascii="Times New Roman" w:hAnsi="Times New Roman" w:cs="Times New Roman"/>
          <w:sz w:val="22"/>
          <w:szCs w:val="22"/>
        </w:rPr>
      </w:pPr>
    </w:p>
    <w:p w:rsidR="00EB11DA" w:rsidRDefault="00EB11DA">
      <w:pPr>
        <w:rPr>
          <w:rFonts w:ascii="Times New Roman" w:hAnsi="Times New Roman" w:cs="Times New Roman"/>
          <w:sz w:val="22"/>
          <w:szCs w:val="22"/>
        </w:rPr>
      </w:pPr>
    </w:p>
    <w:p w:rsidR="00187DA8" w:rsidRDefault="00187DA8" w:rsidP="00187DA8">
      <w:pPr>
        <w:rPr>
          <w:rFonts w:ascii="Times New Roman" w:hAnsi="Times New Roman"/>
          <w:u w:val="single"/>
        </w:rPr>
      </w:pPr>
    </w:p>
    <w:p w:rsidR="00187DA8" w:rsidRDefault="00187DA8" w:rsidP="00187DA8">
      <w:pPr>
        <w:rPr>
          <w:rFonts w:ascii="Times New Roman" w:hAnsi="Times New Roman"/>
          <w:u w:val="single"/>
        </w:rPr>
      </w:pPr>
    </w:p>
    <w:p w:rsidR="00187DA8" w:rsidRPr="00187DA8" w:rsidRDefault="00187DA8" w:rsidP="00187DA8">
      <w:pPr>
        <w:rPr>
          <w:rFonts w:ascii="Times New Roman" w:hAnsi="Times New Roman"/>
          <w:u w:val="single"/>
        </w:rPr>
      </w:pPr>
    </w:p>
    <w:p w:rsidR="00187DA8" w:rsidRPr="00C704AE" w:rsidRDefault="00187DA8">
      <w:pPr>
        <w:rPr>
          <w:rFonts w:ascii="Times New Roman" w:hAnsi="Times New Roman" w:cs="Times New Roman"/>
          <w:sz w:val="22"/>
          <w:szCs w:val="22"/>
        </w:rPr>
      </w:pPr>
    </w:p>
    <w:sectPr w:rsidR="00187DA8" w:rsidRPr="00C704AE" w:rsidSect="00EE0824">
      <w:headerReference w:type="default" r:id="rId7"/>
      <w:pgSz w:w="12240" w:h="15840"/>
      <w:pgMar w:top="1440" w:right="1152" w:bottom="129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442" w:rsidRDefault="00E71442" w:rsidP="000976D1">
      <w:r>
        <w:separator/>
      </w:r>
    </w:p>
  </w:endnote>
  <w:endnote w:type="continuationSeparator" w:id="0">
    <w:p w:rsidR="00E71442" w:rsidRDefault="00E71442" w:rsidP="0009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442" w:rsidRDefault="00E71442" w:rsidP="000976D1">
      <w:r>
        <w:separator/>
      </w:r>
    </w:p>
  </w:footnote>
  <w:footnote w:type="continuationSeparator" w:id="0">
    <w:p w:rsidR="00E71442" w:rsidRDefault="00E71442" w:rsidP="0009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D1" w:rsidRDefault="000976D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B332CD" wp14:editId="40B0CE85">
              <wp:simplePos x="0" y="0"/>
              <wp:positionH relativeFrom="column">
                <wp:posOffset>2649855</wp:posOffset>
              </wp:positionH>
              <wp:positionV relativeFrom="paragraph">
                <wp:posOffset>0</wp:posOffset>
              </wp:positionV>
              <wp:extent cx="3600450" cy="1414732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450" cy="14147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www.sonomaselpa.org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www.charter.sonomaselpa.org</w:t>
                          </w:r>
                        </w:p>
                        <w:p w:rsidR="000976D1" w:rsidRPr="0034086E" w:rsidRDefault="00476DDC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5860</w:t>
                          </w:r>
                          <w:r w:rsidR="000976D1"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Labath Avenue</w:t>
                          </w:r>
                        </w:p>
                        <w:p w:rsidR="000976D1" w:rsidRPr="0034086E" w:rsidRDefault="00476DDC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Rohnert Park, CA 94928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Phone (707) 524-2752</w:t>
                          </w:r>
                        </w:p>
                        <w:p w:rsidR="000976D1" w:rsidRPr="0034086E" w:rsidRDefault="000976D1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Fax (707) 524-2754</w:t>
                          </w:r>
                        </w:p>
                        <w:p w:rsidR="000976D1" w:rsidRPr="0034086E" w:rsidRDefault="003A31C9" w:rsidP="000976D1">
                          <w:pPr>
                            <w:jc w:val="right"/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Elizabeth Engelken</w:t>
                          </w:r>
                          <w:r w:rsidR="000976D1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,</w:t>
                          </w:r>
                          <w:r w:rsidR="000976D1"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 SELPA </w:t>
                          </w:r>
                          <w:r w:rsidR="000976D1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 xml:space="preserve">Executive </w:t>
                          </w:r>
                          <w:r w:rsidR="000976D1" w:rsidRPr="0034086E">
                            <w:rPr>
                              <w:rFonts w:ascii="Book Antiqua" w:hAnsi="Book Antiqua"/>
                              <w:color w:val="808080" w:themeColor="background1" w:themeShade="80"/>
                            </w:rPr>
                            <w:t>Director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332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8.65pt;margin-top:0;width:283.5pt;height:1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" filled="f" stroked="f">
              <v:textbox>
                <w:txbxContent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www.sonomaselpa.org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www.charter.sonomaselpa.org</w:t>
                    </w:r>
                  </w:p>
                  <w:p w:rsidR="000976D1" w:rsidRPr="0034086E" w:rsidRDefault="00476DDC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5860</w:t>
                    </w:r>
                    <w:r w:rsidR="000976D1"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Labath Avenue</w:t>
                    </w:r>
                  </w:p>
                  <w:p w:rsidR="000976D1" w:rsidRPr="0034086E" w:rsidRDefault="00476DDC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Rohnert Park, CA 94928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Phone (707) 524-2752</w:t>
                    </w:r>
                  </w:p>
                  <w:p w:rsidR="000976D1" w:rsidRPr="0034086E" w:rsidRDefault="000976D1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Fax (707) 524-2754</w:t>
                    </w:r>
                  </w:p>
                  <w:p w:rsidR="000976D1" w:rsidRPr="0034086E" w:rsidRDefault="003A31C9" w:rsidP="000976D1">
                    <w:pPr>
                      <w:jc w:val="right"/>
                      <w:rPr>
                        <w:rFonts w:ascii="Book Antiqua" w:hAnsi="Book Antiqua"/>
                        <w:color w:val="808080" w:themeColor="background1" w:themeShade="80"/>
                      </w:rPr>
                    </w:pPr>
                    <w:r>
                      <w:rPr>
                        <w:rFonts w:ascii="Book Antiqua" w:hAnsi="Book Antiqua"/>
                        <w:color w:val="808080" w:themeColor="background1" w:themeShade="80"/>
                      </w:rPr>
                      <w:t>Elizabeth Engelken</w:t>
                    </w:r>
                    <w:r w:rsidR="000976D1">
                      <w:rPr>
                        <w:rFonts w:ascii="Book Antiqua" w:hAnsi="Book Antiqua"/>
                        <w:color w:val="808080" w:themeColor="background1" w:themeShade="80"/>
                      </w:rPr>
                      <w:t>,</w:t>
                    </w:r>
                    <w:r w:rsidR="000976D1"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 SELPA </w:t>
                    </w:r>
                    <w:r w:rsidR="000976D1">
                      <w:rPr>
                        <w:rFonts w:ascii="Book Antiqua" w:hAnsi="Book Antiqua"/>
                        <w:color w:val="808080" w:themeColor="background1" w:themeShade="80"/>
                      </w:rPr>
                      <w:t xml:space="preserve">Executive </w:t>
                    </w:r>
                    <w:r w:rsidR="000976D1" w:rsidRPr="0034086E">
                      <w:rPr>
                        <w:rFonts w:ascii="Book Antiqua" w:hAnsi="Book Antiqua"/>
                        <w:color w:val="808080" w:themeColor="background1" w:themeShade="80"/>
                      </w:rPr>
                      <w:t>Director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A31D599" wp14:editId="14DC3C8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70050" cy="1670050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167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67F"/>
    <w:multiLevelType w:val="multilevel"/>
    <w:tmpl w:val="8E90CB6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21410EC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2510353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C6F7ABE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1F0336D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3EE77C7"/>
    <w:multiLevelType w:val="multilevel"/>
    <w:tmpl w:val="8E90CB6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503788E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88E4E61"/>
    <w:multiLevelType w:val="multilevel"/>
    <w:tmpl w:val="DE1EC03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6D1"/>
    <w:rsid w:val="00006148"/>
    <w:rsid w:val="00075BA9"/>
    <w:rsid w:val="00096B3E"/>
    <w:rsid w:val="000976D1"/>
    <w:rsid w:val="000B32A4"/>
    <w:rsid w:val="000C383E"/>
    <w:rsid w:val="000E2647"/>
    <w:rsid w:val="001229B0"/>
    <w:rsid w:val="0012447E"/>
    <w:rsid w:val="00187DA8"/>
    <w:rsid w:val="001E1BA6"/>
    <w:rsid w:val="001F270D"/>
    <w:rsid w:val="00204A78"/>
    <w:rsid w:val="0029599A"/>
    <w:rsid w:val="0029656D"/>
    <w:rsid w:val="002E4396"/>
    <w:rsid w:val="00320326"/>
    <w:rsid w:val="003A31C9"/>
    <w:rsid w:val="003D257F"/>
    <w:rsid w:val="003E7F3F"/>
    <w:rsid w:val="00407696"/>
    <w:rsid w:val="00407922"/>
    <w:rsid w:val="004546EB"/>
    <w:rsid w:val="00464C01"/>
    <w:rsid w:val="00476DDC"/>
    <w:rsid w:val="00494B45"/>
    <w:rsid w:val="004C50AD"/>
    <w:rsid w:val="00543102"/>
    <w:rsid w:val="00575313"/>
    <w:rsid w:val="00576040"/>
    <w:rsid w:val="0058665F"/>
    <w:rsid w:val="00592B30"/>
    <w:rsid w:val="005B3971"/>
    <w:rsid w:val="0062442E"/>
    <w:rsid w:val="006B02AF"/>
    <w:rsid w:val="006D7F06"/>
    <w:rsid w:val="00705B53"/>
    <w:rsid w:val="00711B70"/>
    <w:rsid w:val="007124CA"/>
    <w:rsid w:val="007432FE"/>
    <w:rsid w:val="00794135"/>
    <w:rsid w:val="007C48F1"/>
    <w:rsid w:val="008042AE"/>
    <w:rsid w:val="00870125"/>
    <w:rsid w:val="008C4936"/>
    <w:rsid w:val="00934233"/>
    <w:rsid w:val="009470FE"/>
    <w:rsid w:val="00967C85"/>
    <w:rsid w:val="009D2F8C"/>
    <w:rsid w:val="009F3BE2"/>
    <w:rsid w:val="00A3320D"/>
    <w:rsid w:val="00A43D61"/>
    <w:rsid w:val="00A66948"/>
    <w:rsid w:val="00B96863"/>
    <w:rsid w:val="00BA24E2"/>
    <w:rsid w:val="00BB604F"/>
    <w:rsid w:val="00BC61E0"/>
    <w:rsid w:val="00BD2619"/>
    <w:rsid w:val="00BE2204"/>
    <w:rsid w:val="00BE56E9"/>
    <w:rsid w:val="00C51A28"/>
    <w:rsid w:val="00C704AE"/>
    <w:rsid w:val="00D22AEB"/>
    <w:rsid w:val="00D511E4"/>
    <w:rsid w:val="00DC3177"/>
    <w:rsid w:val="00E71442"/>
    <w:rsid w:val="00EB11DA"/>
    <w:rsid w:val="00EE0824"/>
    <w:rsid w:val="00FB661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69ADBB3"/>
  <w15:chartTrackingRefBased/>
  <w15:docId w15:val="{0EBA7B76-5B3C-C044-82DE-DDB4C444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6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6D1"/>
  </w:style>
  <w:style w:type="paragraph" w:styleId="Footer">
    <w:name w:val="footer"/>
    <w:basedOn w:val="Normal"/>
    <w:link w:val="FooterChar"/>
    <w:uiPriority w:val="99"/>
    <w:unhideWhenUsed/>
    <w:rsid w:val="000976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6D1"/>
  </w:style>
  <w:style w:type="paragraph" w:styleId="ListParagraph">
    <w:name w:val="List Paragraph"/>
    <w:basedOn w:val="Normal"/>
    <w:uiPriority w:val="34"/>
    <w:qFormat/>
    <w:rsid w:val="00C704AE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F06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3E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Deborah Malone-Larson</cp:lastModifiedBy>
  <cp:revision>7</cp:revision>
  <cp:lastPrinted>2022-08-25T19:29:00Z</cp:lastPrinted>
  <dcterms:created xsi:type="dcterms:W3CDTF">2022-08-25T16:28:00Z</dcterms:created>
  <dcterms:modified xsi:type="dcterms:W3CDTF">2022-08-25T21:18:00Z</dcterms:modified>
</cp:coreProperties>
</file>