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40A30" w:rsidRDefault="00000000">
      <w:pPr>
        <w:ind w:left="2" w:hanging="4"/>
        <w:jc w:val="center"/>
        <w:rPr>
          <w:sz w:val="40"/>
          <w:szCs w:val="40"/>
        </w:rPr>
      </w:pPr>
      <w:r>
        <w:rPr>
          <w:b/>
          <w:sz w:val="40"/>
          <w:szCs w:val="40"/>
        </w:rPr>
        <w:tab/>
      </w:r>
      <w:r>
        <w:rPr>
          <w:b/>
          <w:sz w:val="40"/>
          <w:szCs w:val="40"/>
        </w:rPr>
        <w:tab/>
      </w:r>
      <w:r>
        <w:rPr>
          <w:b/>
          <w:sz w:val="40"/>
          <w:szCs w:val="40"/>
        </w:rPr>
        <w:tab/>
      </w:r>
      <w:r>
        <w:rPr>
          <w:b/>
          <w:sz w:val="40"/>
          <w:szCs w:val="40"/>
        </w:rPr>
        <w:tab/>
      </w:r>
      <w:r>
        <w:rPr>
          <w:b/>
          <w:sz w:val="40"/>
          <w:szCs w:val="40"/>
        </w:rPr>
        <w:tab/>
      </w:r>
    </w:p>
    <w:p w14:paraId="00000002" w14:textId="77777777" w:rsidR="00140A30" w:rsidRDefault="00000000">
      <w:pPr>
        <w:ind w:left="2" w:hanging="4"/>
        <w:rPr>
          <w:rFonts w:ascii="Abril Fatface" w:eastAsia="Abril Fatface" w:hAnsi="Abril Fatface" w:cs="Abril Fatface"/>
          <w:color w:val="993300"/>
          <w:sz w:val="36"/>
          <w:szCs w:val="36"/>
        </w:rPr>
      </w:pPr>
      <w:r>
        <w:rPr>
          <w:rFonts w:ascii="Abril Fatface" w:eastAsia="Abril Fatface" w:hAnsi="Abril Fatface" w:cs="Abril Fatface"/>
          <w:color w:val="993300"/>
          <w:sz w:val="36"/>
          <w:szCs w:val="36"/>
        </w:rPr>
        <w:t>ESD 105 Regional High School Art Show Guidelines</w:t>
      </w:r>
    </w:p>
    <w:p w14:paraId="00000003" w14:textId="77777777" w:rsidR="00140A30" w:rsidRDefault="00140A30">
      <w:pPr>
        <w:ind w:left="0" w:hanging="2"/>
        <w:rPr>
          <w:rFonts w:ascii="Arial" w:eastAsia="Arial" w:hAnsi="Arial" w:cs="Arial"/>
          <w:color w:val="993300"/>
          <w:sz w:val="20"/>
          <w:szCs w:val="20"/>
        </w:rPr>
      </w:pPr>
    </w:p>
    <w:p w14:paraId="00000004" w14:textId="77777777" w:rsidR="00140A30" w:rsidRDefault="00000000">
      <w:pPr>
        <w:ind w:left="1" w:hanging="3"/>
        <w:rPr>
          <w:rFonts w:ascii="Arial" w:eastAsia="Arial" w:hAnsi="Arial" w:cs="Arial"/>
          <w:color w:val="000000"/>
          <w:sz w:val="28"/>
          <w:szCs w:val="28"/>
        </w:rPr>
      </w:pPr>
      <w:r>
        <w:rPr>
          <w:rFonts w:ascii="Arial" w:eastAsia="Arial" w:hAnsi="Arial" w:cs="Arial"/>
          <w:b/>
          <w:color w:val="000000"/>
          <w:sz w:val="28"/>
          <w:szCs w:val="28"/>
        </w:rPr>
        <w:t>Exhibit Entry Requirements</w:t>
      </w:r>
    </w:p>
    <w:p w14:paraId="00000005" w14:textId="061083E6" w:rsidR="00140A30" w:rsidRDefault="00E172DF">
      <w:pPr>
        <w:ind w:left="0" w:hanging="2"/>
        <w:rPr>
          <w:rFonts w:ascii="Arial" w:eastAsia="Arial" w:hAnsi="Arial" w:cs="Arial"/>
          <w:sz w:val="20"/>
          <w:szCs w:val="20"/>
        </w:rPr>
      </w:pPr>
      <w:r>
        <w:rPr>
          <w:rFonts w:ascii="Arial" w:eastAsia="Arial" w:hAnsi="Arial" w:cs="Arial"/>
          <w:sz w:val="20"/>
          <w:szCs w:val="20"/>
        </w:rPr>
        <w:t>Artwork</w:t>
      </w:r>
      <w:r w:rsidR="00000000">
        <w:rPr>
          <w:rFonts w:ascii="Arial" w:eastAsia="Arial" w:hAnsi="Arial" w:cs="Arial"/>
          <w:sz w:val="20"/>
          <w:szCs w:val="20"/>
        </w:rPr>
        <w:t xml:space="preserve"> for the ESD105 High School Art Show will be judged based on three criteria:</w:t>
      </w:r>
    </w:p>
    <w:p w14:paraId="00000006" w14:textId="77777777" w:rsidR="00140A30" w:rsidRDefault="00140A30">
      <w:pPr>
        <w:ind w:left="0" w:hanging="2"/>
        <w:rPr>
          <w:rFonts w:ascii="Arial" w:eastAsia="Arial" w:hAnsi="Arial" w:cs="Arial"/>
          <w:sz w:val="16"/>
          <w:szCs w:val="16"/>
        </w:rPr>
      </w:pPr>
    </w:p>
    <w:p w14:paraId="00000007" w14:textId="77777777" w:rsidR="00140A30" w:rsidRDefault="00000000">
      <w:pPr>
        <w:tabs>
          <w:tab w:val="left" w:pos="1440"/>
          <w:tab w:val="left" w:pos="1620"/>
        </w:tabs>
        <w:ind w:left="0" w:hanging="2"/>
        <w:rPr>
          <w:rFonts w:ascii="Arial" w:eastAsia="Arial" w:hAnsi="Arial" w:cs="Arial"/>
          <w:sz w:val="22"/>
          <w:szCs w:val="22"/>
        </w:rPr>
      </w:pPr>
      <w:r>
        <w:rPr>
          <w:rFonts w:ascii="Arial" w:eastAsia="Arial" w:hAnsi="Arial" w:cs="Arial"/>
          <w:b/>
          <w:color w:val="800000"/>
          <w:sz w:val="22"/>
          <w:szCs w:val="22"/>
        </w:rPr>
        <w:t>Creativity</w:t>
      </w:r>
      <w:r>
        <w:rPr>
          <w:rFonts w:ascii="Arial" w:eastAsia="Arial" w:hAnsi="Arial" w:cs="Arial"/>
          <w:color w:val="800000"/>
          <w:sz w:val="22"/>
          <w:szCs w:val="22"/>
        </w:rPr>
        <w:t xml:space="preserve"> </w:t>
      </w:r>
      <w:r>
        <w:rPr>
          <w:rFonts w:ascii="Arial" w:eastAsia="Arial" w:hAnsi="Arial" w:cs="Arial"/>
          <w:b/>
          <w:sz w:val="22"/>
          <w:szCs w:val="22"/>
        </w:rPr>
        <w:t xml:space="preserve"> </w:t>
      </w:r>
      <w:r>
        <w:rPr>
          <w:rFonts w:ascii="Arial" w:eastAsia="Arial" w:hAnsi="Arial" w:cs="Arial"/>
          <w:sz w:val="22"/>
          <w:szCs w:val="22"/>
        </w:rPr>
        <w:t xml:space="preserve">  </w:t>
      </w:r>
      <w:r>
        <w:rPr>
          <w:rFonts w:ascii="Arial" w:eastAsia="Arial" w:hAnsi="Arial" w:cs="Arial"/>
          <w:sz w:val="22"/>
          <w:szCs w:val="22"/>
        </w:rPr>
        <w:tab/>
      </w:r>
      <w:r>
        <w:rPr>
          <w:rFonts w:ascii="Arial" w:eastAsia="Arial" w:hAnsi="Arial" w:cs="Arial"/>
          <w:sz w:val="20"/>
          <w:szCs w:val="20"/>
        </w:rPr>
        <w:t xml:space="preserve">   Artwork demonstrates original thinking and expressive, artistic expressions</w:t>
      </w:r>
      <w:r>
        <w:rPr>
          <w:rFonts w:ascii="Arial" w:eastAsia="Arial" w:hAnsi="Arial" w:cs="Arial"/>
          <w:sz w:val="22"/>
          <w:szCs w:val="22"/>
        </w:rPr>
        <w:tab/>
      </w:r>
      <w:r>
        <w:rPr>
          <w:rFonts w:ascii="Arial" w:eastAsia="Arial" w:hAnsi="Arial" w:cs="Arial"/>
          <w:sz w:val="22"/>
          <w:szCs w:val="22"/>
        </w:rPr>
        <w:tab/>
      </w:r>
    </w:p>
    <w:p w14:paraId="00000008" w14:textId="77777777" w:rsidR="00140A30" w:rsidRDefault="00140A30">
      <w:pPr>
        <w:ind w:left="0" w:hanging="2"/>
        <w:rPr>
          <w:rFonts w:ascii="Arial" w:eastAsia="Arial" w:hAnsi="Arial" w:cs="Arial"/>
          <w:sz w:val="16"/>
          <w:szCs w:val="16"/>
          <w:u w:val="single"/>
        </w:rPr>
      </w:pPr>
    </w:p>
    <w:p w14:paraId="00000009" w14:textId="77777777" w:rsidR="00140A30" w:rsidRDefault="00000000">
      <w:pPr>
        <w:ind w:left="0" w:hanging="2"/>
        <w:rPr>
          <w:rFonts w:ascii="Arial" w:eastAsia="Arial" w:hAnsi="Arial" w:cs="Arial"/>
          <w:sz w:val="20"/>
          <w:szCs w:val="20"/>
        </w:rPr>
      </w:pPr>
      <w:r>
        <w:rPr>
          <w:rFonts w:ascii="Arial" w:eastAsia="Arial" w:hAnsi="Arial" w:cs="Arial"/>
          <w:b/>
          <w:color w:val="800000"/>
          <w:sz w:val="22"/>
          <w:szCs w:val="22"/>
        </w:rPr>
        <w:t>Composition</w:t>
      </w:r>
      <w:r>
        <w:rPr>
          <w:rFonts w:ascii="Arial" w:eastAsia="Arial" w:hAnsi="Arial" w:cs="Arial"/>
          <w:sz w:val="22"/>
          <w:szCs w:val="22"/>
        </w:rPr>
        <w:t xml:space="preserve">     </w:t>
      </w:r>
      <w:r>
        <w:rPr>
          <w:rFonts w:ascii="Arial" w:eastAsia="Arial" w:hAnsi="Arial" w:cs="Arial"/>
          <w:sz w:val="20"/>
          <w:szCs w:val="20"/>
        </w:rPr>
        <w:t xml:space="preserve">Artwork demonstrates a unique and sensitive way of answering artistic problems.  </w:t>
      </w:r>
    </w:p>
    <w:p w14:paraId="0000000A" w14:textId="77777777" w:rsidR="00140A30" w:rsidRDefault="00000000">
      <w:pPr>
        <w:ind w:left="0" w:hanging="2"/>
        <w:rPr>
          <w:rFonts w:ascii="Arial" w:eastAsia="Arial" w:hAnsi="Arial" w:cs="Arial"/>
          <w:sz w:val="20"/>
          <w:szCs w:val="20"/>
        </w:rPr>
      </w:pPr>
      <w:r>
        <w:rPr>
          <w:rFonts w:ascii="Arial" w:eastAsia="Arial" w:hAnsi="Arial" w:cs="Arial"/>
          <w:sz w:val="20"/>
          <w:szCs w:val="20"/>
        </w:rPr>
        <w:t xml:space="preserve">   It illustrates student understanding of and ability to interpret the elements of art </w:t>
      </w:r>
    </w:p>
    <w:p w14:paraId="0000000B" w14:textId="77777777" w:rsidR="00140A30" w:rsidRDefault="00000000">
      <w:pPr>
        <w:ind w:left="0" w:hanging="2"/>
        <w:rPr>
          <w:rFonts w:ascii="Arial" w:eastAsia="Arial" w:hAnsi="Arial" w:cs="Arial"/>
          <w:sz w:val="20"/>
          <w:szCs w:val="20"/>
        </w:rPr>
      </w:pPr>
      <w:r>
        <w:rPr>
          <w:rFonts w:ascii="Arial" w:eastAsia="Arial" w:hAnsi="Arial" w:cs="Arial"/>
          <w:sz w:val="20"/>
          <w:szCs w:val="20"/>
        </w:rPr>
        <w:t xml:space="preserve">   and the principles of design. It makes a unique statement.</w:t>
      </w:r>
    </w:p>
    <w:p w14:paraId="0000000C" w14:textId="77777777" w:rsidR="00140A30" w:rsidRDefault="00140A30">
      <w:pPr>
        <w:ind w:left="0" w:hanging="2"/>
        <w:rPr>
          <w:rFonts w:ascii="Arial" w:eastAsia="Arial" w:hAnsi="Arial" w:cs="Arial"/>
          <w:sz w:val="16"/>
          <w:szCs w:val="16"/>
          <w:u w:val="single"/>
        </w:rPr>
      </w:pPr>
    </w:p>
    <w:p w14:paraId="0000000D" w14:textId="77777777" w:rsidR="00140A30" w:rsidRDefault="00000000">
      <w:pPr>
        <w:ind w:left="0" w:hanging="2"/>
        <w:rPr>
          <w:rFonts w:ascii="Arial" w:eastAsia="Arial" w:hAnsi="Arial" w:cs="Arial"/>
          <w:sz w:val="20"/>
          <w:szCs w:val="20"/>
        </w:rPr>
      </w:pPr>
      <w:r>
        <w:rPr>
          <w:rFonts w:ascii="Arial" w:eastAsia="Arial" w:hAnsi="Arial" w:cs="Arial"/>
          <w:b/>
          <w:color w:val="800000"/>
          <w:sz w:val="22"/>
          <w:szCs w:val="22"/>
        </w:rPr>
        <w:t>Technique</w:t>
      </w:r>
      <w:r>
        <w:rPr>
          <w:rFonts w:ascii="Arial" w:eastAsia="Arial" w:hAnsi="Arial" w:cs="Arial"/>
          <w:sz w:val="22"/>
          <w:szCs w:val="22"/>
        </w:rPr>
        <w:tab/>
        <w:t xml:space="preserve">   </w:t>
      </w:r>
      <w:r>
        <w:rPr>
          <w:rFonts w:ascii="Arial" w:eastAsia="Arial" w:hAnsi="Arial" w:cs="Arial"/>
          <w:sz w:val="20"/>
          <w:szCs w:val="20"/>
        </w:rPr>
        <w:t xml:space="preserve">Artwork demonstrates student competency in using the medium to achieve the </w:t>
      </w:r>
    </w:p>
    <w:p w14:paraId="0000000E" w14:textId="77777777" w:rsidR="00140A30" w:rsidRDefault="00000000">
      <w:pPr>
        <w:ind w:left="0" w:hanging="2"/>
        <w:rPr>
          <w:rFonts w:ascii="Arial" w:eastAsia="Arial" w:hAnsi="Arial" w:cs="Arial"/>
          <w:sz w:val="20"/>
          <w:szCs w:val="20"/>
        </w:rPr>
      </w:pPr>
      <w:r>
        <w:rPr>
          <w:rFonts w:ascii="Arial" w:eastAsia="Arial" w:hAnsi="Arial" w:cs="Arial"/>
          <w:sz w:val="20"/>
          <w:szCs w:val="20"/>
        </w:rPr>
        <w:t xml:space="preserve">   desired outcome.</w:t>
      </w:r>
    </w:p>
    <w:p w14:paraId="0000000F" w14:textId="77777777" w:rsidR="00140A30" w:rsidRDefault="00140A30">
      <w:pPr>
        <w:ind w:left="0" w:hanging="2"/>
        <w:rPr>
          <w:rFonts w:ascii="Arial" w:eastAsia="Arial" w:hAnsi="Arial" w:cs="Arial"/>
          <w:sz w:val="20"/>
          <w:szCs w:val="20"/>
        </w:rPr>
      </w:pPr>
    </w:p>
    <w:p w14:paraId="00000010" w14:textId="77777777" w:rsidR="00140A30" w:rsidRDefault="00000000">
      <w:pPr>
        <w:ind w:left="0" w:hanging="2"/>
        <w:rPr>
          <w:rFonts w:ascii="Arial" w:eastAsia="Arial" w:hAnsi="Arial" w:cs="Arial"/>
          <w:color w:val="000000"/>
          <w:sz w:val="20"/>
          <w:szCs w:val="20"/>
        </w:rPr>
      </w:pPr>
      <w:r>
        <w:rPr>
          <w:rFonts w:ascii="Arial" w:eastAsia="Arial" w:hAnsi="Arial" w:cs="Arial"/>
          <w:b/>
          <w:color w:val="800000"/>
          <w:sz w:val="22"/>
          <w:szCs w:val="22"/>
        </w:rPr>
        <w:t>Impact</w:t>
      </w:r>
      <w:r>
        <w:rPr>
          <w:rFonts w:ascii="Arial" w:eastAsia="Arial" w:hAnsi="Arial" w:cs="Arial"/>
          <w:b/>
          <w:color w:val="800000"/>
          <w:sz w:val="22"/>
          <w:szCs w:val="22"/>
        </w:rPr>
        <w:tab/>
        <w:t xml:space="preserve">              </w:t>
      </w:r>
      <w:r>
        <w:rPr>
          <w:rFonts w:ascii="Arial" w:eastAsia="Arial" w:hAnsi="Arial" w:cs="Arial"/>
          <w:color w:val="000000"/>
          <w:sz w:val="20"/>
          <w:szCs w:val="20"/>
        </w:rPr>
        <w:t>The Artwork makes a statement, shows inspiration, solicits emotions and meaning.</w:t>
      </w:r>
    </w:p>
    <w:p w14:paraId="00000011" w14:textId="77777777" w:rsidR="00140A30" w:rsidRDefault="00140A30">
      <w:pPr>
        <w:ind w:left="0" w:hanging="2"/>
        <w:rPr>
          <w:rFonts w:ascii="Arial" w:eastAsia="Arial" w:hAnsi="Arial" w:cs="Arial"/>
          <w:sz w:val="20"/>
          <w:szCs w:val="20"/>
        </w:rPr>
      </w:pPr>
    </w:p>
    <w:p w14:paraId="00000012" w14:textId="77777777" w:rsidR="00140A30" w:rsidRDefault="00000000">
      <w:pPr>
        <w:ind w:left="1" w:hanging="3"/>
        <w:rPr>
          <w:rFonts w:ascii="Arial" w:eastAsia="Arial" w:hAnsi="Arial" w:cs="Arial"/>
          <w:color w:val="000000"/>
          <w:sz w:val="28"/>
          <w:szCs w:val="28"/>
        </w:rPr>
      </w:pPr>
      <w:r>
        <w:rPr>
          <w:rFonts w:ascii="Arial" w:eastAsia="Arial" w:hAnsi="Arial" w:cs="Arial"/>
          <w:b/>
          <w:color w:val="000000"/>
          <w:sz w:val="28"/>
          <w:szCs w:val="28"/>
        </w:rPr>
        <w:t>Guidelines</w:t>
      </w:r>
    </w:p>
    <w:p w14:paraId="00000013" w14:textId="5D06B64E" w:rsidR="00140A30" w:rsidRDefault="00000000">
      <w:pPr>
        <w:ind w:left="0" w:hanging="2"/>
        <w:rPr>
          <w:rFonts w:ascii="Arial" w:eastAsia="Arial" w:hAnsi="Arial" w:cs="Arial"/>
          <w:color w:val="000000"/>
          <w:sz w:val="20"/>
          <w:szCs w:val="20"/>
        </w:rPr>
      </w:pPr>
      <w:r>
        <w:rPr>
          <w:rFonts w:ascii="Arial" w:eastAsia="Arial" w:hAnsi="Arial" w:cs="Arial"/>
          <w:color w:val="000000"/>
          <w:sz w:val="20"/>
          <w:szCs w:val="20"/>
        </w:rPr>
        <w:t xml:space="preserve">The following guidelines will </w:t>
      </w:r>
      <w:r w:rsidR="00E172DF">
        <w:rPr>
          <w:rFonts w:ascii="Arial" w:eastAsia="Arial" w:hAnsi="Arial" w:cs="Arial"/>
          <w:color w:val="000000"/>
          <w:sz w:val="20"/>
          <w:szCs w:val="20"/>
        </w:rPr>
        <w:t>ensure</w:t>
      </w:r>
      <w:r>
        <w:rPr>
          <w:rFonts w:ascii="Arial" w:eastAsia="Arial" w:hAnsi="Arial" w:cs="Arial"/>
          <w:color w:val="000000"/>
          <w:sz w:val="20"/>
          <w:szCs w:val="20"/>
        </w:rPr>
        <w:t xml:space="preserve"> </w:t>
      </w:r>
      <w:r w:rsidR="00E172DF">
        <w:rPr>
          <w:rFonts w:ascii="Arial" w:eastAsia="Arial" w:hAnsi="Arial" w:cs="Arial"/>
          <w:color w:val="000000"/>
          <w:sz w:val="20"/>
          <w:szCs w:val="20"/>
        </w:rPr>
        <w:t>fair</w:t>
      </w:r>
      <w:r>
        <w:rPr>
          <w:rFonts w:ascii="Arial" w:eastAsia="Arial" w:hAnsi="Arial" w:cs="Arial"/>
          <w:color w:val="000000"/>
          <w:sz w:val="20"/>
          <w:szCs w:val="20"/>
        </w:rPr>
        <w:t xml:space="preserve"> and impartial judging for the ESD105 High School Art Show.</w:t>
      </w:r>
    </w:p>
    <w:p w14:paraId="00000014" w14:textId="631375E0" w:rsidR="00140A30" w:rsidRDefault="00000000">
      <w:pPr>
        <w:numPr>
          <w:ilvl w:val="0"/>
          <w:numId w:val="2"/>
        </w:numPr>
        <w:ind w:left="0" w:hanging="2"/>
        <w:rPr>
          <w:rFonts w:ascii="Arial" w:eastAsia="Arial" w:hAnsi="Arial" w:cs="Arial"/>
          <w:sz w:val="20"/>
          <w:szCs w:val="20"/>
        </w:rPr>
      </w:pPr>
      <w:r>
        <w:rPr>
          <w:rFonts w:ascii="Arial" w:eastAsia="Arial" w:hAnsi="Arial" w:cs="Arial"/>
          <w:sz w:val="20"/>
          <w:szCs w:val="20"/>
          <w:u w:val="single"/>
        </w:rPr>
        <w:t>Regular Education Entries</w:t>
      </w:r>
      <w:r>
        <w:rPr>
          <w:rFonts w:ascii="Arial" w:eastAsia="Arial" w:hAnsi="Arial" w:cs="Arial"/>
          <w:sz w:val="20"/>
          <w:szCs w:val="20"/>
        </w:rPr>
        <w:t xml:space="preserve">:   Teachers are encouraged to submit up </w:t>
      </w:r>
      <w:r w:rsidR="00E172DF">
        <w:rPr>
          <w:rFonts w:ascii="Arial" w:eastAsia="Arial" w:hAnsi="Arial" w:cs="Arial"/>
          <w:sz w:val="20"/>
          <w:szCs w:val="20"/>
        </w:rPr>
        <w:t xml:space="preserve">to </w:t>
      </w:r>
      <w:r w:rsidR="00E172DF">
        <w:rPr>
          <w:rFonts w:ascii="Arial" w:eastAsia="Arial" w:hAnsi="Arial" w:cs="Arial"/>
          <w:b/>
          <w:sz w:val="20"/>
          <w:szCs w:val="20"/>
          <w:u w:val="single"/>
        </w:rPr>
        <w:t>15</w:t>
      </w:r>
      <w:r>
        <w:rPr>
          <w:rFonts w:ascii="Arial" w:eastAsia="Arial" w:hAnsi="Arial" w:cs="Arial"/>
          <w:b/>
          <w:sz w:val="20"/>
          <w:szCs w:val="20"/>
          <w:u w:val="single"/>
        </w:rPr>
        <w:t xml:space="preserve"> entries</w:t>
      </w:r>
      <w:r>
        <w:rPr>
          <w:rFonts w:ascii="Arial" w:eastAsia="Arial" w:hAnsi="Arial" w:cs="Arial"/>
          <w:sz w:val="20"/>
          <w:szCs w:val="20"/>
        </w:rPr>
        <w:t xml:space="preserve"> all </w:t>
      </w:r>
      <w:r>
        <w:rPr>
          <w:rFonts w:ascii="Arial" w:eastAsia="Arial" w:hAnsi="Arial" w:cs="Arial"/>
          <w:sz w:val="20"/>
          <w:szCs w:val="20"/>
        </w:rPr>
        <w:tab/>
      </w:r>
      <w:r>
        <w:rPr>
          <w:rFonts w:ascii="Arial" w:eastAsia="Arial" w:hAnsi="Arial" w:cs="Arial"/>
          <w:sz w:val="20"/>
          <w:szCs w:val="20"/>
        </w:rPr>
        <w:tab/>
        <w:t xml:space="preserve">   inclusive.   Each teacher is asked to judge </w:t>
      </w:r>
      <w:r w:rsidR="00E172DF">
        <w:rPr>
          <w:rFonts w:ascii="Arial" w:eastAsia="Arial" w:hAnsi="Arial" w:cs="Arial"/>
          <w:sz w:val="20"/>
          <w:szCs w:val="20"/>
        </w:rPr>
        <w:t>all</w:t>
      </w:r>
      <w:r>
        <w:rPr>
          <w:rFonts w:ascii="Arial" w:eastAsia="Arial" w:hAnsi="Arial" w:cs="Arial"/>
          <w:sz w:val="20"/>
          <w:szCs w:val="20"/>
        </w:rPr>
        <w:t xml:space="preserve"> their student art using the OSPI judging guidelines (listed above) as a baseline for choosing the best student work to enter in the show.   </w:t>
      </w:r>
    </w:p>
    <w:p w14:paraId="00000015" w14:textId="77777777" w:rsidR="00140A30" w:rsidRDefault="00140A30">
      <w:pPr>
        <w:ind w:left="0" w:hanging="2"/>
        <w:rPr>
          <w:rFonts w:ascii="Arial" w:eastAsia="Arial" w:hAnsi="Arial" w:cs="Arial"/>
          <w:sz w:val="20"/>
          <w:szCs w:val="20"/>
        </w:rPr>
      </w:pPr>
    </w:p>
    <w:p w14:paraId="00000016" w14:textId="07BAC32C" w:rsidR="00140A30" w:rsidRDefault="00000000">
      <w:pPr>
        <w:numPr>
          <w:ilvl w:val="0"/>
          <w:numId w:val="2"/>
        </w:numPr>
        <w:ind w:left="0" w:hanging="2"/>
        <w:rPr>
          <w:rFonts w:ascii="Arial" w:eastAsia="Arial" w:hAnsi="Arial" w:cs="Arial"/>
          <w:sz w:val="20"/>
          <w:szCs w:val="20"/>
        </w:rPr>
      </w:pPr>
      <w:r>
        <w:rPr>
          <w:rFonts w:ascii="Arial" w:eastAsia="Arial" w:hAnsi="Arial" w:cs="Arial"/>
          <w:sz w:val="20"/>
          <w:szCs w:val="20"/>
          <w:u w:val="single"/>
        </w:rPr>
        <w:t xml:space="preserve">Photography </w:t>
      </w:r>
      <w:r w:rsidR="00E172DF">
        <w:rPr>
          <w:rFonts w:ascii="Arial" w:eastAsia="Arial" w:hAnsi="Arial" w:cs="Arial"/>
          <w:sz w:val="20"/>
          <w:szCs w:val="20"/>
          <w:u w:val="single"/>
        </w:rPr>
        <w:t>Entries</w:t>
      </w:r>
      <w:r>
        <w:rPr>
          <w:rFonts w:ascii="Arial" w:eastAsia="Arial" w:hAnsi="Arial" w:cs="Arial"/>
          <w:sz w:val="20"/>
          <w:szCs w:val="20"/>
        </w:rPr>
        <w:t xml:space="preserve">:   Photography teachers are encouraged to enter </w:t>
      </w:r>
      <w:r w:rsidR="00E172DF">
        <w:rPr>
          <w:rFonts w:ascii="Arial" w:eastAsia="Arial" w:hAnsi="Arial" w:cs="Arial"/>
          <w:sz w:val="20"/>
          <w:szCs w:val="20"/>
        </w:rPr>
        <w:t>photo entries</w:t>
      </w:r>
      <w:r>
        <w:rPr>
          <w:rFonts w:ascii="Arial" w:eastAsia="Arial" w:hAnsi="Arial" w:cs="Arial"/>
          <w:sz w:val="20"/>
          <w:szCs w:val="20"/>
        </w:rPr>
        <w:t xml:space="preserve">.  Photography is judged by a separate team.   </w:t>
      </w:r>
    </w:p>
    <w:p w14:paraId="00000017" w14:textId="77777777" w:rsidR="00140A30" w:rsidRDefault="00140A30">
      <w:pPr>
        <w:pBdr>
          <w:top w:val="nil"/>
          <w:left w:val="nil"/>
          <w:bottom w:val="nil"/>
          <w:right w:val="nil"/>
          <w:between w:val="nil"/>
        </w:pBdr>
        <w:spacing w:line="240" w:lineRule="auto"/>
        <w:ind w:left="0" w:hanging="2"/>
        <w:rPr>
          <w:rFonts w:ascii="Arial" w:eastAsia="Arial" w:hAnsi="Arial" w:cs="Arial"/>
          <w:color w:val="000000"/>
          <w:sz w:val="20"/>
          <w:szCs w:val="20"/>
        </w:rPr>
      </w:pPr>
    </w:p>
    <w:p w14:paraId="00000018" w14:textId="77777777" w:rsidR="00140A30" w:rsidRDefault="00000000">
      <w:pPr>
        <w:numPr>
          <w:ilvl w:val="0"/>
          <w:numId w:val="2"/>
        </w:numPr>
        <w:ind w:left="0" w:hanging="2"/>
        <w:rPr>
          <w:rFonts w:ascii="Arial" w:eastAsia="Arial" w:hAnsi="Arial" w:cs="Arial"/>
          <w:sz w:val="20"/>
          <w:szCs w:val="20"/>
        </w:rPr>
      </w:pPr>
      <w:r>
        <w:rPr>
          <w:rFonts w:ascii="Arial" w:eastAsia="Arial" w:hAnsi="Arial" w:cs="Arial"/>
          <w:sz w:val="20"/>
          <w:szCs w:val="20"/>
          <w:u w:val="single"/>
        </w:rPr>
        <w:t>All entries must have a title</w:t>
      </w:r>
      <w:r>
        <w:rPr>
          <w:rFonts w:ascii="Arial" w:eastAsia="Arial" w:hAnsi="Arial" w:cs="Arial"/>
          <w:sz w:val="20"/>
          <w:szCs w:val="20"/>
        </w:rPr>
        <w:t xml:space="preserve">.  </w:t>
      </w:r>
    </w:p>
    <w:p w14:paraId="00000019" w14:textId="77777777" w:rsidR="00140A30" w:rsidRDefault="00140A30">
      <w:pPr>
        <w:ind w:left="0" w:hanging="2"/>
        <w:rPr>
          <w:rFonts w:ascii="Arial" w:eastAsia="Arial" w:hAnsi="Arial" w:cs="Arial"/>
          <w:sz w:val="20"/>
          <w:szCs w:val="20"/>
        </w:rPr>
      </w:pPr>
    </w:p>
    <w:p w14:paraId="0000001B" w14:textId="0E969AA8" w:rsidR="00140A30" w:rsidRDefault="00000000" w:rsidP="00C25E91">
      <w:pPr>
        <w:numPr>
          <w:ilvl w:val="0"/>
          <w:numId w:val="2"/>
        </w:numPr>
        <w:ind w:left="0" w:hanging="2"/>
        <w:rPr>
          <w:rFonts w:ascii="Arial" w:eastAsia="Arial" w:hAnsi="Arial" w:cs="Arial"/>
          <w:sz w:val="20"/>
          <w:szCs w:val="20"/>
        </w:rPr>
      </w:pPr>
      <w:r w:rsidRPr="00E172DF">
        <w:rPr>
          <w:rFonts w:ascii="Arial" w:eastAsia="Arial" w:hAnsi="Arial" w:cs="Arial"/>
          <w:sz w:val="20"/>
          <w:szCs w:val="20"/>
        </w:rPr>
        <w:t xml:space="preserve">All </w:t>
      </w:r>
      <w:r w:rsidR="00E172DF" w:rsidRPr="00E172DF">
        <w:rPr>
          <w:rFonts w:ascii="Arial" w:eastAsia="Arial" w:hAnsi="Arial" w:cs="Arial"/>
          <w:sz w:val="20"/>
          <w:szCs w:val="20"/>
        </w:rPr>
        <w:t>artworks</w:t>
      </w:r>
      <w:r w:rsidRPr="00E172DF">
        <w:rPr>
          <w:rFonts w:ascii="Arial" w:eastAsia="Arial" w:hAnsi="Arial" w:cs="Arial"/>
          <w:sz w:val="20"/>
          <w:szCs w:val="20"/>
        </w:rPr>
        <w:t xml:space="preserve"> must be matted.   Frames are optional.  Art must be </w:t>
      </w:r>
      <w:r w:rsidRPr="00E172DF">
        <w:rPr>
          <w:rFonts w:ascii="Arial" w:eastAsia="Arial" w:hAnsi="Arial" w:cs="Arial"/>
          <w:b/>
          <w:sz w:val="20"/>
          <w:szCs w:val="20"/>
          <w:u w:val="single"/>
        </w:rPr>
        <w:t>ready to hang</w:t>
      </w:r>
      <w:r w:rsidRPr="00E172DF">
        <w:rPr>
          <w:rFonts w:ascii="Arial" w:eastAsia="Arial" w:hAnsi="Arial" w:cs="Arial"/>
          <w:sz w:val="20"/>
          <w:szCs w:val="20"/>
        </w:rPr>
        <w:t xml:space="preserve"> with strong, secure wire, etc.  The ESD105 High School Art show will be hung for three </w:t>
      </w:r>
      <w:r w:rsidR="00E172DF" w:rsidRPr="00E172DF">
        <w:rPr>
          <w:rFonts w:ascii="Arial" w:eastAsia="Arial" w:hAnsi="Arial" w:cs="Arial"/>
          <w:sz w:val="20"/>
          <w:szCs w:val="20"/>
        </w:rPr>
        <w:t>weeks,</w:t>
      </w:r>
      <w:r w:rsidRPr="00E172DF">
        <w:rPr>
          <w:rFonts w:ascii="Arial" w:eastAsia="Arial" w:hAnsi="Arial" w:cs="Arial"/>
          <w:sz w:val="20"/>
          <w:szCs w:val="20"/>
        </w:rPr>
        <w:t xml:space="preserve"> and we ask the teachers to make sure the art will hang safely.  </w:t>
      </w:r>
    </w:p>
    <w:p w14:paraId="3C6039F4" w14:textId="77777777" w:rsidR="00E172DF" w:rsidRDefault="00E172DF" w:rsidP="00E172DF">
      <w:pPr>
        <w:ind w:leftChars="0" w:left="0" w:firstLineChars="0" w:firstLine="0"/>
        <w:rPr>
          <w:rFonts w:ascii="Arial" w:eastAsia="Arial" w:hAnsi="Arial" w:cs="Arial"/>
          <w:sz w:val="20"/>
          <w:szCs w:val="20"/>
        </w:rPr>
      </w:pPr>
    </w:p>
    <w:p w14:paraId="0000001C" w14:textId="77777777" w:rsidR="00140A30" w:rsidRDefault="00000000">
      <w:pPr>
        <w:numPr>
          <w:ilvl w:val="0"/>
          <w:numId w:val="2"/>
        </w:numPr>
        <w:ind w:left="0" w:hanging="2"/>
        <w:rPr>
          <w:rFonts w:ascii="Arial" w:eastAsia="Arial" w:hAnsi="Arial" w:cs="Arial"/>
          <w:sz w:val="20"/>
          <w:szCs w:val="20"/>
        </w:rPr>
      </w:pPr>
      <w:r>
        <w:rPr>
          <w:rFonts w:ascii="Arial" w:eastAsia="Arial" w:hAnsi="Arial" w:cs="Arial"/>
          <w:sz w:val="20"/>
          <w:szCs w:val="20"/>
        </w:rPr>
        <w:t>All entries must be accompanied by the ESD105 Student Registration Form completed, signed by the student and authorized by a parent or guardian.</w:t>
      </w:r>
    </w:p>
    <w:p w14:paraId="0000001D" w14:textId="77777777" w:rsidR="00140A30" w:rsidRDefault="00140A30">
      <w:pPr>
        <w:ind w:left="0" w:hanging="2"/>
        <w:rPr>
          <w:rFonts w:ascii="Arial" w:eastAsia="Arial" w:hAnsi="Arial" w:cs="Arial"/>
          <w:sz w:val="20"/>
          <w:szCs w:val="20"/>
        </w:rPr>
      </w:pPr>
    </w:p>
    <w:p w14:paraId="0000001E" w14:textId="032F7D66" w:rsidR="00140A30" w:rsidRDefault="00000000">
      <w:pPr>
        <w:numPr>
          <w:ilvl w:val="0"/>
          <w:numId w:val="2"/>
        </w:numPr>
        <w:ind w:left="0" w:hanging="2"/>
        <w:rPr>
          <w:rFonts w:ascii="Arial" w:eastAsia="Arial" w:hAnsi="Arial" w:cs="Arial"/>
          <w:sz w:val="20"/>
          <w:szCs w:val="20"/>
        </w:rPr>
      </w:pPr>
      <w:r>
        <w:rPr>
          <w:rFonts w:ascii="Arial" w:eastAsia="Arial" w:hAnsi="Arial" w:cs="Arial"/>
          <w:sz w:val="20"/>
          <w:szCs w:val="20"/>
        </w:rPr>
        <w:t>Teacher Inventory Form and Student Registration Forms:    Each teacher is to bring a completed Inventory Form and a 2</w:t>
      </w:r>
      <w:r>
        <w:rPr>
          <w:rFonts w:ascii="Arial" w:eastAsia="Arial" w:hAnsi="Arial" w:cs="Arial"/>
          <w:sz w:val="20"/>
          <w:szCs w:val="20"/>
          <w:vertAlign w:val="superscript"/>
        </w:rPr>
        <w:t>nd</w:t>
      </w:r>
      <w:r>
        <w:rPr>
          <w:rFonts w:ascii="Arial" w:eastAsia="Arial" w:hAnsi="Arial" w:cs="Arial"/>
          <w:sz w:val="20"/>
          <w:szCs w:val="20"/>
        </w:rPr>
        <w:t xml:space="preserve"> complete set of the Student Registration Forms to JA World at the time of delivery to </w:t>
      </w:r>
      <w:r w:rsidR="00E172DF">
        <w:rPr>
          <w:rFonts w:ascii="Arial" w:eastAsia="Arial" w:hAnsi="Arial" w:cs="Arial"/>
          <w:sz w:val="20"/>
          <w:szCs w:val="20"/>
        </w:rPr>
        <w:t>ensure</w:t>
      </w:r>
      <w:r>
        <w:rPr>
          <w:rFonts w:ascii="Arial" w:eastAsia="Arial" w:hAnsi="Arial" w:cs="Arial"/>
          <w:sz w:val="20"/>
          <w:szCs w:val="20"/>
        </w:rPr>
        <w:t xml:space="preserve"> accuracy in the spelling of the title and student name.</w:t>
      </w:r>
    </w:p>
    <w:p w14:paraId="0000001F" w14:textId="77777777" w:rsidR="00140A30" w:rsidRDefault="00140A30">
      <w:pPr>
        <w:ind w:left="0" w:hanging="2"/>
        <w:rPr>
          <w:rFonts w:ascii="Arial" w:eastAsia="Arial" w:hAnsi="Arial" w:cs="Arial"/>
          <w:sz w:val="20"/>
          <w:szCs w:val="20"/>
        </w:rPr>
      </w:pPr>
    </w:p>
    <w:p w14:paraId="00000020" w14:textId="77777777" w:rsidR="00140A30" w:rsidRDefault="00140A30">
      <w:pPr>
        <w:ind w:left="0" w:hanging="2"/>
        <w:rPr>
          <w:rFonts w:ascii="Arial" w:eastAsia="Arial" w:hAnsi="Arial" w:cs="Arial"/>
          <w:sz w:val="20"/>
          <w:szCs w:val="20"/>
        </w:rPr>
      </w:pPr>
    </w:p>
    <w:p w14:paraId="00000021" w14:textId="77777777" w:rsidR="00140A30" w:rsidRDefault="00000000">
      <w:pPr>
        <w:ind w:left="1" w:hanging="3"/>
        <w:rPr>
          <w:rFonts w:ascii="Arial" w:eastAsia="Arial" w:hAnsi="Arial" w:cs="Arial"/>
          <w:color w:val="000000"/>
          <w:sz w:val="28"/>
          <w:szCs w:val="28"/>
        </w:rPr>
      </w:pPr>
      <w:r>
        <w:rPr>
          <w:rFonts w:ascii="Arial" w:eastAsia="Arial" w:hAnsi="Arial" w:cs="Arial"/>
          <w:b/>
          <w:color w:val="000000"/>
          <w:sz w:val="28"/>
          <w:szCs w:val="28"/>
        </w:rPr>
        <w:t xml:space="preserve">Original Artwork   </w:t>
      </w:r>
    </w:p>
    <w:p w14:paraId="00000022" w14:textId="77777777" w:rsidR="00140A30" w:rsidRDefault="00000000">
      <w:pPr>
        <w:numPr>
          <w:ilvl w:val="0"/>
          <w:numId w:val="1"/>
        </w:numPr>
        <w:ind w:left="0" w:hanging="2"/>
        <w:rPr>
          <w:rFonts w:ascii="Arial" w:eastAsia="Arial" w:hAnsi="Arial" w:cs="Arial"/>
          <w:sz w:val="20"/>
          <w:szCs w:val="20"/>
        </w:rPr>
      </w:pPr>
      <w:r>
        <w:rPr>
          <w:rFonts w:ascii="Arial" w:eastAsia="Arial" w:hAnsi="Arial" w:cs="Arial"/>
          <w:sz w:val="20"/>
          <w:szCs w:val="20"/>
        </w:rPr>
        <w:t>All work submitted must be completely original.</w:t>
      </w:r>
    </w:p>
    <w:p w14:paraId="00000023" w14:textId="3022485F" w:rsidR="00140A30" w:rsidRDefault="00000000">
      <w:pPr>
        <w:numPr>
          <w:ilvl w:val="0"/>
          <w:numId w:val="1"/>
        </w:numPr>
        <w:ind w:left="0" w:hanging="2"/>
        <w:rPr>
          <w:rFonts w:ascii="Arial" w:eastAsia="Arial" w:hAnsi="Arial" w:cs="Arial"/>
          <w:sz w:val="20"/>
          <w:szCs w:val="20"/>
        </w:rPr>
      </w:pPr>
      <w:r>
        <w:rPr>
          <w:rFonts w:ascii="Arial" w:eastAsia="Arial" w:hAnsi="Arial" w:cs="Arial"/>
          <w:sz w:val="20"/>
          <w:szCs w:val="20"/>
        </w:rPr>
        <w:t xml:space="preserve">If </w:t>
      </w:r>
      <w:r w:rsidR="00E172DF">
        <w:rPr>
          <w:rFonts w:ascii="Arial" w:eastAsia="Arial" w:hAnsi="Arial" w:cs="Arial"/>
          <w:sz w:val="20"/>
          <w:szCs w:val="20"/>
        </w:rPr>
        <w:t>the artwork</w:t>
      </w:r>
      <w:r>
        <w:rPr>
          <w:rFonts w:ascii="Arial" w:eastAsia="Arial" w:hAnsi="Arial" w:cs="Arial"/>
          <w:sz w:val="20"/>
          <w:szCs w:val="20"/>
        </w:rPr>
        <w:t xml:space="preserve"> is determined to be a copy, it will be disqualified from the show.</w:t>
      </w:r>
    </w:p>
    <w:p w14:paraId="00000024" w14:textId="77777777" w:rsidR="00140A30" w:rsidRDefault="00000000">
      <w:pPr>
        <w:numPr>
          <w:ilvl w:val="0"/>
          <w:numId w:val="1"/>
        </w:numPr>
        <w:ind w:left="0" w:hanging="2"/>
        <w:rPr>
          <w:rFonts w:ascii="Arial" w:eastAsia="Arial" w:hAnsi="Arial" w:cs="Arial"/>
          <w:sz w:val="20"/>
          <w:szCs w:val="20"/>
        </w:rPr>
      </w:pPr>
      <w:r>
        <w:rPr>
          <w:rFonts w:ascii="Arial" w:eastAsia="Arial" w:hAnsi="Arial" w:cs="Arial"/>
          <w:sz w:val="20"/>
          <w:szCs w:val="20"/>
        </w:rPr>
        <w:t>DO NOT submit any artwork copied, replicated, or manipulated from published photographs, magazines or book illustrations or other artwork, including the internet.  Original forms for reference and stimulus for your artwork may be used.</w:t>
      </w:r>
    </w:p>
    <w:p w14:paraId="00000025" w14:textId="47038583" w:rsidR="00140A30" w:rsidRDefault="00000000">
      <w:pPr>
        <w:numPr>
          <w:ilvl w:val="0"/>
          <w:numId w:val="1"/>
        </w:numPr>
        <w:ind w:left="0" w:hanging="2"/>
        <w:rPr>
          <w:rFonts w:ascii="Arial" w:eastAsia="Arial" w:hAnsi="Arial" w:cs="Arial"/>
          <w:sz w:val="20"/>
          <w:szCs w:val="20"/>
        </w:rPr>
      </w:pPr>
      <w:r>
        <w:rPr>
          <w:rFonts w:ascii="Arial" w:eastAsia="Arial" w:hAnsi="Arial" w:cs="Arial"/>
          <w:sz w:val="20"/>
          <w:szCs w:val="20"/>
        </w:rPr>
        <w:t xml:space="preserve">If there is any doubt as to the originality of a piece of </w:t>
      </w:r>
      <w:r w:rsidR="00E172DF">
        <w:rPr>
          <w:rFonts w:ascii="Arial" w:eastAsia="Arial" w:hAnsi="Arial" w:cs="Arial"/>
          <w:sz w:val="20"/>
          <w:szCs w:val="20"/>
        </w:rPr>
        <w:t>artwork</w:t>
      </w:r>
      <w:r>
        <w:rPr>
          <w:rFonts w:ascii="Arial" w:eastAsia="Arial" w:hAnsi="Arial" w:cs="Arial"/>
          <w:sz w:val="20"/>
          <w:szCs w:val="20"/>
        </w:rPr>
        <w:t>, the teacher should not submit it.  The integrity of the teacher and student in submitting only original artwork is expected and appreciated.</w:t>
      </w:r>
    </w:p>
    <w:p w14:paraId="00000026" w14:textId="77777777" w:rsidR="00140A30" w:rsidRDefault="00140A30">
      <w:pPr>
        <w:ind w:left="0" w:hanging="2"/>
        <w:rPr>
          <w:rFonts w:ascii="Arial" w:eastAsia="Arial" w:hAnsi="Arial" w:cs="Arial"/>
          <w:color w:val="993300"/>
          <w:sz w:val="20"/>
          <w:szCs w:val="20"/>
        </w:rPr>
      </w:pPr>
    </w:p>
    <w:p w14:paraId="00000027" w14:textId="77777777" w:rsidR="00140A30" w:rsidRDefault="00000000">
      <w:pPr>
        <w:ind w:left="1" w:hanging="3"/>
        <w:rPr>
          <w:rFonts w:ascii="Arial" w:eastAsia="Arial" w:hAnsi="Arial" w:cs="Arial"/>
          <w:color w:val="000000"/>
          <w:sz w:val="28"/>
          <w:szCs w:val="28"/>
        </w:rPr>
      </w:pPr>
      <w:r>
        <w:rPr>
          <w:rFonts w:ascii="Arial" w:eastAsia="Arial" w:hAnsi="Arial" w:cs="Arial"/>
          <w:b/>
          <w:color w:val="000000"/>
          <w:sz w:val="28"/>
          <w:szCs w:val="28"/>
        </w:rPr>
        <w:t>Content Appropriateness</w:t>
      </w:r>
    </w:p>
    <w:p w14:paraId="00000028" w14:textId="77777777" w:rsidR="00140A30" w:rsidRDefault="00000000">
      <w:pPr>
        <w:ind w:left="0" w:hanging="2"/>
        <w:rPr>
          <w:rFonts w:ascii="Arial" w:eastAsia="Arial" w:hAnsi="Arial" w:cs="Arial"/>
          <w:sz w:val="20"/>
          <w:szCs w:val="20"/>
        </w:rPr>
      </w:pPr>
      <w:r>
        <w:rPr>
          <w:rFonts w:ascii="Arial" w:eastAsia="Arial" w:hAnsi="Arial" w:cs="Arial"/>
          <w:sz w:val="20"/>
          <w:szCs w:val="20"/>
        </w:rPr>
        <w:t xml:space="preserve">Appropriate artwork should </w:t>
      </w:r>
      <w:proofErr w:type="gramStart"/>
      <w:r>
        <w:rPr>
          <w:rFonts w:ascii="Arial" w:eastAsia="Arial" w:hAnsi="Arial" w:cs="Arial"/>
          <w:sz w:val="20"/>
          <w:szCs w:val="20"/>
        </w:rPr>
        <w:t>be in compliance with</w:t>
      </w:r>
      <w:proofErr w:type="gramEnd"/>
      <w:r>
        <w:rPr>
          <w:rFonts w:ascii="Arial" w:eastAsia="Arial" w:hAnsi="Arial" w:cs="Arial"/>
          <w:sz w:val="20"/>
          <w:szCs w:val="20"/>
        </w:rPr>
        <w:t xml:space="preserve"> individual school districts board policies and ESD105 policies.   ESD105 reserves the right to decline artwork displaying guns, knives, gang related symbolism or context and/or other content found to be inappropriate.  ESD105 reserves the right to decline artwork that is found physically in poor condition to hang.</w:t>
      </w:r>
    </w:p>
    <w:p w14:paraId="00000029" w14:textId="77777777" w:rsidR="00140A30" w:rsidRDefault="00140A30">
      <w:pPr>
        <w:ind w:left="0" w:hanging="2"/>
        <w:rPr>
          <w:rFonts w:ascii="Arial" w:eastAsia="Arial" w:hAnsi="Arial" w:cs="Arial"/>
          <w:sz w:val="20"/>
          <w:szCs w:val="20"/>
        </w:rPr>
      </w:pPr>
    </w:p>
    <w:p w14:paraId="0000002A" w14:textId="77777777" w:rsidR="00140A30" w:rsidRDefault="00140A30">
      <w:pPr>
        <w:ind w:left="0" w:hanging="2"/>
        <w:rPr>
          <w:rFonts w:ascii="Arial" w:eastAsia="Arial" w:hAnsi="Arial" w:cs="Arial"/>
          <w:sz w:val="20"/>
          <w:szCs w:val="20"/>
        </w:rPr>
      </w:pPr>
    </w:p>
    <w:sectPr w:rsidR="00140A30">
      <w:pgSz w:w="12240" w:h="15840"/>
      <w:pgMar w:top="432" w:right="1008" w:bottom="432"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21FED23-B207-4EF9-AE85-B7EC8F47E15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2" w:fontKey="{1BE9ACFD-B3CE-43D8-8BF4-DB9E359C968C}"/>
  </w:font>
  <w:font w:name="Georgia">
    <w:panose1 w:val="02040502050405020303"/>
    <w:charset w:val="00"/>
    <w:family w:val="roman"/>
    <w:pitch w:val="variable"/>
    <w:sig w:usb0="00000287" w:usb1="00000000" w:usb2="00000000" w:usb3="00000000" w:csb0="0000009F" w:csb1="00000000"/>
    <w:embedRegular r:id="rId3" w:fontKey="{77DD66F3-1A7E-4D04-8675-BBA9CE36099F}"/>
    <w:embedItalic r:id="rId4" w:fontKey="{D6DEFA9C-68DC-4F96-9194-9EF4C5601677}"/>
  </w:font>
  <w:font w:name="Abril Fatface">
    <w:charset w:val="00"/>
    <w:family w:val="auto"/>
    <w:pitch w:val="variable"/>
    <w:sig w:usb0="A00000A7" w:usb1="5000205B" w:usb2="00000000" w:usb3="00000000" w:csb0="00000093" w:csb1="00000000"/>
    <w:embedRegular r:id="rId5" w:fontKey="{D5C7E68C-47FF-4F62-80E8-43EED01248C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57F4A606-9156-450A-9B80-EE878F6ED216}"/>
  </w:font>
  <w:font w:name="Cambria">
    <w:panose1 w:val="02040503050406030204"/>
    <w:charset w:val="00"/>
    <w:family w:val="roman"/>
    <w:pitch w:val="variable"/>
    <w:sig w:usb0="E00006FF" w:usb1="420024FF" w:usb2="02000000" w:usb3="00000000" w:csb0="0000019F" w:csb1="00000000"/>
    <w:embedRegular r:id="rId7" w:fontKey="{52D7E696-A8A0-4308-B21E-7B4C7437C09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F66"/>
    <w:multiLevelType w:val="multilevel"/>
    <w:tmpl w:val="827C48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32A63D43"/>
    <w:multiLevelType w:val="multilevel"/>
    <w:tmpl w:val="E0F0090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853154207">
    <w:abstractNumId w:val="0"/>
  </w:num>
  <w:num w:numId="2" w16cid:durableId="2099936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A30"/>
    <w:rsid w:val="00140A30"/>
    <w:rsid w:val="00717E76"/>
    <w:rsid w:val="00E17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7E0E5"/>
  <w15:docId w15:val="{EAD55A3E-B6D8-485A-85DF-50E996E7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rPr>
      <w:rFonts w:ascii="Tahoma" w:hAnsi="Tahoma" w:cs="Tahoma"/>
      <w:sz w:val="16"/>
      <w:szCs w:val="16"/>
    </w:rPr>
  </w:style>
  <w:style w:type="paragraph" w:styleId="ListParagraph">
    <w:name w:val="List Paragraph"/>
    <w:basedOn w:val="Normal"/>
    <w:pPr>
      <w:ind w:left="7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FnCf2zMzFHN5CYczk9krcASqw==">AMUW2mUd56XZvp+97jclSYuMS1Ow4rEaYP/aAlHueOw8Vzg6xPsv7qJuc50HeILtUB7G94tGHXA2Rgrg0+9pBjLyYQbMBVT5Itfp+ASoWHrfB3A3V/xcEF8=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436</Words>
  <Characters>2489</Characters>
  <Application>Microsoft Office Word</Application>
  <DocSecurity>0</DocSecurity>
  <Lines>20</Lines>
  <Paragraphs>5</Paragraphs>
  <ScaleCrop>false</ScaleCrop>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aureliog</dc:creator>
  <cp:lastModifiedBy>Gayle</cp:lastModifiedBy>
  <cp:revision>2</cp:revision>
  <dcterms:created xsi:type="dcterms:W3CDTF">2018-12-19T20:40:00Z</dcterms:created>
  <dcterms:modified xsi:type="dcterms:W3CDTF">2025-01-14T15:50:00Z</dcterms:modified>
</cp:coreProperties>
</file>