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686A63" w:rsidR="00611E24" w:rsidP="68B8B9B8" w:rsidRDefault="006E3081" w14:paraId="5DA1ABC0" w14:textId="57FF7F9D">
      <w:pPr>
        <w:pStyle w:val="Title"/>
        <w:jc w:val="center"/>
        <w:rPr>
          <w:rFonts w:ascii="Arial" w:hAnsi="Arial" w:eastAsia="Arial" w:cs="Arial"/>
          <w:b/>
          <w:bCs/>
        </w:rPr>
      </w:pPr>
      <w:r w:rsidRPr="68B8B9B8">
        <w:rPr>
          <w:rFonts w:ascii="Arial" w:hAnsi="Arial" w:eastAsia="Arial" w:cs="Arial"/>
          <w:b/>
          <w:bCs/>
        </w:rPr>
        <w:t>Kentucky School for the Blind Outreach Assistive Technology Lending Library</w:t>
      </w:r>
      <w:r w:rsidRPr="68B8B9B8" w:rsidR="00611E24">
        <w:rPr>
          <w:rFonts w:ascii="Arial" w:hAnsi="Arial" w:eastAsia="Arial" w:cs="Arial"/>
          <w:b/>
          <w:bCs/>
        </w:rPr>
        <w:t xml:space="preserve"> Policies and Procedures Manual</w:t>
      </w:r>
    </w:p>
    <w:p w:rsidR="00611E24" w:rsidP="68B8B9B8" w:rsidRDefault="00611E24" w14:paraId="7FCF8E49" w14:textId="51B4551A">
      <w:pPr>
        <w:rPr>
          <w:rFonts w:eastAsia="Arial" w:cs="Arial"/>
        </w:rPr>
      </w:pPr>
    </w:p>
    <w:p w:rsidRPr="00123816" w:rsidR="00AF5602" w:rsidP="68B8B9B8" w:rsidRDefault="00AF5602" w14:paraId="0E31B8CA" w14:textId="0B549507">
      <w:pPr>
        <w:rPr>
          <w:rFonts w:eastAsia="Arial" w:cs="Arial"/>
          <w:b/>
          <w:bCs/>
        </w:rPr>
      </w:pPr>
      <w:r w:rsidRPr="68B8B9B8">
        <w:rPr>
          <w:rFonts w:eastAsia="Arial" w:cs="Arial"/>
          <w:b/>
          <w:bCs/>
        </w:rPr>
        <w:t xml:space="preserve">Purpose </w:t>
      </w:r>
      <w:r w:rsidRPr="68B8B9B8" w:rsidR="0004640F">
        <w:rPr>
          <w:rFonts w:eastAsia="Arial" w:cs="Arial"/>
          <w:b/>
          <w:bCs/>
        </w:rPr>
        <w:t>S</w:t>
      </w:r>
      <w:r w:rsidRPr="68B8B9B8">
        <w:rPr>
          <w:rFonts w:eastAsia="Arial" w:cs="Arial"/>
          <w:b/>
          <w:bCs/>
        </w:rPr>
        <w:t xml:space="preserve">tatement: </w:t>
      </w:r>
      <w:r w:rsidRPr="68B8B9B8" w:rsidR="008E2104">
        <w:rPr>
          <w:rFonts w:eastAsia="Arial" w:cs="Arial"/>
        </w:rPr>
        <w:t xml:space="preserve">The </w:t>
      </w:r>
      <w:r w:rsidRPr="68B8B9B8" w:rsidR="006A1BFC">
        <w:rPr>
          <w:rFonts w:eastAsia="Arial" w:cs="Arial"/>
        </w:rPr>
        <w:t xml:space="preserve">Kentucky School for the Blind Outreach Assistive Technology Lending Library </w:t>
      </w:r>
      <w:r w:rsidRPr="68B8B9B8" w:rsidR="00AA3B5B">
        <w:rPr>
          <w:rFonts w:eastAsia="Arial" w:cs="Arial"/>
        </w:rPr>
        <w:t>make</w:t>
      </w:r>
      <w:r w:rsidRPr="68B8B9B8" w:rsidR="00495C93">
        <w:rPr>
          <w:rFonts w:eastAsia="Arial" w:cs="Arial"/>
        </w:rPr>
        <w:t>s</w:t>
      </w:r>
      <w:r w:rsidRPr="68B8B9B8" w:rsidR="00AA3B5B">
        <w:rPr>
          <w:rFonts w:eastAsia="Arial" w:cs="Arial"/>
        </w:rPr>
        <w:t xml:space="preserve"> a variety of assistive technology devices available </w:t>
      </w:r>
      <w:r w:rsidRPr="68B8B9B8" w:rsidR="000977EE">
        <w:rPr>
          <w:rFonts w:eastAsia="Arial" w:cs="Arial"/>
        </w:rPr>
        <w:t>to borrow for</w:t>
      </w:r>
      <w:r w:rsidRPr="68B8B9B8" w:rsidR="00AA3B5B">
        <w:rPr>
          <w:rFonts w:eastAsia="Arial" w:cs="Arial"/>
        </w:rPr>
        <w:t xml:space="preserve"> teachers of students with visual impairments</w:t>
      </w:r>
      <w:r w:rsidRPr="68B8B9B8" w:rsidR="00F51D31">
        <w:rPr>
          <w:rFonts w:eastAsia="Arial" w:cs="Arial"/>
        </w:rPr>
        <w:t xml:space="preserve"> and their </w:t>
      </w:r>
      <w:r w:rsidRPr="68B8B9B8" w:rsidR="003C1403">
        <w:rPr>
          <w:rFonts w:eastAsia="Arial" w:cs="Arial"/>
        </w:rPr>
        <w:t>public-school</w:t>
      </w:r>
      <w:r w:rsidRPr="68B8B9B8" w:rsidR="00F51D31">
        <w:rPr>
          <w:rFonts w:eastAsia="Arial" w:cs="Arial"/>
        </w:rPr>
        <w:t xml:space="preserve"> students with visual impairments in Kentucky. </w:t>
      </w:r>
    </w:p>
    <w:p w:rsidR="00094413" w:rsidP="68B8B9B8" w:rsidRDefault="00094413" w14:paraId="0CD360BF" w14:textId="467EE6D3">
      <w:pPr>
        <w:pStyle w:val="Heading1"/>
        <w:rPr>
          <w:rFonts w:eastAsia="Arial" w:cs="Arial"/>
        </w:rPr>
      </w:pPr>
      <w:r w:rsidRPr="68B8B9B8">
        <w:rPr>
          <w:rFonts w:eastAsia="Arial" w:cs="Arial"/>
        </w:rPr>
        <w:t>Who Can Request AT from the KSB Lending Library?</w:t>
      </w:r>
    </w:p>
    <w:p w:rsidR="00094413" w:rsidP="68B8B9B8" w:rsidRDefault="00094413" w14:paraId="0D6A134F" w14:textId="39736B55">
      <w:pPr>
        <w:rPr>
          <w:rFonts w:eastAsia="Arial" w:cs="Arial"/>
        </w:rPr>
      </w:pPr>
    </w:p>
    <w:p w:rsidRPr="00094413" w:rsidR="00094413" w:rsidP="68B8B9B8" w:rsidRDefault="00C63C1B" w14:paraId="1BE9671C" w14:textId="2C6D378A">
      <w:pPr>
        <w:rPr>
          <w:rFonts w:eastAsia="Arial" w:cs="Arial"/>
        </w:rPr>
      </w:pPr>
      <w:r w:rsidRPr="68B8B9B8">
        <w:rPr>
          <w:rFonts w:eastAsia="Arial" w:cs="Arial"/>
        </w:rPr>
        <w:t>T</w:t>
      </w:r>
      <w:r w:rsidRPr="68B8B9B8" w:rsidR="008A0D3D">
        <w:rPr>
          <w:rFonts w:eastAsia="Arial" w:cs="Arial"/>
        </w:rPr>
        <w:t>eachers of Students with Visual Impairments</w:t>
      </w:r>
      <w:r w:rsidRPr="68B8B9B8">
        <w:rPr>
          <w:rFonts w:eastAsia="Arial" w:cs="Arial"/>
        </w:rPr>
        <w:t xml:space="preserve"> or </w:t>
      </w:r>
      <w:r w:rsidRPr="68B8B9B8" w:rsidR="008A0D3D">
        <w:rPr>
          <w:rFonts w:eastAsia="Arial" w:cs="Arial"/>
        </w:rPr>
        <w:t xml:space="preserve">Orientation and Mobility </w:t>
      </w:r>
      <w:r w:rsidRPr="68B8B9B8" w:rsidR="00B640C3">
        <w:rPr>
          <w:rFonts w:eastAsia="Arial" w:cs="Arial"/>
        </w:rPr>
        <w:t>S</w:t>
      </w:r>
      <w:r w:rsidRPr="68B8B9B8" w:rsidR="008A0D3D">
        <w:rPr>
          <w:rFonts w:eastAsia="Arial" w:cs="Arial"/>
        </w:rPr>
        <w:t>pecialists</w:t>
      </w:r>
      <w:r w:rsidRPr="68B8B9B8">
        <w:rPr>
          <w:rFonts w:eastAsia="Arial" w:cs="Arial"/>
        </w:rPr>
        <w:t xml:space="preserve"> teaching </w:t>
      </w:r>
      <w:r w:rsidRPr="68B8B9B8" w:rsidR="00224676">
        <w:rPr>
          <w:rFonts w:eastAsia="Arial" w:cs="Arial"/>
        </w:rPr>
        <w:t>public school students</w:t>
      </w:r>
      <w:r w:rsidRPr="68B8B9B8" w:rsidR="00367415">
        <w:rPr>
          <w:rFonts w:eastAsia="Arial" w:cs="Arial"/>
        </w:rPr>
        <w:t xml:space="preserve">, </w:t>
      </w:r>
      <w:r w:rsidRPr="68B8B9B8">
        <w:rPr>
          <w:rFonts w:eastAsia="Arial" w:cs="Arial"/>
        </w:rPr>
        <w:t>PK-21</w:t>
      </w:r>
      <w:r w:rsidRPr="68B8B9B8" w:rsidR="00367415">
        <w:rPr>
          <w:rFonts w:eastAsia="Arial" w:cs="Arial"/>
        </w:rPr>
        <w:t>,</w:t>
      </w:r>
      <w:r w:rsidRPr="68B8B9B8" w:rsidR="00580C31">
        <w:rPr>
          <w:rFonts w:eastAsia="Arial" w:cs="Arial"/>
        </w:rPr>
        <w:t xml:space="preserve"> in the state of Kentucky</w:t>
      </w:r>
      <w:r w:rsidRPr="68B8B9B8" w:rsidR="00183AA0">
        <w:rPr>
          <w:rFonts w:eastAsia="Arial" w:cs="Arial"/>
        </w:rPr>
        <w:t>.</w:t>
      </w:r>
      <w:r w:rsidRPr="68B8B9B8" w:rsidR="00CA6640">
        <w:rPr>
          <w:rFonts w:eastAsia="Arial" w:cs="Arial"/>
        </w:rPr>
        <w:t xml:space="preserve"> </w:t>
      </w:r>
    </w:p>
    <w:p w:rsidR="007A1DC0" w:rsidP="68B8B9B8" w:rsidRDefault="00183AA0" w14:paraId="1F6F104E" w14:textId="307A6348">
      <w:pPr>
        <w:pStyle w:val="Heading1"/>
        <w:rPr>
          <w:rFonts w:eastAsia="Arial" w:cs="Arial"/>
        </w:rPr>
      </w:pPr>
      <w:r w:rsidRPr="68B8B9B8">
        <w:rPr>
          <w:rFonts w:eastAsia="Arial" w:cs="Arial"/>
        </w:rPr>
        <w:t>H</w:t>
      </w:r>
      <w:r w:rsidRPr="68B8B9B8" w:rsidR="00154C0A">
        <w:rPr>
          <w:rFonts w:eastAsia="Arial" w:cs="Arial"/>
        </w:rPr>
        <w:t xml:space="preserve">ow to </w:t>
      </w:r>
      <w:r w:rsidRPr="68B8B9B8" w:rsidR="006C19B7">
        <w:rPr>
          <w:rFonts w:eastAsia="Arial" w:cs="Arial"/>
        </w:rPr>
        <w:t>R</w:t>
      </w:r>
      <w:r w:rsidRPr="68B8B9B8" w:rsidR="00154C0A">
        <w:rPr>
          <w:rFonts w:eastAsia="Arial" w:cs="Arial"/>
        </w:rPr>
        <w:t>equest</w:t>
      </w:r>
      <w:r w:rsidRPr="68B8B9B8" w:rsidR="00094413">
        <w:rPr>
          <w:rFonts w:eastAsia="Arial" w:cs="Arial"/>
        </w:rPr>
        <w:t>:</w:t>
      </w:r>
    </w:p>
    <w:p w:rsidR="00806B06" w:rsidP="68B8B9B8" w:rsidRDefault="00806B06" w14:paraId="5783C340" w14:textId="03043ECD">
      <w:pPr>
        <w:rPr>
          <w:rFonts w:eastAsia="Arial" w:cs="Arial"/>
        </w:rPr>
      </w:pPr>
    </w:p>
    <w:p w:rsidRPr="00806B06" w:rsidR="00806B06" w:rsidP="68B8B9B8" w:rsidRDefault="00806B06" w14:paraId="54E9E8E2" w14:textId="42C819E1">
      <w:pPr>
        <w:spacing w:line="360" w:lineRule="auto"/>
        <w:rPr>
          <w:rFonts w:eastAsia="Arial" w:cs="Arial"/>
        </w:rPr>
      </w:pPr>
      <w:r w:rsidRPr="68B8B9B8">
        <w:rPr>
          <w:rFonts w:eastAsia="Arial" w:cs="Arial"/>
        </w:rPr>
        <w:t>Patrons of the KSB AT lending library may find a list of products offered on the website</w:t>
      </w:r>
      <w:r w:rsidRPr="68B8B9B8" w:rsidR="00D6283F">
        <w:rPr>
          <w:rFonts w:eastAsia="Arial" w:cs="Arial"/>
        </w:rPr>
        <w:t xml:space="preserve">. When a desired product is found, </w:t>
      </w:r>
      <w:r w:rsidRPr="68B8B9B8" w:rsidR="000940EB">
        <w:rPr>
          <w:rFonts w:eastAsia="Arial" w:cs="Arial"/>
        </w:rPr>
        <w:t xml:space="preserve">email </w:t>
      </w:r>
      <w:hyperlink r:id="rId5">
        <w:r w:rsidRPr="68B8B9B8" w:rsidR="00D47617">
          <w:rPr>
            <w:rStyle w:val="Hyperlink"/>
            <w:rFonts w:eastAsia="Arial" w:cs="Arial"/>
          </w:rPr>
          <w:t>ksb.at@ksb.kyschools.us</w:t>
        </w:r>
      </w:hyperlink>
      <w:r w:rsidRPr="68B8B9B8" w:rsidR="00D47617">
        <w:rPr>
          <w:rFonts w:eastAsia="Arial" w:cs="Arial"/>
        </w:rPr>
        <w:t xml:space="preserve"> </w:t>
      </w:r>
      <w:r w:rsidRPr="68B8B9B8" w:rsidR="000940EB">
        <w:rPr>
          <w:rFonts w:eastAsia="Arial" w:cs="Arial"/>
        </w:rPr>
        <w:t xml:space="preserve">to </w:t>
      </w:r>
      <w:r w:rsidRPr="68B8B9B8" w:rsidR="006C19B7">
        <w:rPr>
          <w:rFonts w:eastAsia="Arial" w:cs="Arial"/>
        </w:rPr>
        <w:t>inquire whether it is in stock.</w:t>
      </w:r>
    </w:p>
    <w:p w:rsidRPr="00567508" w:rsidR="00154C0A" w:rsidP="68B8B9B8" w:rsidRDefault="00154C0A" w14:paraId="5A91981C" w14:textId="6E5C2312">
      <w:pPr>
        <w:pStyle w:val="Heading1"/>
        <w:rPr>
          <w:rFonts w:eastAsia="Arial" w:cs="Arial"/>
        </w:rPr>
      </w:pPr>
      <w:r w:rsidRPr="68B8B9B8">
        <w:rPr>
          <w:rFonts w:eastAsia="Arial" w:cs="Arial"/>
        </w:rPr>
        <w:t xml:space="preserve">How to </w:t>
      </w:r>
      <w:r w:rsidRPr="68B8B9B8" w:rsidR="00192E84">
        <w:rPr>
          <w:rFonts w:eastAsia="Arial" w:cs="Arial"/>
        </w:rPr>
        <w:t>G</w:t>
      </w:r>
      <w:r w:rsidRPr="68B8B9B8">
        <w:rPr>
          <w:rFonts w:eastAsia="Arial" w:cs="Arial"/>
        </w:rPr>
        <w:t>et</w:t>
      </w:r>
      <w:r w:rsidRPr="68B8B9B8" w:rsidR="00192E84">
        <w:rPr>
          <w:rFonts w:eastAsia="Arial" w:cs="Arial"/>
        </w:rPr>
        <w:t>:</w:t>
      </w:r>
    </w:p>
    <w:p w:rsidRPr="0068392B" w:rsidR="0068392B" w:rsidP="68B8B9B8" w:rsidRDefault="0068392B" w14:paraId="4533C30D" w14:textId="77777777">
      <w:pPr>
        <w:rPr>
          <w:rFonts w:eastAsia="Arial" w:cs="Arial"/>
        </w:rPr>
      </w:pPr>
    </w:p>
    <w:p w:rsidRPr="00A970CB" w:rsidR="00154C0A" w:rsidP="68B8B9B8" w:rsidRDefault="00025674" w14:paraId="376E3CC3" w14:textId="02700933">
      <w:pPr>
        <w:pStyle w:val="ListParagraph"/>
        <w:numPr>
          <w:ilvl w:val="0"/>
          <w:numId w:val="1"/>
        </w:numPr>
        <w:spacing w:line="360" w:lineRule="auto"/>
        <w:rPr>
          <w:rFonts w:eastAsia="Arial" w:cs="Arial"/>
        </w:rPr>
      </w:pPr>
      <w:r w:rsidRPr="68B8B9B8">
        <w:rPr>
          <w:rFonts w:eastAsia="Arial" w:cs="Arial"/>
          <w:color w:val="000000" w:themeColor="text1"/>
        </w:rPr>
        <w:t>The loan period varies depending on the equipment</w:t>
      </w:r>
      <w:r w:rsidRPr="68B8B9B8" w:rsidR="004E06EC">
        <w:rPr>
          <w:rFonts w:eastAsia="Arial" w:cs="Arial"/>
          <w:color w:val="000000" w:themeColor="text1"/>
        </w:rPr>
        <w:t xml:space="preserve">, </w:t>
      </w:r>
      <w:r w:rsidRPr="68B8B9B8">
        <w:rPr>
          <w:rFonts w:eastAsia="Arial" w:cs="Arial"/>
          <w:color w:val="000000" w:themeColor="text1"/>
        </w:rPr>
        <w:t>demand</w:t>
      </w:r>
      <w:r w:rsidRPr="68B8B9B8" w:rsidR="004E06EC">
        <w:rPr>
          <w:rFonts w:eastAsia="Arial" w:cs="Arial"/>
          <w:color w:val="000000" w:themeColor="text1"/>
        </w:rPr>
        <w:t>, and time of year</w:t>
      </w:r>
      <w:r w:rsidRPr="68B8B9B8">
        <w:rPr>
          <w:rFonts w:eastAsia="Arial" w:cs="Arial"/>
          <w:color w:val="000000" w:themeColor="text1"/>
        </w:rPr>
        <w:t>.</w:t>
      </w:r>
      <w:r w:rsidRPr="68B8B9B8" w:rsidR="00ED76BC">
        <w:rPr>
          <w:rFonts w:eastAsia="Arial" w:cs="Arial"/>
          <w:color w:val="000000" w:themeColor="text1"/>
        </w:rPr>
        <w:t xml:space="preserve"> Most often</w:t>
      </w:r>
      <w:r w:rsidRPr="68B8B9B8" w:rsidR="004E06EC">
        <w:rPr>
          <w:rFonts w:eastAsia="Arial" w:cs="Arial"/>
          <w:color w:val="000000" w:themeColor="text1"/>
        </w:rPr>
        <w:t>, the minimum loan period is two months.</w:t>
      </w:r>
    </w:p>
    <w:p w:rsidR="00A970CB" w:rsidP="68B8B9B8" w:rsidRDefault="00F44C97" w14:paraId="078C24DA" w14:textId="7702BED1">
      <w:pPr>
        <w:pStyle w:val="ListParagraph"/>
        <w:numPr>
          <w:ilvl w:val="0"/>
          <w:numId w:val="1"/>
        </w:numPr>
        <w:spacing w:line="360" w:lineRule="auto"/>
        <w:rPr>
          <w:rFonts w:eastAsia="Arial" w:cs="Arial"/>
        </w:rPr>
      </w:pPr>
      <w:r w:rsidRPr="68B8B9B8">
        <w:rPr>
          <w:rFonts w:eastAsia="Arial" w:cs="Arial"/>
          <w:color w:val="000000" w:themeColor="text1"/>
        </w:rPr>
        <w:t>When the equipment is available, the patron will be notified that it is</w:t>
      </w:r>
      <w:r>
        <w:br/>
      </w:r>
      <w:r w:rsidRPr="68B8B9B8">
        <w:rPr>
          <w:rFonts w:eastAsia="Arial" w:cs="Arial"/>
          <w:color w:val="000000" w:themeColor="text1"/>
        </w:rPr>
        <w:t xml:space="preserve">ready for pick up at the KSB lending library. </w:t>
      </w:r>
      <w:r w:rsidRPr="68B8B9B8" w:rsidR="00620B9B">
        <w:rPr>
          <w:rFonts w:eastAsia="Arial" w:cs="Arial"/>
        </w:rPr>
        <w:t xml:space="preserve">Lending library staff </w:t>
      </w:r>
      <w:r w:rsidRPr="68B8B9B8" w:rsidR="009B781F">
        <w:rPr>
          <w:rFonts w:eastAsia="Arial" w:cs="Arial"/>
        </w:rPr>
        <w:t>may also</w:t>
      </w:r>
      <w:r w:rsidRPr="68B8B9B8" w:rsidR="001722CB">
        <w:rPr>
          <w:rFonts w:eastAsia="Arial" w:cs="Arial"/>
        </w:rPr>
        <w:t xml:space="preserve"> organize </w:t>
      </w:r>
      <w:r w:rsidRPr="68B8B9B8" w:rsidR="005A3B97">
        <w:rPr>
          <w:rFonts w:eastAsia="Arial" w:cs="Arial"/>
        </w:rPr>
        <w:t xml:space="preserve">with the lender the most appropriate method of </w:t>
      </w:r>
      <w:r w:rsidRPr="68B8B9B8" w:rsidR="00423CD9">
        <w:rPr>
          <w:rFonts w:eastAsia="Arial" w:cs="Arial"/>
        </w:rPr>
        <w:t>distribution. The len</w:t>
      </w:r>
      <w:r w:rsidRPr="68B8B9B8" w:rsidR="005703EA">
        <w:rPr>
          <w:rFonts w:eastAsia="Arial" w:cs="Arial"/>
        </w:rPr>
        <w:t>t</w:t>
      </w:r>
      <w:r w:rsidRPr="68B8B9B8" w:rsidR="00423CD9">
        <w:rPr>
          <w:rFonts w:eastAsia="Arial" w:cs="Arial"/>
        </w:rPr>
        <w:t xml:space="preserve"> item may be mailed</w:t>
      </w:r>
      <w:r w:rsidRPr="68B8B9B8" w:rsidR="00620B9B">
        <w:rPr>
          <w:rFonts w:eastAsia="Arial" w:cs="Arial"/>
        </w:rPr>
        <w:t xml:space="preserve"> by</w:t>
      </w:r>
      <w:r w:rsidRPr="68B8B9B8" w:rsidR="003F3E92">
        <w:rPr>
          <w:rFonts w:eastAsia="Arial" w:cs="Arial"/>
        </w:rPr>
        <w:t xml:space="preserve"> </w:t>
      </w:r>
      <w:r w:rsidRPr="68B8B9B8" w:rsidR="00620B9B">
        <w:rPr>
          <w:rFonts w:eastAsia="Arial" w:cs="Arial"/>
        </w:rPr>
        <w:t>F</w:t>
      </w:r>
      <w:r w:rsidRPr="68B8B9B8" w:rsidR="005703EA">
        <w:rPr>
          <w:rFonts w:eastAsia="Arial" w:cs="Arial"/>
        </w:rPr>
        <w:t>ree Matter for the Blind</w:t>
      </w:r>
      <w:r w:rsidRPr="68B8B9B8" w:rsidR="00620B9B">
        <w:rPr>
          <w:rFonts w:eastAsia="Arial" w:cs="Arial"/>
          <w:b/>
          <w:bCs/>
        </w:rPr>
        <w:t xml:space="preserve"> </w:t>
      </w:r>
      <w:r w:rsidRPr="68B8B9B8" w:rsidR="00620B9B">
        <w:rPr>
          <w:rFonts w:eastAsia="Arial" w:cs="Arial"/>
        </w:rPr>
        <w:t>through the United States Post Office.</w:t>
      </w:r>
    </w:p>
    <w:p w:rsidRPr="00A970CB" w:rsidR="00154C0A" w:rsidP="68B8B9B8" w:rsidRDefault="008D1ADD" w14:paraId="5637F818" w14:textId="425B044B">
      <w:pPr>
        <w:pStyle w:val="ListParagraph"/>
        <w:numPr>
          <w:ilvl w:val="0"/>
          <w:numId w:val="1"/>
        </w:numPr>
        <w:spacing w:line="360" w:lineRule="auto"/>
        <w:rPr>
          <w:rFonts w:eastAsia="Arial" w:cs="Arial"/>
        </w:rPr>
      </w:pPr>
      <w:r w:rsidRPr="68B8B9B8">
        <w:rPr>
          <w:rFonts w:eastAsia="Arial" w:cs="Arial"/>
        </w:rPr>
        <w:t>If the postal service is used for</w:t>
      </w:r>
      <w:r w:rsidRPr="68B8B9B8" w:rsidR="009C0BDF">
        <w:rPr>
          <w:rFonts w:eastAsia="Arial" w:cs="Arial"/>
        </w:rPr>
        <w:t xml:space="preserve"> items </w:t>
      </w:r>
      <w:r w:rsidRPr="68B8B9B8">
        <w:rPr>
          <w:rFonts w:eastAsia="Arial" w:cs="Arial"/>
        </w:rPr>
        <w:t xml:space="preserve">that are $500 or more, </w:t>
      </w:r>
      <w:r w:rsidRPr="68B8B9B8" w:rsidR="00B95FAA">
        <w:rPr>
          <w:rFonts w:eastAsia="Arial" w:cs="Arial"/>
        </w:rPr>
        <w:t>we request that the school district pay for insurance.</w:t>
      </w:r>
    </w:p>
    <w:p w:rsidR="004322F5" w:rsidP="68B8B9B8" w:rsidRDefault="004322F5" w14:paraId="219162F7" w14:textId="77777777">
      <w:pPr>
        <w:spacing w:line="360" w:lineRule="auto"/>
        <w:rPr>
          <w:rFonts w:eastAsia="Arial" w:cs="Arial"/>
        </w:rPr>
      </w:pPr>
    </w:p>
    <w:p w:rsidR="00227E5A" w:rsidP="68B8B9B8" w:rsidRDefault="00227E5A" w14:paraId="2A30690D" w14:textId="77777777">
      <w:pPr>
        <w:pStyle w:val="Heading1"/>
        <w:rPr>
          <w:rFonts w:eastAsia="Arial" w:cs="Arial"/>
        </w:rPr>
      </w:pPr>
    </w:p>
    <w:p w:rsidRPr="00567508" w:rsidR="00154C0A" w:rsidP="68B8B9B8" w:rsidRDefault="00154C0A" w14:paraId="605CB444" w14:textId="11C0BD72">
      <w:pPr>
        <w:pStyle w:val="Heading1"/>
        <w:rPr>
          <w:rFonts w:eastAsia="Arial" w:cs="Arial"/>
        </w:rPr>
      </w:pPr>
      <w:r w:rsidRPr="68B8B9B8">
        <w:rPr>
          <w:rFonts w:eastAsia="Arial" w:cs="Arial"/>
        </w:rPr>
        <w:t xml:space="preserve">Patron </w:t>
      </w:r>
      <w:r w:rsidRPr="68B8B9B8" w:rsidR="00542B3C">
        <w:rPr>
          <w:rFonts w:eastAsia="Arial" w:cs="Arial"/>
        </w:rPr>
        <w:t>R</w:t>
      </w:r>
      <w:r w:rsidRPr="68B8B9B8">
        <w:rPr>
          <w:rFonts w:eastAsia="Arial" w:cs="Arial"/>
        </w:rPr>
        <w:t xml:space="preserve">esponsibilities </w:t>
      </w:r>
      <w:r w:rsidRPr="68B8B9B8" w:rsidR="00542B3C">
        <w:rPr>
          <w:rFonts w:eastAsia="Arial" w:cs="Arial"/>
        </w:rPr>
        <w:t>W</w:t>
      </w:r>
      <w:r w:rsidRPr="68B8B9B8">
        <w:rPr>
          <w:rFonts w:eastAsia="Arial" w:cs="Arial"/>
        </w:rPr>
        <w:t xml:space="preserve">hile </w:t>
      </w:r>
      <w:r w:rsidRPr="68B8B9B8" w:rsidR="00542B3C">
        <w:rPr>
          <w:rFonts w:eastAsia="Arial" w:cs="Arial"/>
        </w:rPr>
        <w:t>B</w:t>
      </w:r>
      <w:r w:rsidRPr="68B8B9B8">
        <w:rPr>
          <w:rFonts w:eastAsia="Arial" w:cs="Arial"/>
        </w:rPr>
        <w:t>orrowing</w:t>
      </w:r>
    </w:p>
    <w:p w:rsidRPr="00EB1C0C" w:rsidR="00EB1C0C" w:rsidP="68B8B9B8" w:rsidRDefault="00EB1C0C" w14:paraId="25C4FCEA" w14:textId="77777777">
      <w:pPr>
        <w:rPr>
          <w:rFonts w:eastAsia="Arial" w:cs="Arial"/>
        </w:rPr>
      </w:pPr>
    </w:p>
    <w:p w:rsidRPr="001A3219" w:rsidR="003A5290" w:rsidP="68B8B9B8" w:rsidRDefault="00AB5FB4" w14:paraId="66CC63E9" w14:textId="5C6F4EA8">
      <w:pPr>
        <w:pStyle w:val="ListParagraph"/>
        <w:numPr>
          <w:ilvl w:val="0"/>
          <w:numId w:val="2"/>
        </w:numPr>
        <w:spacing w:line="360" w:lineRule="auto"/>
        <w:rPr>
          <w:rFonts w:eastAsia="Arial" w:cs="Arial"/>
          <w:color w:val="000000"/>
        </w:rPr>
      </w:pPr>
      <w:r w:rsidRPr="68B8B9B8">
        <w:rPr>
          <w:rFonts w:eastAsia="Arial" w:cs="Arial"/>
          <w:color w:val="000000" w:themeColor="text1"/>
        </w:rPr>
        <w:t>When possible, the patron should hold on to the boxes in which the</w:t>
      </w:r>
      <w:r w:rsidRPr="68B8B9B8" w:rsidR="008B05ED">
        <w:rPr>
          <w:rFonts w:eastAsia="Arial" w:cs="Arial"/>
          <w:color w:val="000000" w:themeColor="text1"/>
        </w:rPr>
        <w:t xml:space="preserve"> </w:t>
      </w:r>
      <w:r w:rsidRPr="68B8B9B8">
        <w:rPr>
          <w:rFonts w:eastAsia="Arial" w:cs="Arial"/>
          <w:color w:val="000000" w:themeColor="text1"/>
        </w:rPr>
        <w:t>items were mailed for return shipment to the KSB lending library.</w:t>
      </w:r>
      <w:r w:rsidRPr="68B8B9B8" w:rsidR="002C62A3">
        <w:rPr>
          <w:rFonts w:eastAsia="Arial" w:cs="Arial"/>
          <w:color w:val="000000" w:themeColor="text1"/>
        </w:rPr>
        <w:t xml:space="preserve"> </w:t>
      </w:r>
    </w:p>
    <w:p w:rsidRPr="001A3219" w:rsidR="00775F43" w:rsidP="68B8B9B8" w:rsidRDefault="00775F43" w14:paraId="4D2F16D7" w14:textId="63453B2B">
      <w:pPr>
        <w:pStyle w:val="ListParagraph"/>
        <w:numPr>
          <w:ilvl w:val="0"/>
          <w:numId w:val="2"/>
        </w:numPr>
        <w:spacing w:line="360" w:lineRule="auto"/>
        <w:rPr>
          <w:rFonts w:eastAsia="Arial" w:cs="Arial"/>
        </w:rPr>
      </w:pPr>
      <w:r w:rsidRPr="68B8B9B8">
        <w:rPr>
          <w:rFonts w:eastAsia="Arial" w:cs="Arial"/>
          <w:color w:val="000000" w:themeColor="text1"/>
        </w:rPr>
        <w:t>Patron shall notify KSB lending library staff for set-up assistance and/or use as needed.</w:t>
      </w:r>
    </w:p>
    <w:p w:rsidRPr="001A3219" w:rsidR="006B4987" w:rsidP="68B8B9B8" w:rsidRDefault="006B4987" w14:paraId="0ACC9594" w14:textId="0DDC7352">
      <w:pPr>
        <w:pStyle w:val="ListParagraph"/>
        <w:numPr>
          <w:ilvl w:val="0"/>
          <w:numId w:val="2"/>
        </w:numPr>
        <w:spacing w:line="360" w:lineRule="auto"/>
        <w:rPr>
          <w:rFonts w:eastAsia="Arial" w:cs="Arial"/>
          <w:color w:val="000000"/>
        </w:rPr>
      </w:pPr>
      <w:r w:rsidRPr="68B8B9B8">
        <w:rPr>
          <w:rFonts w:eastAsia="Arial" w:cs="Arial"/>
          <w:color w:val="000000" w:themeColor="text1"/>
        </w:rPr>
        <w:t xml:space="preserve">KSB lending library equipment provided on loan is for in-school use only and/or may be used at home under the </w:t>
      </w:r>
      <w:r w:rsidRPr="68B8B9B8" w:rsidR="00DE7018">
        <w:rPr>
          <w:rFonts w:eastAsia="Arial" w:cs="Arial"/>
          <w:color w:val="000000" w:themeColor="text1"/>
        </w:rPr>
        <w:t>discretion</w:t>
      </w:r>
      <w:r w:rsidRPr="68B8B9B8">
        <w:rPr>
          <w:rFonts w:eastAsia="Arial" w:cs="Arial"/>
          <w:color w:val="000000" w:themeColor="text1"/>
        </w:rPr>
        <w:t xml:space="preserve"> of </w:t>
      </w:r>
      <w:r w:rsidRPr="68B8B9B8" w:rsidR="009F04DF">
        <w:rPr>
          <w:rFonts w:eastAsia="Arial" w:cs="Arial"/>
          <w:color w:val="000000" w:themeColor="text1"/>
        </w:rPr>
        <w:t>the</w:t>
      </w:r>
      <w:r w:rsidRPr="68B8B9B8">
        <w:rPr>
          <w:rFonts w:eastAsia="Arial" w:cs="Arial"/>
          <w:color w:val="000000" w:themeColor="text1"/>
        </w:rPr>
        <w:t xml:space="preserve"> teacher of the visually impaired.</w:t>
      </w:r>
    </w:p>
    <w:p w:rsidRPr="001A3219" w:rsidR="00A45B33" w:rsidP="68B8B9B8" w:rsidRDefault="00A45B33" w14:paraId="4C698A06" w14:textId="0205B40E">
      <w:pPr>
        <w:pStyle w:val="ListParagraph"/>
        <w:numPr>
          <w:ilvl w:val="0"/>
          <w:numId w:val="2"/>
        </w:numPr>
        <w:spacing w:line="360" w:lineRule="auto"/>
        <w:rPr>
          <w:rFonts w:eastAsia="Arial" w:cs="Arial"/>
          <w:color w:val="000000"/>
        </w:rPr>
      </w:pPr>
      <w:r w:rsidRPr="68B8B9B8">
        <w:rPr>
          <w:rFonts w:eastAsia="Arial" w:cs="Arial"/>
          <w:color w:val="000000" w:themeColor="text1"/>
        </w:rPr>
        <w:t>If an item needs repair while on loan to a district, the patron should</w:t>
      </w:r>
      <w:r w:rsidRPr="68B8B9B8" w:rsidR="00461615">
        <w:rPr>
          <w:rFonts w:eastAsia="Arial" w:cs="Arial"/>
          <w:color w:val="000000" w:themeColor="text1"/>
        </w:rPr>
        <w:t xml:space="preserve"> </w:t>
      </w:r>
      <w:r w:rsidRPr="68B8B9B8">
        <w:rPr>
          <w:rFonts w:eastAsia="Arial" w:cs="Arial"/>
          <w:color w:val="000000" w:themeColor="text1"/>
        </w:rPr>
        <w:t xml:space="preserve">immediately contact the </w:t>
      </w:r>
      <w:r w:rsidRPr="68B8B9B8">
        <w:rPr>
          <w:rFonts w:eastAsia="Arial" w:cs="Arial"/>
        </w:rPr>
        <w:t>KSB lending library staff.</w:t>
      </w:r>
    </w:p>
    <w:p w:rsidRPr="001A3219" w:rsidR="00A45B33" w:rsidP="68B8B9B8" w:rsidRDefault="00461615" w14:paraId="4C25F631" w14:textId="6E8D80C7">
      <w:pPr>
        <w:pStyle w:val="ListParagraph"/>
        <w:numPr>
          <w:ilvl w:val="0"/>
          <w:numId w:val="2"/>
        </w:numPr>
        <w:spacing w:line="360" w:lineRule="auto"/>
        <w:rPr>
          <w:rFonts w:eastAsia="Arial" w:cs="Arial"/>
          <w:color w:val="000000"/>
        </w:rPr>
      </w:pPr>
      <w:r w:rsidRPr="68B8B9B8">
        <w:rPr>
          <w:rFonts w:eastAsia="Arial" w:cs="Arial"/>
          <w:color w:val="000000" w:themeColor="text1"/>
        </w:rPr>
        <w:t>E</w:t>
      </w:r>
      <w:r w:rsidRPr="68B8B9B8" w:rsidR="00B77E06">
        <w:rPr>
          <w:rFonts w:eastAsia="Arial" w:cs="Arial"/>
          <w:color w:val="000000" w:themeColor="text1"/>
        </w:rPr>
        <w:t>quipment</w:t>
      </w:r>
      <w:r w:rsidRPr="68B8B9B8" w:rsidR="008B05ED">
        <w:rPr>
          <w:rFonts w:eastAsia="Arial" w:cs="Arial"/>
          <w:color w:val="000000" w:themeColor="text1"/>
        </w:rPr>
        <w:t xml:space="preserve"> </w:t>
      </w:r>
      <w:r w:rsidRPr="68B8B9B8" w:rsidR="00B77E06">
        <w:rPr>
          <w:rFonts w:eastAsia="Arial" w:cs="Arial"/>
          <w:color w:val="000000" w:themeColor="text1"/>
        </w:rPr>
        <w:t xml:space="preserve">requiring repair </w:t>
      </w:r>
      <w:r w:rsidRPr="68B8B9B8">
        <w:rPr>
          <w:rFonts w:eastAsia="Arial" w:cs="Arial"/>
          <w:color w:val="000000" w:themeColor="text1"/>
        </w:rPr>
        <w:t>may have to</w:t>
      </w:r>
      <w:r w:rsidRPr="68B8B9B8" w:rsidR="00B77E06">
        <w:rPr>
          <w:rFonts w:eastAsia="Arial" w:cs="Arial"/>
          <w:color w:val="000000" w:themeColor="text1"/>
        </w:rPr>
        <w:t xml:space="preserve"> be returned to the lending library.</w:t>
      </w:r>
      <w:r w:rsidRPr="68B8B9B8" w:rsidR="00C45450">
        <w:rPr>
          <w:rFonts w:eastAsia="Arial" w:cs="Arial"/>
          <w:color w:val="000000" w:themeColor="text1"/>
        </w:rPr>
        <w:t xml:space="preserve"> </w:t>
      </w:r>
      <w:r w:rsidRPr="68B8B9B8" w:rsidR="00570F4E">
        <w:rPr>
          <w:rFonts w:eastAsia="Arial" w:cs="Arial"/>
          <w:color w:val="000000" w:themeColor="text1"/>
        </w:rPr>
        <w:t xml:space="preserve">Please note that some products have a limited warranty period. </w:t>
      </w:r>
    </w:p>
    <w:p w:rsidRPr="001A3219" w:rsidR="00401452" w:rsidP="68B8B9B8" w:rsidRDefault="00186E7B" w14:paraId="230B1099" w14:textId="77777777">
      <w:pPr>
        <w:pStyle w:val="ListParagraph"/>
        <w:numPr>
          <w:ilvl w:val="0"/>
          <w:numId w:val="2"/>
        </w:numPr>
        <w:spacing w:line="360" w:lineRule="auto"/>
        <w:rPr>
          <w:rFonts w:eastAsia="Arial" w:cs="Arial"/>
          <w:color w:val="000000"/>
        </w:rPr>
      </w:pPr>
      <w:r w:rsidRPr="68B8B9B8">
        <w:rPr>
          <w:rFonts w:eastAsia="Arial" w:cs="Arial"/>
          <w:color w:val="000000" w:themeColor="text1"/>
        </w:rPr>
        <w:t>The KSB lending library will cover the cost of repair of most equipment that may</w:t>
      </w:r>
      <w:r>
        <w:br/>
      </w:r>
      <w:r w:rsidRPr="68B8B9B8">
        <w:rPr>
          <w:rFonts w:eastAsia="Arial" w:cs="Arial"/>
          <w:color w:val="000000" w:themeColor="text1"/>
        </w:rPr>
        <w:t>have become damaged as a result of acceptable student usage.</w:t>
      </w:r>
      <w:r w:rsidRPr="68B8B9B8" w:rsidR="00BA0544">
        <w:rPr>
          <w:rFonts w:eastAsia="Arial" w:cs="Arial"/>
          <w:color w:val="000000" w:themeColor="text1"/>
        </w:rPr>
        <w:t xml:space="preserve"> </w:t>
      </w:r>
    </w:p>
    <w:p w:rsidR="00C45450" w:rsidP="68B8B9B8" w:rsidRDefault="00BA0544" w14:paraId="261F9D00" w14:textId="2D6A18D3">
      <w:pPr>
        <w:pStyle w:val="ListParagraph"/>
        <w:numPr>
          <w:ilvl w:val="0"/>
          <w:numId w:val="2"/>
        </w:numPr>
        <w:spacing w:line="360" w:lineRule="auto"/>
        <w:rPr>
          <w:rFonts w:eastAsia="Arial" w:cs="Arial"/>
          <w:color w:val="000000"/>
        </w:rPr>
      </w:pPr>
      <w:r w:rsidRPr="68B8B9B8">
        <w:rPr>
          <w:rFonts w:eastAsia="Arial" w:cs="Arial"/>
          <w:color w:val="000000" w:themeColor="text1"/>
        </w:rPr>
        <w:t>Replacing batteries are not considered a repair. Patrons are responsible for</w:t>
      </w:r>
      <w:r>
        <w:br/>
      </w:r>
      <w:r w:rsidRPr="68B8B9B8">
        <w:rPr>
          <w:rFonts w:eastAsia="Arial" w:cs="Arial"/>
          <w:color w:val="000000" w:themeColor="text1"/>
        </w:rPr>
        <w:t>replacing batteries.</w:t>
      </w:r>
    </w:p>
    <w:p w:rsidRPr="001A3219" w:rsidR="006F7019" w:rsidP="68B8B9B8" w:rsidRDefault="006F7019" w14:paraId="5A4714FE" w14:textId="1A98723C">
      <w:pPr>
        <w:pStyle w:val="ListParagraph"/>
        <w:numPr>
          <w:ilvl w:val="0"/>
          <w:numId w:val="2"/>
        </w:numPr>
        <w:spacing w:line="360" w:lineRule="auto"/>
        <w:rPr>
          <w:rFonts w:eastAsia="Arial" w:cs="Arial"/>
          <w:color w:val="000000"/>
        </w:rPr>
      </w:pPr>
      <w:r w:rsidRPr="68B8B9B8">
        <w:rPr>
          <w:rFonts w:eastAsia="Arial" w:cs="Arial"/>
          <w:color w:val="000000" w:themeColor="text1"/>
        </w:rPr>
        <w:t xml:space="preserve">It is suggested </w:t>
      </w:r>
      <w:r w:rsidRPr="68B8B9B8" w:rsidR="00D224F4">
        <w:rPr>
          <w:rFonts w:eastAsia="Arial" w:cs="Arial"/>
          <w:color w:val="000000" w:themeColor="text1"/>
        </w:rPr>
        <w:t>to keep data on the usefulness of the device with the student</w:t>
      </w:r>
      <w:r w:rsidRPr="68B8B9B8" w:rsidR="00500F1A">
        <w:rPr>
          <w:rFonts w:eastAsia="Arial" w:cs="Arial"/>
          <w:color w:val="000000" w:themeColor="text1"/>
        </w:rPr>
        <w:t xml:space="preserve">. This data can be used to make a strong case when it is time to </w:t>
      </w:r>
      <w:r w:rsidRPr="68B8B9B8" w:rsidR="001F1931">
        <w:rPr>
          <w:rFonts w:eastAsia="Arial" w:cs="Arial"/>
          <w:color w:val="000000" w:themeColor="text1"/>
        </w:rPr>
        <w:t>request a purchase from the school district or other organization.</w:t>
      </w:r>
    </w:p>
    <w:p w:rsidR="4DDDC908" w:rsidP="68B8B9B8" w:rsidRDefault="4DDDC908" w14:paraId="2F42CEA5" w14:textId="1860BF1B">
      <w:pPr>
        <w:pStyle w:val="ListParagraph"/>
        <w:numPr>
          <w:ilvl w:val="0"/>
          <w:numId w:val="2"/>
        </w:numPr>
        <w:spacing w:line="360" w:lineRule="auto"/>
        <w:rPr>
          <w:rFonts w:eastAsia="Arial" w:cs="Arial"/>
          <w:color w:val="000000" w:themeColor="text1"/>
        </w:rPr>
      </w:pPr>
      <w:r w:rsidRPr="7A23425F" w:rsidR="4DDDC908">
        <w:rPr>
          <w:rFonts w:eastAsia="Arial" w:cs="Arial"/>
          <w:color w:val="000000" w:themeColor="text1" w:themeTint="FF" w:themeShade="FF"/>
        </w:rPr>
        <w:t xml:space="preserve">If the patron would like to allow a colleague to borrow the device for use with their student who is blind </w:t>
      </w:r>
      <w:r w:rsidRPr="7A23425F" w:rsidR="4DDDC908">
        <w:rPr>
          <w:rFonts w:eastAsia="Arial" w:cs="Arial"/>
          <w:color w:val="000000" w:themeColor="text1" w:themeTint="FF" w:themeShade="FF"/>
        </w:rPr>
        <w:t>or</w:t>
      </w:r>
      <w:r w:rsidRPr="7A23425F" w:rsidR="4DDDC908">
        <w:rPr>
          <w:rFonts w:eastAsia="Arial" w:cs="Arial"/>
          <w:color w:val="000000" w:themeColor="text1" w:themeTint="FF" w:themeShade="FF"/>
        </w:rPr>
        <w:t xml:space="preserve"> low vision, inform the lending library </w:t>
      </w:r>
      <w:r w:rsidRPr="7A23425F" w:rsidR="656E8A6E">
        <w:rPr>
          <w:rFonts w:eastAsia="Arial" w:cs="Arial"/>
          <w:color w:val="000000" w:themeColor="text1" w:themeTint="FF" w:themeShade="FF"/>
        </w:rPr>
        <w:t>staff of this transfer.</w:t>
      </w:r>
    </w:p>
    <w:p w:rsidR="75E77C6A" w:rsidP="7A23425F" w:rsidRDefault="75E77C6A" w14:paraId="5A4A203E" w14:textId="07835705">
      <w:pPr>
        <w:pStyle w:val="ListParagraph"/>
        <w:numPr>
          <w:ilvl w:val="0"/>
          <w:numId w:val="2"/>
        </w:numPr>
        <w:spacing w:line="360" w:lineRule="auto"/>
        <w:rPr>
          <w:rFonts w:eastAsia="Arial" w:cs="Arial"/>
          <w:color w:val="000000" w:themeColor="text1" w:themeTint="FF" w:themeShade="FF"/>
        </w:rPr>
      </w:pPr>
      <w:r w:rsidRPr="7A23425F" w:rsidR="75E77C6A">
        <w:rPr>
          <w:rFonts w:eastAsia="Arial" w:cs="Arial"/>
          <w:color w:val="000000" w:themeColor="text1" w:themeTint="FF" w:themeShade="FF"/>
        </w:rPr>
        <w:t xml:space="preserve">If the patron uses a password to gain access to the device, the patron must </w:t>
      </w:r>
      <w:r w:rsidRPr="7A23425F" w:rsidR="0122BB0E">
        <w:rPr>
          <w:rFonts w:eastAsia="Arial" w:cs="Arial"/>
          <w:color w:val="000000" w:themeColor="text1" w:themeTint="FF" w:themeShade="FF"/>
        </w:rPr>
        <w:t>decommission</w:t>
      </w:r>
      <w:r w:rsidRPr="7A23425F" w:rsidR="75E77C6A">
        <w:rPr>
          <w:rFonts w:eastAsia="Arial" w:cs="Arial"/>
          <w:color w:val="000000" w:themeColor="text1" w:themeTint="FF" w:themeShade="FF"/>
        </w:rPr>
        <w:t xml:space="preserve"> the </w:t>
      </w:r>
      <w:r w:rsidRPr="7A23425F" w:rsidR="75E77C6A">
        <w:rPr>
          <w:rFonts w:eastAsia="Arial" w:cs="Arial"/>
          <w:color w:val="000000" w:themeColor="text1" w:themeTint="FF" w:themeShade="FF"/>
        </w:rPr>
        <w:t xml:space="preserve">password </w:t>
      </w:r>
      <w:r w:rsidRPr="7A23425F" w:rsidR="151E2A55">
        <w:rPr>
          <w:rFonts w:eastAsia="Arial" w:cs="Arial"/>
          <w:color w:val="000000" w:themeColor="text1" w:themeTint="FF" w:themeShade="FF"/>
        </w:rPr>
        <w:t xml:space="preserve">on the device </w:t>
      </w:r>
      <w:r w:rsidRPr="7A23425F" w:rsidR="75E77C6A">
        <w:rPr>
          <w:rFonts w:eastAsia="Arial" w:cs="Arial"/>
          <w:color w:val="000000" w:themeColor="text1" w:themeTint="FF" w:themeShade="FF"/>
        </w:rPr>
        <w:t>before returning</w:t>
      </w:r>
      <w:r w:rsidRPr="7A23425F" w:rsidR="113FBA0A">
        <w:rPr>
          <w:rFonts w:eastAsia="Arial" w:cs="Arial"/>
          <w:color w:val="000000" w:themeColor="text1" w:themeTint="FF" w:themeShade="FF"/>
        </w:rPr>
        <w:t xml:space="preserve"> </w:t>
      </w:r>
      <w:r w:rsidRPr="7A23425F" w:rsidR="23121F39">
        <w:rPr>
          <w:rFonts w:eastAsia="Arial" w:cs="Arial"/>
          <w:color w:val="000000" w:themeColor="text1" w:themeTint="FF" w:themeShade="FF"/>
        </w:rPr>
        <w:t xml:space="preserve">it </w:t>
      </w:r>
      <w:r w:rsidRPr="7A23425F" w:rsidR="113FBA0A">
        <w:rPr>
          <w:rFonts w:eastAsia="Arial" w:cs="Arial"/>
          <w:color w:val="000000" w:themeColor="text1" w:themeTint="FF" w:themeShade="FF"/>
        </w:rPr>
        <w:t>to the AT lending library.</w:t>
      </w:r>
    </w:p>
    <w:p w:rsidRPr="00FC4EF0" w:rsidR="00D4692D" w:rsidP="68B8B9B8" w:rsidRDefault="00154C0A" w14:paraId="2FEF9625" w14:textId="6CE087EB">
      <w:pPr>
        <w:spacing w:line="360" w:lineRule="auto"/>
        <w:rPr>
          <w:rFonts w:eastAsia="Arial" w:cs="Arial"/>
          <w:sz w:val="28"/>
          <w:szCs w:val="28"/>
        </w:rPr>
      </w:pPr>
      <w:r>
        <w:tab/>
      </w:r>
      <w:r w:rsidRPr="68B8B9B8">
        <w:rPr>
          <w:rStyle w:val="Heading2Char"/>
          <w:rFonts w:ascii="Arial" w:hAnsi="Arial" w:eastAsia="Arial" w:cs="Arial"/>
          <w:b/>
          <w:bCs/>
          <w:color w:val="auto"/>
          <w:sz w:val="28"/>
          <w:szCs w:val="28"/>
        </w:rPr>
        <w:t>Damages</w:t>
      </w:r>
      <w:r w:rsidRPr="68B8B9B8" w:rsidR="00FC4EF0">
        <w:rPr>
          <w:rStyle w:val="Heading2Char"/>
          <w:rFonts w:ascii="Arial" w:hAnsi="Arial" w:eastAsia="Arial" w:cs="Arial"/>
          <w:b/>
          <w:bCs/>
          <w:color w:val="auto"/>
          <w:sz w:val="28"/>
          <w:szCs w:val="28"/>
        </w:rPr>
        <w:t>:</w:t>
      </w:r>
    </w:p>
    <w:p w:rsidRPr="00D4692D" w:rsidR="00EB567D" w:rsidP="68B8B9B8" w:rsidRDefault="006A0B94" w14:paraId="3C357C4E" w14:textId="155FDBCA">
      <w:pPr>
        <w:pStyle w:val="ListParagraph"/>
        <w:numPr>
          <w:ilvl w:val="0"/>
          <w:numId w:val="3"/>
        </w:numPr>
        <w:spacing w:line="360" w:lineRule="auto"/>
        <w:rPr>
          <w:rFonts w:eastAsia="Arial" w:cs="Arial"/>
          <w:color w:val="000000"/>
        </w:rPr>
      </w:pPr>
      <w:r w:rsidRPr="68B8B9B8">
        <w:rPr>
          <w:rFonts w:eastAsia="Arial" w:cs="Arial"/>
          <w:color w:val="000000" w:themeColor="text1"/>
        </w:rPr>
        <w:t>Patron shall notify lending library staff of any damage, missing parts or other</w:t>
      </w:r>
      <w:r w:rsidRPr="68B8B9B8" w:rsidR="0004064F">
        <w:rPr>
          <w:rFonts w:eastAsia="Arial" w:cs="Arial"/>
          <w:color w:val="000000" w:themeColor="text1"/>
        </w:rPr>
        <w:t xml:space="preserve"> </w:t>
      </w:r>
      <w:r w:rsidRPr="68B8B9B8">
        <w:rPr>
          <w:rFonts w:eastAsia="Arial" w:cs="Arial"/>
          <w:color w:val="000000" w:themeColor="text1"/>
        </w:rPr>
        <w:t xml:space="preserve">issues relating to equipment while on loan. </w:t>
      </w:r>
    </w:p>
    <w:p w:rsidRPr="00D4692D" w:rsidR="00154C0A" w:rsidP="68B8B9B8" w:rsidRDefault="008D1FAB" w14:paraId="1932F462" w14:textId="5BE4C676">
      <w:pPr>
        <w:pStyle w:val="ListParagraph"/>
        <w:numPr>
          <w:ilvl w:val="0"/>
          <w:numId w:val="3"/>
        </w:numPr>
        <w:spacing w:line="360" w:lineRule="auto"/>
        <w:rPr>
          <w:rFonts w:eastAsia="Arial" w:cs="Arial"/>
        </w:rPr>
      </w:pPr>
      <w:r w:rsidRPr="68B8B9B8">
        <w:rPr>
          <w:rFonts w:eastAsia="Arial" w:cs="Arial"/>
          <w:color w:val="000000" w:themeColor="text1"/>
        </w:rPr>
        <w:t>If equipment has been damaged as a result of abusive or neglectful use,</w:t>
      </w:r>
      <w:r w:rsidRPr="68B8B9B8" w:rsidR="00EB567D">
        <w:rPr>
          <w:rFonts w:eastAsia="Arial" w:cs="Arial"/>
          <w:color w:val="000000" w:themeColor="text1"/>
        </w:rPr>
        <w:t xml:space="preserve"> </w:t>
      </w:r>
      <w:r w:rsidRPr="68B8B9B8">
        <w:rPr>
          <w:rFonts w:eastAsia="Arial" w:cs="Arial"/>
          <w:color w:val="000000" w:themeColor="text1"/>
        </w:rPr>
        <w:t>fire, storm or other catastrophes, the KSB lending library may require the school district and/or agency to pay for the damage and/or replacement cost.</w:t>
      </w:r>
    </w:p>
    <w:p w:rsidRPr="00D4692D" w:rsidR="00154C0A" w:rsidP="68B8B9B8" w:rsidRDefault="00783C73" w14:paraId="67D292DD" w14:textId="5EF1FCCA">
      <w:pPr>
        <w:pStyle w:val="ListParagraph"/>
        <w:numPr>
          <w:ilvl w:val="0"/>
          <w:numId w:val="3"/>
        </w:numPr>
        <w:spacing w:line="360" w:lineRule="auto"/>
        <w:rPr>
          <w:rFonts w:eastAsia="Arial" w:cs="Arial"/>
          <w:color w:val="000000"/>
        </w:rPr>
      </w:pPr>
      <w:r w:rsidRPr="68B8B9B8">
        <w:rPr>
          <w:rFonts w:eastAsia="Arial" w:cs="Arial"/>
          <w:color w:val="000000" w:themeColor="text1"/>
        </w:rPr>
        <w:t xml:space="preserve">Equipment that </w:t>
      </w:r>
      <w:r w:rsidRPr="68B8B9B8" w:rsidR="00FC4EF0">
        <w:rPr>
          <w:rFonts w:eastAsia="Arial" w:cs="Arial"/>
          <w:color w:val="000000" w:themeColor="text1"/>
        </w:rPr>
        <w:t>shows</w:t>
      </w:r>
      <w:r w:rsidRPr="68B8B9B8">
        <w:rPr>
          <w:rFonts w:eastAsia="Arial" w:cs="Arial"/>
          <w:color w:val="000000" w:themeColor="text1"/>
        </w:rPr>
        <w:t xml:space="preserve"> signs of abuse may warrant written notification to the district’s Director of Special Education and/or Superintendent regarding the condition of the returned items.</w:t>
      </w:r>
    </w:p>
    <w:p w:rsidR="00542B3C" w:rsidP="68B8B9B8" w:rsidRDefault="004020B5" w14:paraId="13587A1B" w14:textId="4AFCB5D6">
      <w:pPr>
        <w:pStyle w:val="ListParagraph"/>
        <w:numPr>
          <w:ilvl w:val="0"/>
          <w:numId w:val="3"/>
        </w:numPr>
        <w:spacing w:line="360" w:lineRule="auto"/>
        <w:rPr>
          <w:rFonts w:eastAsia="Arial" w:cs="Arial"/>
          <w:color w:val="000000" w:themeColor="text1"/>
        </w:rPr>
      </w:pPr>
      <w:r w:rsidRPr="68B8B9B8">
        <w:rPr>
          <w:rFonts w:eastAsia="Arial" w:cs="Arial"/>
          <w:color w:val="000000" w:themeColor="text1"/>
        </w:rPr>
        <w:t>It is expected that all pieces</w:t>
      </w:r>
      <w:r w:rsidRPr="68B8B9B8" w:rsidR="002F39AA">
        <w:rPr>
          <w:rFonts w:eastAsia="Arial" w:cs="Arial"/>
          <w:color w:val="000000" w:themeColor="text1"/>
        </w:rPr>
        <w:t xml:space="preserve"> of the device</w:t>
      </w:r>
      <w:r w:rsidRPr="68B8B9B8" w:rsidR="004D3786">
        <w:rPr>
          <w:rFonts w:eastAsia="Arial" w:cs="Arial"/>
          <w:color w:val="000000" w:themeColor="text1"/>
        </w:rPr>
        <w:t xml:space="preserve"> that was initially lent out</w:t>
      </w:r>
      <w:r w:rsidRPr="68B8B9B8" w:rsidR="002F39AA">
        <w:rPr>
          <w:rFonts w:eastAsia="Arial" w:cs="Arial"/>
          <w:color w:val="000000" w:themeColor="text1"/>
        </w:rPr>
        <w:t>, such as cords</w:t>
      </w:r>
      <w:r w:rsidRPr="68B8B9B8" w:rsidR="004D3786">
        <w:rPr>
          <w:rFonts w:eastAsia="Arial" w:cs="Arial"/>
          <w:color w:val="000000" w:themeColor="text1"/>
        </w:rPr>
        <w:t xml:space="preserve"> and flash drives,</w:t>
      </w:r>
      <w:r w:rsidRPr="68B8B9B8">
        <w:rPr>
          <w:rFonts w:eastAsia="Arial" w:cs="Arial"/>
          <w:color w:val="000000" w:themeColor="text1"/>
        </w:rPr>
        <w:t xml:space="preserve"> are </w:t>
      </w:r>
      <w:r w:rsidRPr="68B8B9B8" w:rsidR="004D3786">
        <w:rPr>
          <w:rFonts w:eastAsia="Arial" w:cs="Arial"/>
          <w:color w:val="000000" w:themeColor="text1"/>
        </w:rPr>
        <w:t xml:space="preserve">to be </w:t>
      </w:r>
      <w:r w:rsidRPr="68B8B9B8">
        <w:rPr>
          <w:rFonts w:eastAsia="Arial" w:cs="Arial"/>
          <w:color w:val="000000" w:themeColor="text1"/>
        </w:rPr>
        <w:t xml:space="preserve">returned. If </w:t>
      </w:r>
      <w:r w:rsidRPr="68B8B9B8" w:rsidR="00565D7C">
        <w:rPr>
          <w:rFonts w:eastAsia="Arial" w:cs="Arial"/>
          <w:color w:val="000000" w:themeColor="text1"/>
        </w:rPr>
        <w:t>any parts are missing, the patron</w:t>
      </w:r>
      <w:r w:rsidRPr="68B8B9B8">
        <w:rPr>
          <w:rFonts w:eastAsia="Arial" w:cs="Arial"/>
          <w:color w:val="000000" w:themeColor="text1"/>
        </w:rPr>
        <w:t xml:space="preserve"> will be asked to replace</w:t>
      </w:r>
      <w:r w:rsidRPr="68B8B9B8" w:rsidR="00565D7C">
        <w:rPr>
          <w:rFonts w:eastAsia="Arial" w:cs="Arial"/>
          <w:color w:val="000000" w:themeColor="text1"/>
        </w:rPr>
        <w:t xml:space="preserve"> missing items.</w:t>
      </w:r>
    </w:p>
    <w:p w:rsidR="00154C0A" w:rsidP="68B8B9B8" w:rsidRDefault="00154C0A" w14:paraId="47CB9187" w14:textId="7C478CD6">
      <w:pPr>
        <w:spacing w:line="360" w:lineRule="auto"/>
        <w:rPr>
          <w:rFonts w:eastAsia="Arial" w:cs="Arial"/>
        </w:rPr>
      </w:pPr>
      <w:r>
        <w:tab/>
      </w:r>
    </w:p>
    <w:p w:rsidRPr="00567508" w:rsidR="00154C0A" w:rsidP="68B8B9B8" w:rsidRDefault="00154C0A" w14:paraId="4D0DCE95" w14:textId="280EDBE5">
      <w:pPr>
        <w:pStyle w:val="Heading1"/>
        <w:rPr>
          <w:rFonts w:eastAsia="Arial" w:cs="Arial"/>
        </w:rPr>
      </w:pPr>
      <w:r w:rsidRPr="68B8B9B8">
        <w:rPr>
          <w:rFonts w:eastAsia="Arial" w:cs="Arial"/>
        </w:rPr>
        <w:t xml:space="preserve">How to </w:t>
      </w:r>
      <w:r w:rsidRPr="68B8B9B8" w:rsidR="00FC4EF0">
        <w:rPr>
          <w:rFonts w:eastAsia="Arial" w:cs="Arial"/>
        </w:rPr>
        <w:t>R</w:t>
      </w:r>
      <w:r w:rsidRPr="68B8B9B8">
        <w:rPr>
          <w:rFonts w:eastAsia="Arial" w:cs="Arial"/>
        </w:rPr>
        <w:t>eturn</w:t>
      </w:r>
    </w:p>
    <w:p w:rsidRPr="00440EDD" w:rsidR="00440EDD" w:rsidP="68B8B9B8" w:rsidRDefault="00440EDD" w14:paraId="4099886E" w14:textId="77777777">
      <w:pPr>
        <w:rPr>
          <w:rFonts w:eastAsia="Arial" w:cs="Arial"/>
        </w:rPr>
      </w:pPr>
    </w:p>
    <w:p w:rsidRPr="00353DC3" w:rsidR="00154C0A" w:rsidP="68B8B9B8" w:rsidRDefault="00440EDD" w14:paraId="4F6F908B" w14:textId="14A56F7A">
      <w:pPr>
        <w:pStyle w:val="ListParagraph"/>
        <w:numPr>
          <w:ilvl w:val="0"/>
          <w:numId w:val="4"/>
        </w:numPr>
        <w:spacing w:line="360" w:lineRule="auto"/>
        <w:rPr>
          <w:rFonts w:eastAsia="Arial" w:cs="Arial"/>
          <w:color w:val="000000"/>
        </w:rPr>
      </w:pPr>
      <w:r w:rsidRPr="057CEC80">
        <w:rPr>
          <w:rFonts w:eastAsia="Arial" w:cs="Arial"/>
          <w:color w:val="000000" w:themeColor="text1"/>
        </w:rPr>
        <w:t>The patron must arrange to return item</w:t>
      </w:r>
      <w:r w:rsidRPr="057CEC80" w:rsidR="00D86CF7">
        <w:rPr>
          <w:rFonts w:eastAsia="Arial" w:cs="Arial"/>
          <w:color w:val="000000" w:themeColor="text1"/>
        </w:rPr>
        <w:t>s in excess of $500</w:t>
      </w:r>
      <w:r w:rsidRPr="057CEC80">
        <w:rPr>
          <w:rFonts w:eastAsia="Arial" w:cs="Arial"/>
          <w:color w:val="000000" w:themeColor="text1"/>
        </w:rPr>
        <w:t xml:space="preserve"> </w:t>
      </w:r>
      <w:r w:rsidRPr="057CEC80" w:rsidR="00870F1B">
        <w:rPr>
          <w:rFonts w:eastAsia="Arial" w:cs="Arial"/>
          <w:color w:val="000000" w:themeColor="text1"/>
        </w:rPr>
        <w:t xml:space="preserve">value </w:t>
      </w:r>
      <w:r w:rsidRPr="057CEC80">
        <w:rPr>
          <w:rFonts w:eastAsia="Arial" w:cs="Arial"/>
          <w:color w:val="000000" w:themeColor="text1"/>
        </w:rPr>
        <w:t>in</w:t>
      </w:r>
      <w:r w:rsidRPr="057CEC80" w:rsidR="00870F1B">
        <w:rPr>
          <w:rFonts w:eastAsia="Arial" w:cs="Arial"/>
          <w:color w:val="000000" w:themeColor="text1"/>
        </w:rPr>
        <w:t>-</w:t>
      </w:r>
      <w:r w:rsidRPr="057CEC80">
        <w:rPr>
          <w:rFonts w:eastAsia="Arial" w:cs="Arial"/>
          <w:color w:val="000000" w:themeColor="text1"/>
        </w:rPr>
        <w:t xml:space="preserve">person to the KSB lending library. </w:t>
      </w:r>
      <w:r w:rsidRPr="057CEC80" w:rsidR="00081549">
        <w:rPr>
          <w:rFonts w:eastAsia="Arial" w:cs="Arial"/>
        </w:rPr>
        <w:t xml:space="preserve">Pick-up arrangements can occasionally be accommodated. </w:t>
      </w:r>
      <w:r w:rsidRPr="057CEC80">
        <w:rPr>
          <w:rFonts w:eastAsia="Arial" w:cs="Arial"/>
          <w:color w:val="000000" w:themeColor="text1"/>
        </w:rPr>
        <w:t>Some products may be sent through the US postal service</w:t>
      </w:r>
      <w:r w:rsidRPr="057CEC80" w:rsidR="0FF9BBF7">
        <w:rPr>
          <w:rFonts w:eastAsia="Arial" w:cs="Arial"/>
          <w:color w:val="000000" w:themeColor="text1"/>
        </w:rPr>
        <w:t xml:space="preserve"> but the patron or school district will pay for shipping insurance.</w:t>
      </w:r>
    </w:p>
    <w:p w:rsidR="00353DC3" w:rsidP="68B8B9B8" w:rsidRDefault="00353DC3" w14:paraId="6B77E09B" w14:textId="77777777">
      <w:pPr>
        <w:pStyle w:val="ListParagraph"/>
        <w:numPr>
          <w:ilvl w:val="0"/>
          <w:numId w:val="4"/>
        </w:numPr>
        <w:spacing w:line="360" w:lineRule="auto"/>
        <w:rPr>
          <w:rFonts w:eastAsia="Arial" w:cs="Arial"/>
          <w:color w:val="000000" w:themeColor="text1"/>
        </w:rPr>
      </w:pPr>
      <w:r w:rsidRPr="68B8B9B8">
        <w:rPr>
          <w:rFonts w:eastAsia="Arial" w:cs="Arial"/>
          <w:color w:val="000000" w:themeColor="text1"/>
        </w:rPr>
        <w:t>All equipment parts, such as kits, should be sent in one box. Failure</w:t>
      </w:r>
      <w:r>
        <w:br/>
      </w:r>
      <w:r w:rsidRPr="68B8B9B8">
        <w:rPr>
          <w:rFonts w:eastAsia="Arial" w:cs="Arial"/>
          <w:color w:val="000000" w:themeColor="text1"/>
        </w:rPr>
        <w:t>to do so may result in the equipment not being credited as returned</w:t>
      </w:r>
      <w:r>
        <w:br/>
      </w:r>
      <w:r w:rsidRPr="68B8B9B8">
        <w:rPr>
          <w:rFonts w:eastAsia="Arial" w:cs="Arial"/>
          <w:color w:val="000000" w:themeColor="text1"/>
        </w:rPr>
        <w:t>by the patron.</w:t>
      </w:r>
    </w:p>
    <w:p w:rsidR="00154C0A" w:rsidP="68B8B9B8" w:rsidRDefault="00F253CC" w14:paraId="5DE99839" w14:textId="57440A70">
      <w:pPr>
        <w:pStyle w:val="ListParagraph"/>
        <w:numPr>
          <w:ilvl w:val="0"/>
          <w:numId w:val="4"/>
        </w:numPr>
        <w:spacing w:line="360" w:lineRule="auto"/>
        <w:rPr>
          <w:rFonts w:eastAsia="Arial" w:cs="Arial"/>
          <w:color w:val="000000" w:themeColor="text1"/>
        </w:rPr>
      </w:pPr>
      <w:r w:rsidRPr="68B8B9B8">
        <w:rPr>
          <w:rFonts w:eastAsia="Arial" w:cs="Arial"/>
          <w:b/>
          <w:bCs/>
        </w:rPr>
        <w:t>R</w:t>
      </w:r>
      <w:r w:rsidRPr="68B8B9B8" w:rsidR="00154C0A">
        <w:rPr>
          <w:rFonts w:eastAsia="Arial" w:cs="Arial"/>
          <w:b/>
          <w:bCs/>
        </w:rPr>
        <w:t>enewal</w:t>
      </w:r>
      <w:r w:rsidRPr="68B8B9B8">
        <w:rPr>
          <w:rFonts w:eastAsia="Arial" w:cs="Arial"/>
          <w:b/>
          <w:bCs/>
        </w:rPr>
        <w:t>:</w:t>
      </w:r>
      <w:r w:rsidRPr="68B8B9B8">
        <w:rPr>
          <w:rFonts w:eastAsia="Arial" w:cs="Arial"/>
        </w:rPr>
        <w:t xml:space="preserve"> </w:t>
      </w:r>
      <w:r w:rsidRPr="68B8B9B8" w:rsidR="17D8AE14">
        <w:rPr>
          <w:rFonts w:eastAsia="Arial" w:cs="Arial"/>
        </w:rPr>
        <w:t xml:space="preserve">Although not guaranteed, </w:t>
      </w:r>
      <w:r w:rsidRPr="68B8B9B8">
        <w:rPr>
          <w:rFonts w:eastAsia="Arial" w:cs="Arial"/>
          <w:color w:val="000000" w:themeColor="text1"/>
        </w:rPr>
        <w:t xml:space="preserve">KSB lending library patrons </w:t>
      </w:r>
      <w:r w:rsidRPr="68B8B9B8" w:rsidR="00F703CA">
        <w:rPr>
          <w:rFonts w:eastAsia="Arial" w:cs="Arial"/>
          <w:color w:val="000000" w:themeColor="text1"/>
        </w:rPr>
        <w:t>may</w:t>
      </w:r>
      <w:r w:rsidRPr="68B8B9B8">
        <w:rPr>
          <w:rFonts w:eastAsia="Arial" w:cs="Arial"/>
          <w:color w:val="000000" w:themeColor="text1"/>
        </w:rPr>
        <w:t xml:space="preserve"> renew equipment that</w:t>
      </w:r>
      <w:r w:rsidRPr="68B8B9B8" w:rsidR="00353DC3">
        <w:rPr>
          <w:rFonts w:eastAsia="Arial" w:cs="Arial"/>
          <w:color w:val="000000" w:themeColor="text1"/>
        </w:rPr>
        <w:t xml:space="preserve"> </w:t>
      </w:r>
      <w:r w:rsidRPr="68B8B9B8">
        <w:rPr>
          <w:rFonts w:eastAsia="Arial" w:cs="Arial"/>
          <w:color w:val="000000" w:themeColor="text1"/>
        </w:rPr>
        <w:t xml:space="preserve">are needed beyond the return due date via communication through the lending library email address: </w:t>
      </w:r>
      <w:hyperlink r:id="rId6">
        <w:r w:rsidRPr="68B8B9B8" w:rsidR="009B2359">
          <w:rPr>
            <w:rStyle w:val="Hyperlink"/>
            <w:rFonts w:eastAsia="Arial" w:cs="Arial"/>
          </w:rPr>
          <w:t>ksb.at@ksb.kyschools.us</w:t>
        </w:r>
      </w:hyperlink>
      <w:r w:rsidRPr="68B8B9B8" w:rsidR="009B2359">
        <w:rPr>
          <w:rFonts w:eastAsia="Arial" w:cs="Arial"/>
          <w:color w:val="000000" w:themeColor="text1"/>
        </w:rPr>
        <w:t xml:space="preserve"> </w:t>
      </w:r>
    </w:p>
    <w:p w:rsidR="00154C0A" w:rsidP="68B8B9B8" w:rsidRDefault="00154C0A" w14:paraId="7AC5BA4F" w14:textId="02FDEFF7">
      <w:pPr>
        <w:spacing w:line="360" w:lineRule="auto"/>
        <w:rPr>
          <w:rFonts w:eastAsia="Arial" w:cs="Arial"/>
        </w:rPr>
      </w:pPr>
    </w:p>
    <w:p w:rsidRPr="00567508" w:rsidR="00154C0A" w:rsidP="68B8B9B8" w:rsidRDefault="00154C0A" w14:paraId="62EB8688" w14:textId="42D78CC1">
      <w:pPr>
        <w:pStyle w:val="Heading1"/>
        <w:spacing w:line="360" w:lineRule="auto"/>
        <w:rPr>
          <w:rFonts w:eastAsia="Arial" w:cs="Arial"/>
        </w:rPr>
      </w:pPr>
      <w:r w:rsidRPr="68B8B9B8">
        <w:rPr>
          <w:rFonts w:eastAsia="Arial" w:cs="Arial"/>
        </w:rPr>
        <w:t xml:space="preserve">KSB </w:t>
      </w:r>
      <w:r w:rsidRPr="68B8B9B8" w:rsidR="00943A41">
        <w:rPr>
          <w:rFonts w:eastAsia="Arial" w:cs="Arial"/>
        </w:rPr>
        <w:t>L</w:t>
      </w:r>
      <w:r w:rsidRPr="68B8B9B8">
        <w:rPr>
          <w:rFonts w:eastAsia="Arial" w:cs="Arial"/>
        </w:rPr>
        <w:t xml:space="preserve">ending library </w:t>
      </w:r>
      <w:r w:rsidRPr="68B8B9B8" w:rsidR="00943A41">
        <w:rPr>
          <w:rFonts w:eastAsia="Arial" w:cs="Arial"/>
        </w:rPr>
        <w:t>W</w:t>
      </w:r>
      <w:r w:rsidRPr="68B8B9B8">
        <w:rPr>
          <w:rFonts w:eastAsia="Arial" w:cs="Arial"/>
        </w:rPr>
        <w:t xml:space="preserve">ill </w:t>
      </w:r>
      <w:r w:rsidRPr="68B8B9B8" w:rsidR="00943A41">
        <w:rPr>
          <w:rFonts w:eastAsia="Arial" w:cs="Arial"/>
        </w:rPr>
        <w:t>C</w:t>
      </w:r>
      <w:r w:rsidRPr="68B8B9B8">
        <w:rPr>
          <w:rFonts w:eastAsia="Arial" w:cs="Arial"/>
        </w:rPr>
        <w:t xml:space="preserve">onduct </w:t>
      </w:r>
      <w:r w:rsidRPr="68B8B9B8" w:rsidR="00943A41">
        <w:rPr>
          <w:rFonts w:eastAsia="Arial" w:cs="Arial"/>
        </w:rPr>
        <w:t>P</w:t>
      </w:r>
      <w:r w:rsidRPr="68B8B9B8">
        <w:rPr>
          <w:rFonts w:eastAsia="Arial" w:cs="Arial"/>
        </w:rPr>
        <w:t xml:space="preserve">hysical </w:t>
      </w:r>
      <w:r w:rsidRPr="68B8B9B8" w:rsidR="00943A41">
        <w:rPr>
          <w:rFonts w:eastAsia="Arial" w:cs="Arial"/>
        </w:rPr>
        <w:t>I</w:t>
      </w:r>
      <w:r w:rsidRPr="68B8B9B8">
        <w:rPr>
          <w:rFonts w:eastAsia="Arial" w:cs="Arial"/>
        </w:rPr>
        <w:t>nventory</w:t>
      </w:r>
    </w:p>
    <w:p w:rsidR="007323EF" w:rsidP="68B8B9B8" w:rsidRDefault="007323EF" w14:paraId="0E6FC522" w14:textId="70EA59E7">
      <w:pPr>
        <w:spacing w:line="360" w:lineRule="auto"/>
        <w:rPr>
          <w:rFonts w:eastAsia="Arial" w:cs="Arial"/>
        </w:rPr>
      </w:pPr>
    </w:p>
    <w:p w:rsidRPr="00936681" w:rsidR="006501A6" w:rsidP="68B8B9B8" w:rsidRDefault="004E0EBD" w14:paraId="38FA44CE" w14:textId="63F3BC11">
      <w:pPr>
        <w:pStyle w:val="ListParagraph"/>
        <w:numPr>
          <w:ilvl w:val="0"/>
          <w:numId w:val="5"/>
        </w:numPr>
        <w:spacing w:line="360" w:lineRule="auto"/>
        <w:rPr>
          <w:rFonts w:eastAsia="Arial" w:cs="Arial"/>
          <w:color w:val="000000"/>
        </w:rPr>
      </w:pPr>
      <w:r w:rsidRPr="68B8B9B8">
        <w:rPr>
          <w:rFonts w:eastAsia="Arial" w:cs="Arial"/>
          <w:color w:val="000000" w:themeColor="text1"/>
        </w:rPr>
        <w:t>The KSB Lending Library will conduct a physical inventory of all equipment on a yearly basis.</w:t>
      </w:r>
    </w:p>
    <w:p w:rsidRPr="00936681" w:rsidR="004742BF" w:rsidP="68B8B9B8" w:rsidRDefault="004E0EBD" w14:paraId="240A8E7B" w14:textId="0F92B4A8">
      <w:pPr>
        <w:pStyle w:val="ListParagraph"/>
        <w:numPr>
          <w:ilvl w:val="0"/>
          <w:numId w:val="5"/>
        </w:numPr>
        <w:spacing w:line="360" w:lineRule="auto"/>
        <w:rPr>
          <w:rFonts w:eastAsia="Arial" w:cs="Arial"/>
          <w:color w:val="000000"/>
        </w:rPr>
      </w:pPr>
      <w:r w:rsidRPr="68B8B9B8">
        <w:rPr>
          <w:rFonts w:eastAsia="Arial" w:cs="Arial"/>
          <w:color w:val="000000" w:themeColor="text1"/>
        </w:rPr>
        <w:t>By conducting a physical inventory, the KSB Lending Library validates the accuracy of its records and verifies stock and/or rectify errors. This process also aids in forecasting the purchase of new equipment.</w:t>
      </w:r>
    </w:p>
    <w:p w:rsidRPr="00936681" w:rsidR="00DB5753" w:rsidP="68B8B9B8" w:rsidRDefault="004E0EBD" w14:paraId="46A42F2C" w14:textId="551A51BB">
      <w:pPr>
        <w:pStyle w:val="ListParagraph"/>
        <w:numPr>
          <w:ilvl w:val="0"/>
          <w:numId w:val="5"/>
        </w:numPr>
        <w:spacing w:line="360" w:lineRule="auto"/>
        <w:rPr>
          <w:rFonts w:eastAsia="Arial" w:cs="Arial"/>
          <w:color w:val="000000"/>
        </w:rPr>
      </w:pPr>
      <w:r w:rsidRPr="68B8B9B8">
        <w:rPr>
          <w:rFonts w:eastAsia="Arial" w:cs="Arial"/>
          <w:color w:val="000000" w:themeColor="text1"/>
        </w:rPr>
        <w:t>The physical inventory will occur during the summer after all books and</w:t>
      </w:r>
      <w:r>
        <w:br/>
      </w:r>
      <w:r w:rsidRPr="68B8B9B8">
        <w:rPr>
          <w:rFonts w:eastAsia="Arial" w:cs="Arial"/>
          <w:color w:val="000000" w:themeColor="text1"/>
        </w:rPr>
        <w:t>equipment have been shelved and requests have been filled.</w:t>
      </w:r>
    </w:p>
    <w:p w:rsidRPr="0078080F" w:rsidR="0078080F" w:rsidP="68B8B9B8" w:rsidRDefault="004E0EBD" w14:paraId="703CA1AB" w14:textId="6DBE5191">
      <w:pPr>
        <w:pStyle w:val="ListParagraph"/>
        <w:numPr>
          <w:ilvl w:val="0"/>
          <w:numId w:val="5"/>
        </w:numPr>
        <w:spacing w:line="360" w:lineRule="auto"/>
        <w:rPr>
          <w:rFonts w:eastAsia="Arial" w:cs="Arial"/>
          <w:color w:val="000000"/>
        </w:rPr>
      </w:pPr>
      <w:r w:rsidRPr="68B8B9B8">
        <w:rPr>
          <w:rFonts w:eastAsia="Arial" w:cs="Arial"/>
          <w:color w:val="000000" w:themeColor="text1"/>
        </w:rPr>
        <w:t>KSB Lending Library staff and/or their designees will conduct the inventory.</w:t>
      </w:r>
    </w:p>
    <w:p w:rsidRPr="00C31529" w:rsidR="007323EF" w:rsidP="68B8B9B8" w:rsidRDefault="004E0EBD" w14:paraId="6987E7BB" w14:textId="76BA7E1D">
      <w:pPr>
        <w:pStyle w:val="ListParagraph"/>
        <w:numPr>
          <w:ilvl w:val="0"/>
          <w:numId w:val="5"/>
        </w:numPr>
        <w:spacing w:line="360" w:lineRule="auto"/>
        <w:rPr>
          <w:rFonts w:eastAsia="Arial" w:cs="Arial"/>
        </w:rPr>
      </w:pPr>
      <w:r w:rsidRPr="68B8B9B8">
        <w:rPr>
          <w:rFonts w:eastAsia="Arial" w:cs="Arial"/>
          <w:color w:val="000000" w:themeColor="text1"/>
        </w:rPr>
        <w:t>Discrepancies will be corrected.</w:t>
      </w:r>
    </w:p>
    <w:p w:rsidR="00C31529" w:rsidP="68B8B9B8" w:rsidRDefault="00C31529" w14:paraId="6B851CDD" w14:textId="7EB08239">
      <w:pPr>
        <w:spacing w:line="360" w:lineRule="auto"/>
        <w:rPr>
          <w:rFonts w:eastAsia="Arial" w:cs="Arial"/>
        </w:rPr>
      </w:pPr>
    </w:p>
    <w:p w:rsidR="00C31529" w:rsidP="68B8B9B8" w:rsidRDefault="00C31529" w14:paraId="5480BD6A" w14:textId="69EF7D52">
      <w:pPr>
        <w:spacing w:line="360" w:lineRule="auto"/>
        <w:rPr>
          <w:rFonts w:eastAsia="Arial" w:cs="Arial"/>
        </w:rPr>
      </w:pPr>
    </w:p>
    <w:p w:rsidR="00C527A7" w:rsidP="68B8B9B8" w:rsidRDefault="00C527A7" w14:paraId="046C18AF" w14:textId="77777777">
      <w:pPr>
        <w:spacing w:line="360" w:lineRule="auto"/>
        <w:rPr>
          <w:rFonts w:eastAsia="Arial" w:cs="Arial"/>
        </w:rPr>
      </w:pPr>
    </w:p>
    <w:p w:rsidR="00C527A7" w:rsidP="68B8B9B8" w:rsidRDefault="00C527A7" w14:paraId="6C038BE5" w14:textId="77777777">
      <w:pPr>
        <w:spacing w:line="360" w:lineRule="auto"/>
        <w:rPr>
          <w:rFonts w:eastAsia="Arial" w:cs="Arial"/>
        </w:rPr>
      </w:pPr>
    </w:p>
    <w:p w:rsidR="00C31529" w:rsidP="68B8B9B8" w:rsidRDefault="00A2058A" w14:paraId="23A7AF9F" w14:textId="41FB9803">
      <w:pPr>
        <w:spacing w:line="360" w:lineRule="auto"/>
        <w:rPr>
          <w:rFonts w:eastAsia="Arial" w:cs="Arial"/>
        </w:rPr>
      </w:pPr>
      <w:r w:rsidRPr="68B8B9B8">
        <w:rPr>
          <w:rFonts w:eastAsia="Arial" w:cs="Arial"/>
        </w:rPr>
        <w:t xml:space="preserve">Please sign below in agreement with the following statement: </w:t>
      </w:r>
      <w:r w:rsidRPr="68B8B9B8" w:rsidR="00C31529">
        <w:rPr>
          <w:rFonts w:eastAsia="Arial" w:cs="Arial"/>
        </w:rPr>
        <w:t>I understand the policies and procedures manual as stated above</w:t>
      </w:r>
      <w:r w:rsidRPr="68B8B9B8">
        <w:rPr>
          <w:rFonts w:eastAsia="Arial" w:cs="Arial"/>
        </w:rPr>
        <w:t xml:space="preserve"> and will adhere to its guidelines.</w:t>
      </w:r>
    </w:p>
    <w:p w:rsidR="0059206E" w:rsidP="68B8B9B8" w:rsidRDefault="0059206E" w14:paraId="754EC770" w14:textId="6A460B59">
      <w:pPr>
        <w:spacing w:line="360" w:lineRule="auto"/>
        <w:rPr>
          <w:rFonts w:eastAsia="Arial" w:cs="Arial"/>
        </w:rPr>
      </w:pPr>
    </w:p>
    <w:p w:rsidR="0059206E" w:rsidP="68B8B9B8" w:rsidRDefault="0059206E" w14:paraId="344C71D4" w14:textId="73B7AFF9">
      <w:pPr>
        <w:spacing w:line="360" w:lineRule="auto"/>
        <w:rPr>
          <w:rFonts w:eastAsia="Arial" w:cs="Arial"/>
        </w:rPr>
      </w:pPr>
    </w:p>
    <w:p w:rsidR="0059206E" w:rsidP="68B8B9B8" w:rsidRDefault="0059206E" w14:paraId="68E6DB1E" w14:textId="7B70EAE2">
      <w:pPr>
        <w:spacing w:line="360" w:lineRule="auto"/>
        <w:rPr>
          <w:rFonts w:eastAsia="Arial" w:cs="Arial"/>
        </w:rPr>
      </w:pPr>
    </w:p>
    <w:p w:rsidR="0059206E" w:rsidP="68B8B9B8" w:rsidRDefault="0059206E" w14:paraId="35EFC9E7" w14:textId="1F463B5B">
      <w:pPr>
        <w:spacing w:line="360" w:lineRule="auto"/>
        <w:rPr>
          <w:rFonts w:eastAsia="Arial" w:cs="Arial"/>
        </w:rPr>
      </w:pPr>
      <w:r w:rsidRPr="68B8B9B8">
        <w:rPr>
          <w:rFonts w:eastAsia="Arial" w:cs="Arial"/>
        </w:rPr>
        <w:t>_________________________________</w:t>
      </w:r>
      <w:r>
        <w:tab/>
      </w:r>
      <w:r>
        <w:tab/>
      </w:r>
      <w:r>
        <w:tab/>
      </w:r>
      <w:r>
        <w:tab/>
      </w:r>
      <w:r w:rsidRPr="68B8B9B8">
        <w:rPr>
          <w:rFonts w:eastAsia="Arial" w:cs="Arial"/>
        </w:rPr>
        <w:t>____________</w:t>
      </w:r>
    </w:p>
    <w:p w:rsidR="0059206E" w:rsidP="68B8B9B8" w:rsidRDefault="0059206E" w14:paraId="645FD9C3" w14:textId="66316CB2">
      <w:pPr>
        <w:spacing w:line="360" w:lineRule="auto"/>
        <w:rPr>
          <w:rFonts w:eastAsia="Arial" w:cs="Arial"/>
        </w:rPr>
      </w:pPr>
      <w:r w:rsidRPr="68B8B9B8">
        <w:rPr>
          <w:rFonts w:eastAsia="Arial" w:cs="Arial"/>
        </w:rPr>
        <w:t>Borrower's signature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68B8B9B8" w:rsidR="001D0856">
        <w:rPr>
          <w:rFonts w:eastAsia="Arial" w:cs="Arial"/>
        </w:rPr>
        <w:t>Date</w:t>
      </w:r>
    </w:p>
    <w:p w:rsidRPr="00C31529" w:rsidR="001D0856" w:rsidP="68B8B9B8" w:rsidRDefault="001D0856" w14:paraId="1123E619" w14:textId="004D175D">
      <w:pPr>
        <w:spacing w:line="360" w:lineRule="auto"/>
        <w:rPr>
          <w:rFonts w:eastAsia="Arial" w:cs="Arial"/>
        </w:rPr>
      </w:pPr>
      <w:r w:rsidRPr="68B8B9B8">
        <w:rPr>
          <w:rFonts w:eastAsia="Arial" w:cs="Arial"/>
        </w:rPr>
        <w:t xml:space="preserve">(digital </w:t>
      </w:r>
      <w:r w:rsidRPr="68B8B9B8" w:rsidR="7BDEEEAD">
        <w:rPr>
          <w:rFonts w:eastAsia="Arial" w:cs="Arial"/>
        </w:rPr>
        <w:t xml:space="preserve">or typed </w:t>
      </w:r>
      <w:r w:rsidRPr="68B8B9B8">
        <w:rPr>
          <w:rFonts w:eastAsia="Arial" w:cs="Arial"/>
        </w:rPr>
        <w:t xml:space="preserve">signature is sufficient if sent </w:t>
      </w:r>
      <w:r w:rsidRPr="68B8B9B8" w:rsidR="0086732E">
        <w:rPr>
          <w:rFonts w:eastAsia="Arial" w:cs="Arial"/>
        </w:rPr>
        <w:t>via email from the borrower)</w:t>
      </w:r>
    </w:p>
    <w:sectPr w:rsidRPr="00C31529" w:rsidR="001D0856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-Bold">
    <w:altName w:val="Verdana"/>
    <w:panose1 w:val="00000000000000000000"/>
    <w:charset w:val="00"/>
    <w:family w:val="roman"/>
    <w:notTrueType/>
    <w:pitch w:val="default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F00E0"/>
    <w:multiLevelType w:val="hybridMultilevel"/>
    <w:tmpl w:val="78B4FCB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7E2696E"/>
    <w:multiLevelType w:val="hybridMultilevel"/>
    <w:tmpl w:val="C68436E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97F5020"/>
    <w:multiLevelType w:val="hybridMultilevel"/>
    <w:tmpl w:val="2A4ABC7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0162B5F"/>
    <w:multiLevelType w:val="hybridMultilevel"/>
    <w:tmpl w:val="200A8C4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11230D4"/>
    <w:multiLevelType w:val="hybridMultilevel"/>
    <w:tmpl w:val="09CA0D0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17924975">
    <w:abstractNumId w:val="3"/>
  </w:num>
  <w:num w:numId="2" w16cid:durableId="1335109772">
    <w:abstractNumId w:val="1"/>
  </w:num>
  <w:num w:numId="3" w16cid:durableId="1029795289">
    <w:abstractNumId w:val="2"/>
  </w:num>
  <w:num w:numId="4" w16cid:durableId="1528716398">
    <w:abstractNumId w:val="0"/>
  </w:num>
  <w:num w:numId="5" w16cid:durableId="10768547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C0A"/>
    <w:rsid w:val="00025674"/>
    <w:rsid w:val="00032A9C"/>
    <w:rsid w:val="0004064F"/>
    <w:rsid w:val="0004640F"/>
    <w:rsid w:val="00081549"/>
    <w:rsid w:val="000940EB"/>
    <w:rsid w:val="00094413"/>
    <w:rsid w:val="000977EE"/>
    <w:rsid w:val="000F31E8"/>
    <w:rsid w:val="00123816"/>
    <w:rsid w:val="00154C0A"/>
    <w:rsid w:val="001722CB"/>
    <w:rsid w:val="00183AA0"/>
    <w:rsid w:val="00186E7B"/>
    <w:rsid w:val="001923E6"/>
    <w:rsid w:val="00192E84"/>
    <w:rsid w:val="001A3219"/>
    <w:rsid w:val="001C1F84"/>
    <w:rsid w:val="001D0856"/>
    <w:rsid w:val="001E1288"/>
    <w:rsid w:val="001F1931"/>
    <w:rsid w:val="00224676"/>
    <w:rsid w:val="00227E5A"/>
    <w:rsid w:val="002C62A3"/>
    <w:rsid w:val="002D78DF"/>
    <w:rsid w:val="002F39AA"/>
    <w:rsid w:val="00303D75"/>
    <w:rsid w:val="00322B37"/>
    <w:rsid w:val="00353DC3"/>
    <w:rsid w:val="00363BFB"/>
    <w:rsid w:val="00367415"/>
    <w:rsid w:val="0037458C"/>
    <w:rsid w:val="003A5290"/>
    <w:rsid w:val="003A5ABE"/>
    <w:rsid w:val="003B6283"/>
    <w:rsid w:val="003C1403"/>
    <w:rsid w:val="003C6984"/>
    <w:rsid w:val="003D395A"/>
    <w:rsid w:val="003E1D7C"/>
    <w:rsid w:val="003F3E92"/>
    <w:rsid w:val="00401452"/>
    <w:rsid w:val="004020B5"/>
    <w:rsid w:val="00423CD9"/>
    <w:rsid w:val="004322F5"/>
    <w:rsid w:val="0043466C"/>
    <w:rsid w:val="00440EDD"/>
    <w:rsid w:val="00461615"/>
    <w:rsid w:val="00465638"/>
    <w:rsid w:val="004742BF"/>
    <w:rsid w:val="004771DB"/>
    <w:rsid w:val="00495C93"/>
    <w:rsid w:val="004B79B5"/>
    <w:rsid w:val="004D3786"/>
    <w:rsid w:val="004E06EC"/>
    <w:rsid w:val="004E0EBD"/>
    <w:rsid w:val="00500F1A"/>
    <w:rsid w:val="00542B3C"/>
    <w:rsid w:val="00565D7C"/>
    <w:rsid w:val="00567508"/>
    <w:rsid w:val="005703EA"/>
    <w:rsid w:val="00570F4E"/>
    <w:rsid w:val="00573F49"/>
    <w:rsid w:val="00580C31"/>
    <w:rsid w:val="0059206E"/>
    <w:rsid w:val="005A360B"/>
    <w:rsid w:val="005A3B97"/>
    <w:rsid w:val="005A75B3"/>
    <w:rsid w:val="005B4FEE"/>
    <w:rsid w:val="005D0A86"/>
    <w:rsid w:val="005F0DBF"/>
    <w:rsid w:val="00611E24"/>
    <w:rsid w:val="00620B9B"/>
    <w:rsid w:val="006501A6"/>
    <w:rsid w:val="0068392B"/>
    <w:rsid w:val="00686A63"/>
    <w:rsid w:val="006A0B94"/>
    <w:rsid w:val="006A1BFC"/>
    <w:rsid w:val="006B4987"/>
    <w:rsid w:val="006C19B7"/>
    <w:rsid w:val="006D3652"/>
    <w:rsid w:val="006E3081"/>
    <w:rsid w:val="006F7019"/>
    <w:rsid w:val="007323EF"/>
    <w:rsid w:val="00754C4D"/>
    <w:rsid w:val="00775F43"/>
    <w:rsid w:val="0078080F"/>
    <w:rsid w:val="00783C73"/>
    <w:rsid w:val="007A1DC0"/>
    <w:rsid w:val="007C05AF"/>
    <w:rsid w:val="00806B06"/>
    <w:rsid w:val="00834940"/>
    <w:rsid w:val="0086732E"/>
    <w:rsid w:val="00870F1B"/>
    <w:rsid w:val="008A0D3D"/>
    <w:rsid w:val="008B05ED"/>
    <w:rsid w:val="008D1ADD"/>
    <w:rsid w:val="008D1FAB"/>
    <w:rsid w:val="008E1D97"/>
    <w:rsid w:val="008E2104"/>
    <w:rsid w:val="008F0BC8"/>
    <w:rsid w:val="009237F3"/>
    <w:rsid w:val="00936681"/>
    <w:rsid w:val="00943A41"/>
    <w:rsid w:val="009B2359"/>
    <w:rsid w:val="009B781F"/>
    <w:rsid w:val="009C0BDF"/>
    <w:rsid w:val="009F04DF"/>
    <w:rsid w:val="00A2058A"/>
    <w:rsid w:val="00A45B33"/>
    <w:rsid w:val="00A4680F"/>
    <w:rsid w:val="00A52CD1"/>
    <w:rsid w:val="00A61211"/>
    <w:rsid w:val="00A75CAA"/>
    <w:rsid w:val="00A87C5A"/>
    <w:rsid w:val="00A90A51"/>
    <w:rsid w:val="00A970CB"/>
    <w:rsid w:val="00AA3B5B"/>
    <w:rsid w:val="00AB5FB4"/>
    <w:rsid w:val="00AE0B50"/>
    <w:rsid w:val="00AF5602"/>
    <w:rsid w:val="00B47F59"/>
    <w:rsid w:val="00B640C3"/>
    <w:rsid w:val="00B77E06"/>
    <w:rsid w:val="00B95FAA"/>
    <w:rsid w:val="00BA0544"/>
    <w:rsid w:val="00BA7505"/>
    <w:rsid w:val="00C00E44"/>
    <w:rsid w:val="00C31529"/>
    <w:rsid w:val="00C45450"/>
    <w:rsid w:val="00C527A7"/>
    <w:rsid w:val="00C63C1B"/>
    <w:rsid w:val="00CA6640"/>
    <w:rsid w:val="00CF2A90"/>
    <w:rsid w:val="00CF668C"/>
    <w:rsid w:val="00D224F4"/>
    <w:rsid w:val="00D4692D"/>
    <w:rsid w:val="00D47617"/>
    <w:rsid w:val="00D6283F"/>
    <w:rsid w:val="00D86CF7"/>
    <w:rsid w:val="00DB32A3"/>
    <w:rsid w:val="00DB5753"/>
    <w:rsid w:val="00DE7018"/>
    <w:rsid w:val="00DF1ACF"/>
    <w:rsid w:val="00E66427"/>
    <w:rsid w:val="00EB1C0C"/>
    <w:rsid w:val="00EB567D"/>
    <w:rsid w:val="00ED76BC"/>
    <w:rsid w:val="00F01921"/>
    <w:rsid w:val="00F253CC"/>
    <w:rsid w:val="00F342F1"/>
    <w:rsid w:val="00F44C97"/>
    <w:rsid w:val="00F51D31"/>
    <w:rsid w:val="00F67386"/>
    <w:rsid w:val="00F703CA"/>
    <w:rsid w:val="00FC4EF0"/>
    <w:rsid w:val="00FE0B25"/>
    <w:rsid w:val="00FF7BA6"/>
    <w:rsid w:val="0122BB0E"/>
    <w:rsid w:val="057CEC80"/>
    <w:rsid w:val="0779438E"/>
    <w:rsid w:val="0FF9BBF7"/>
    <w:rsid w:val="113FBA0A"/>
    <w:rsid w:val="151E2A55"/>
    <w:rsid w:val="17D8AE14"/>
    <w:rsid w:val="23121F39"/>
    <w:rsid w:val="24028801"/>
    <w:rsid w:val="389E3708"/>
    <w:rsid w:val="43B3715B"/>
    <w:rsid w:val="44D4ACA2"/>
    <w:rsid w:val="49C5D8AE"/>
    <w:rsid w:val="4DDDC908"/>
    <w:rsid w:val="546067BC"/>
    <w:rsid w:val="59D9BE35"/>
    <w:rsid w:val="5F0F5CEC"/>
    <w:rsid w:val="656E8A6E"/>
    <w:rsid w:val="68B8B9B8"/>
    <w:rsid w:val="75E77C6A"/>
    <w:rsid w:val="7A23425F"/>
    <w:rsid w:val="7BDEEEAD"/>
    <w:rsid w:val="7D917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5BC46"/>
  <w15:chartTrackingRefBased/>
  <w15:docId w15:val="{AD49602F-ADF2-4B17-9C7F-F0EF626CD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cs="Times New Roman (Body CS)" w:eastAsiaTheme="minorHAns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34940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4940"/>
    <w:pPr>
      <w:keepNext/>
      <w:keepLines/>
      <w:spacing w:before="24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4940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34940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34940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834940"/>
    <w:rPr>
      <w:rFonts w:ascii="Arial" w:hAnsi="Arial" w:eastAsiaTheme="majorEastAsia" w:cstheme="majorBidi"/>
      <w:b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834940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834940"/>
    <w:rPr>
      <w:rFonts w:asciiTheme="majorHAnsi" w:hAnsiTheme="majorHAnsi" w:eastAsiaTheme="majorEastAsia" w:cstheme="majorBidi"/>
      <w:color w:val="1F3763" w:themeColor="accent1" w:themeShade="7F"/>
    </w:rPr>
  </w:style>
  <w:style w:type="character" w:styleId="Heading4Char" w:customStyle="1">
    <w:name w:val="Heading 4 Char"/>
    <w:basedOn w:val="DefaultParagraphFont"/>
    <w:link w:val="Heading4"/>
    <w:uiPriority w:val="9"/>
    <w:rsid w:val="00834940"/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4940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834940"/>
    <w:rPr>
      <w:rFonts w:ascii="Arial" w:hAnsi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34940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834940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834940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834940"/>
    <w:rPr>
      <w:rFonts w:ascii="Arial" w:hAnsi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834940"/>
    <w:rPr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834940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83494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834940"/>
    <w:rPr>
      <w:color w:val="0563C1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4940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834940"/>
    <w:rPr>
      <w:rFonts w:ascii="Arial" w:hAnsi="Arial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834940"/>
    <w:rPr>
      <w:color w:val="605E5C"/>
      <w:shd w:val="clear" w:color="auto" w:fill="E1DFDD"/>
    </w:rPr>
  </w:style>
  <w:style w:type="character" w:styleId="fontstyle01" w:customStyle="1">
    <w:name w:val="fontstyle01"/>
    <w:basedOn w:val="DefaultParagraphFont"/>
    <w:rsid w:val="00A90A51"/>
    <w:rPr>
      <w:rFonts w:hint="default" w:ascii="Verdana-Bold" w:hAnsi="Verdana-Bold"/>
      <w:b/>
      <w:bCs/>
      <w:i w:val="0"/>
      <w:iCs w:val="0"/>
      <w:color w:val="000000"/>
      <w:sz w:val="32"/>
      <w:szCs w:val="32"/>
    </w:rPr>
  </w:style>
  <w:style w:type="paragraph" w:styleId="ListParagraph">
    <w:name w:val="List Paragraph"/>
    <w:basedOn w:val="Normal"/>
    <w:uiPriority w:val="34"/>
    <w:qFormat/>
    <w:rsid w:val="00A970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6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mailto:ksb.at@ksb.kyschools.us" TargetMode="External" Id="rId6" /><Relationship Type="http://schemas.openxmlformats.org/officeDocument/2006/relationships/hyperlink" Target="mailto:ksb.at@ksb.kyschools.us" TargetMode="Externa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Kevin McCormack</dc:creator>
  <keywords/>
  <dc:description/>
  <lastModifiedBy>McCormack, Kevin</lastModifiedBy>
  <revision>158</revision>
  <dcterms:created xsi:type="dcterms:W3CDTF">2024-08-19T18:20:00.0000000Z</dcterms:created>
  <dcterms:modified xsi:type="dcterms:W3CDTF">2024-08-19T18:23:59.7778048Z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b544694-0027-44fa-bee4-2648c0363f9d_Enabled">
    <vt:lpwstr>true</vt:lpwstr>
  </property>
  <property fmtid="{D5CDD505-2E9C-101B-9397-08002B2CF9AE}" pid="3" name="MSIP_Label_eb544694-0027-44fa-bee4-2648c0363f9d_SetDate">
    <vt:lpwstr>2024-08-19T18:20:06Z</vt:lpwstr>
  </property>
  <property fmtid="{D5CDD505-2E9C-101B-9397-08002B2CF9AE}" pid="4" name="MSIP_Label_eb544694-0027-44fa-bee4-2648c0363f9d_Method">
    <vt:lpwstr>Standard</vt:lpwstr>
  </property>
  <property fmtid="{D5CDD505-2E9C-101B-9397-08002B2CF9AE}" pid="5" name="MSIP_Label_eb544694-0027-44fa-bee4-2648c0363f9d_Name">
    <vt:lpwstr>defa4170-0d19-0005-0004-bc88714345d2</vt:lpwstr>
  </property>
  <property fmtid="{D5CDD505-2E9C-101B-9397-08002B2CF9AE}" pid="6" name="MSIP_Label_eb544694-0027-44fa-bee4-2648c0363f9d_SiteId">
    <vt:lpwstr>9360c11f-90e6-4706-ad00-25fcdc9e2ed1</vt:lpwstr>
  </property>
  <property fmtid="{D5CDD505-2E9C-101B-9397-08002B2CF9AE}" pid="7" name="MSIP_Label_eb544694-0027-44fa-bee4-2648c0363f9d_ActionId">
    <vt:lpwstr>041fd55e-af2b-4a67-b262-3291c8350364</vt:lpwstr>
  </property>
  <property fmtid="{D5CDD505-2E9C-101B-9397-08002B2CF9AE}" pid="8" name="MSIP_Label_eb544694-0027-44fa-bee4-2648c0363f9d_ContentBits">
    <vt:lpwstr>0</vt:lpwstr>
  </property>
</Properties>
</file>