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57006" w:rsidP="002D7519" w:rsidRDefault="00657006" w14:paraId="19C11109" w14:textId="412D3414">
      <w:pPr>
        <w:rPr>
          <w:rFonts w:asciiTheme="majorHAnsi" w:hAnsiTheme="majorHAnsi" w:eastAsiaTheme="majorEastAsia" w:cstheme="majorBidi"/>
          <w:b/>
          <w:bCs/>
          <w:sz w:val="32"/>
          <w:szCs w:val="32"/>
          <w:u w:val="single"/>
        </w:rPr>
      </w:pPr>
      <w:r>
        <w:rPr>
          <w:rFonts w:asciiTheme="majorHAnsi" w:hAnsiTheme="majorHAnsi" w:eastAsiaTheme="majorEastAsia" w:cstheme="majorBidi"/>
          <w:b/>
          <w:bCs/>
          <w:sz w:val="32"/>
          <w:szCs w:val="32"/>
          <w:u w:val="single"/>
        </w:rPr>
        <w:t xml:space="preserve">Fourth </w:t>
      </w:r>
      <w:r w:rsidRPr="3460521C">
        <w:rPr>
          <w:rFonts w:asciiTheme="majorHAnsi" w:hAnsiTheme="majorHAnsi" w:eastAsiaTheme="majorEastAsia" w:cstheme="majorBidi"/>
          <w:b/>
          <w:bCs/>
          <w:sz w:val="32"/>
          <w:szCs w:val="32"/>
          <w:u w:val="single"/>
        </w:rPr>
        <w:t>Grade Report Card Tools</w:t>
      </w:r>
    </w:p>
    <w:p w:rsidRPr="007C06CA" w:rsidR="00657006" w:rsidP="00657006" w:rsidRDefault="00657006" w14:paraId="1EB75073" w14:textId="20DFE660">
      <w:pPr>
        <w:rPr>
          <w:rFonts w:ascii="Aptos Display" w:hAnsi="Aptos Display" w:eastAsia="Aptos Display" w:cs="Aptos Display"/>
          <w:color w:val="000000" w:themeColor="text1"/>
          <w:sz w:val="26"/>
          <w:szCs w:val="26"/>
        </w:rPr>
      </w:pPr>
      <w:bookmarkStart w:name="_Hlk184126289" w:id="0"/>
      <w:r w:rsidRPr="761C1488" w:rsidR="00657006">
        <w:rPr>
          <w:rFonts w:ascii="Aptos Display" w:hAnsi="Aptos Display" w:eastAsia="Aptos Display" w:cs="Aptos Display"/>
          <w:b w:val="1"/>
          <w:bCs w:val="1"/>
          <w:i w:val="1"/>
          <w:iCs w:val="1"/>
          <w:color w:val="000000" w:themeColor="text1" w:themeTint="FF" w:themeShade="FF"/>
          <w:sz w:val="26"/>
          <w:szCs w:val="26"/>
        </w:rPr>
        <w:t xml:space="preserve">This document is to support </w:t>
      </w:r>
      <w:r w:rsidRPr="761C1488" w:rsidR="00657006">
        <w:rPr>
          <w:rFonts w:ascii="Aptos Display" w:hAnsi="Aptos Display" w:eastAsia="Aptos Display" w:cs="Aptos Display"/>
          <w:b w:val="1"/>
          <w:bCs w:val="1"/>
          <w:i w:val="1"/>
          <w:iCs w:val="1"/>
          <w:color w:val="000000" w:themeColor="text1" w:themeTint="FF" w:themeShade="FF"/>
          <w:sz w:val="26"/>
          <w:szCs w:val="26"/>
        </w:rPr>
        <w:t>parents in understanding what students are expected to do while in f</w:t>
      </w:r>
      <w:r w:rsidRPr="761C1488" w:rsidR="00657006">
        <w:rPr>
          <w:rFonts w:ascii="Aptos Display" w:hAnsi="Aptos Display" w:eastAsia="Aptos Display" w:cs="Aptos Display"/>
          <w:b w:val="1"/>
          <w:bCs w:val="1"/>
          <w:i w:val="1"/>
          <w:iCs w:val="1"/>
          <w:color w:val="000000" w:themeColor="text1" w:themeTint="FF" w:themeShade="FF"/>
          <w:sz w:val="26"/>
          <w:szCs w:val="26"/>
        </w:rPr>
        <w:t>ourth</w:t>
      </w:r>
      <w:r w:rsidRPr="761C1488" w:rsidR="00657006">
        <w:rPr>
          <w:rFonts w:ascii="Aptos Display" w:hAnsi="Aptos Display" w:eastAsia="Aptos Display" w:cs="Aptos Display"/>
          <w:b w:val="1"/>
          <w:bCs w:val="1"/>
          <w:i w:val="1"/>
          <w:iCs w:val="1"/>
          <w:color w:val="000000" w:themeColor="text1" w:themeTint="FF" w:themeShade="FF"/>
          <w:sz w:val="26"/>
          <w:szCs w:val="26"/>
        </w:rPr>
        <w:t xml:space="preserve"> grade. While these are end of the year standards, they be revisited multiple times throughout the year, increasing in complexity, to give a clear picture of how your student is doing in each category. </w:t>
      </w:r>
    </w:p>
    <w:p w:rsidR="7F22337D" w:rsidP="761C1488" w:rsidRDefault="7F22337D" w14:paraId="56A6984E" w14:textId="71F3983E">
      <w:pPr>
        <w:rPr>
          <w:rFonts w:ascii="Aptos Display" w:hAnsi="Aptos Display" w:eastAsia="Aptos Display" w:cs="Aptos Display"/>
          <w:noProof w:val="0"/>
          <w:sz w:val="26"/>
          <w:szCs w:val="26"/>
          <w:lang w:val="en-US"/>
        </w:rPr>
      </w:pPr>
      <w:r w:rsidRPr="761C1488" w:rsidR="7F22337D">
        <w:rPr>
          <w:rFonts w:ascii="Aptos Display" w:hAnsi="Aptos Display" w:eastAsia="Aptos Display" w:cs="Aptos Display"/>
          <w:b w:val="1"/>
          <w:bCs w:val="1"/>
          <w:i w:val="1"/>
          <w:iCs w:val="1"/>
          <w:caps w:val="0"/>
          <w:smallCaps w:val="0"/>
          <w:noProof w:val="0"/>
          <w:color w:val="000000" w:themeColor="text1" w:themeTint="FF" w:themeShade="FF"/>
          <w:sz w:val="26"/>
          <w:szCs w:val="26"/>
          <w:lang w:val="en-US"/>
        </w:rPr>
        <w:t>For the January report card, students are graded based on many different data points that align with our curriculum. We are looking at how they are performing on the standards that have been taught up until the point of the first report card. They will be graded on end of year standards at the end of the year</w:t>
      </w:r>
      <w:r w:rsidRPr="761C1488" w:rsidR="7F22337D">
        <w:rPr>
          <w:rFonts w:ascii="Aptos Display" w:hAnsi="Aptos Display" w:eastAsia="Aptos Display" w:cs="Aptos Display"/>
          <w:b w:val="1"/>
          <w:bCs w:val="1"/>
          <w:i w:val="1"/>
          <w:iCs w:val="1"/>
          <w:caps w:val="0"/>
          <w:smallCaps w:val="0"/>
          <w:noProof w:val="0"/>
          <w:color w:val="000000" w:themeColor="text1" w:themeTint="FF" w:themeShade="FF"/>
          <w:sz w:val="26"/>
          <w:szCs w:val="26"/>
          <w:lang w:val="en-US"/>
        </w:rPr>
        <w:t xml:space="preserve">. </w:t>
      </w:r>
      <w:r w:rsidRPr="761C1488" w:rsidR="7F22337D">
        <w:rPr>
          <w:rFonts w:ascii="Aptos Display" w:hAnsi="Aptos Display" w:eastAsia="Aptos Display" w:cs="Aptos Display"/>
          <w:noProof w:val="0"/>
          <w:sz w:val="26"/>
          <w:szCs w:val="26"/>
          <w:lang w:val="en-US"/>
        </w:rPr>
        <w:t xml:space="preserve"> </w:t>
      </w:r>
    </w:p>
    <w:tbl>
      <w:tblPr>
        <w:tblStyle w:val="TableGrid"/>
        <w:tblW w:w="13582"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725"/>
        <w:gridCol w:w="4304"/>
        <w:gridCol w:w="4553"/>
      </w:tblGrid>
      <w:tr w:rsidR="3D454533" w:rsidTr="00657006" w14:paraId="61E6A186" w14:textId="77777777">
        <w:trPr>
          <w:trHeight w:val="300"/>
        </w:trPr>
        <w:tc>
          <w:tcPr>
            <w:tcW w:w="4725" w:type="dxa"/>
            <w:tcBorders>
              <w:top w:val="single" w:color="auto" w:sz="6" w:space="0"/>
              <w:left w:val="single" w:color="auto" w:sz="6" w:space="0"/>
            </w:tcBorders>
            <w:shd w:val="clear" w:color="auto" w:fill="F2CEED" w:themeFill="accent5" w:themeFillTint="33"/>
            <w:tcMar>
              <w:left w:w="90" w:type="dxa"/>
              <w:right w:w="90" w:type="dxa"/>
            </w:tcMar>
          </w:tcPr>
          <w:bookmarkEnd w:id="0"/>
          <w:p w:rsidR="3D454533" w:rsidP="4AB81A55" w:rsidRDefault="1912D498" w14:paraId="1C3CDED8" w14:textId="333FD654">
            <w:pPr>
              <w:jc w:val="center"/>
              <w:rPr>
                <w:rFonts w:ascii="Aptos Display" w:hAnsi="Aptos Display" w:eastAsia="Aptos Display" w:cs="Aptos Display"/>
                <w:color w:val="000000" w:themeColor="text1"/>
              </w:rPr>
            </w:pPr>
            <w:r w:rsidRPr="4AB81A55">
              <w:rPr>
                <w:rFonts w:ascii="Aptos Display" w:hAnsi="Aptos Display" w:eastAsia="Aptos Display" w:cs="Aptos Display"/>
                <w:b/>
                <w:bCs/>
                <w:color w:val="000000" w:themeColor="text1"/>
              </w:rPr>
              <w:t>Foundational Skills</w:t>
            </w:r>
          </w:p>
        </w:tc>
        <w:tc>
          <w:tcPr>
            <w:tcW w:w="4304" w:type="dxa"/>
            <w:tcBorders>
              <w:top w:val="single" w:color="auto" w:sz="6" w:space="0"/>
            </w:tcBorders>
            <w:shd w:val="clear" w:color="auto" w:fill="F2CEED" w:themeFill="accent5" w:themeFillTint="33"/>
            <w:tcMar>
              <w:left w:w="90" w:type="dxa"/>
              <w:right w:w="90" w:type="dxa"/>
            </w:tcMar>
          </w:tcPr>
          <w:p w:rsidR="3D454533" w:rsidP="4AB81A55" w:rsidRDefault="1912D498" w14:paraId="0BB8A63F" w14:textId="07F30FFE">
            <w:pPr>
              <w:jc w:val="center"/>
              <w:rPr>
                <w:rFonts w:ascii="Aptos Display" w:hAnsi="Aptos Display" w:eastAsia="Aptos Display" w:cs="Aptos Display"/>
                <w:color w:val="000000" w:themeColor="text1"/>
              </w:rPr>
            </w:pPr>
            <w:r w:rsidRPr="4AB81A55">
              <w:rPr>
                <w:rFonts w:ascii="Aptos Display" w:hAnsi="Aptos Display" w:eastAsia="Aptos Display" w:cs="Aptos Display"/>
                <w:b/>
                <w:bCs/>
                <w:color w:val="000000" w:themeColor="text1"/>
              </w:rPr>
              <w:t>Informational Text</w:t>
            </w:r>
          </w:p>
        </w:tc>
        <w:tc>
          <w:tcPr>
            <w:tcW w:w="4553" w:type="dxa"/>
            <w:tcBorders>
              <w:top w:val="single" w:color="auto" w:sz="6" w:space="0"/>
              <w:right w:val="single" w:color="auto" w:sz="6" w:space="0"/>
            </w:tcBorders>
            <w:shd w:val="clear" w:color="auto" w:fill="F2CEED" w:themeFill="accent5" w:themeFillTint="33"/>
            <w:tcMar>
              <w:left w:w="90" w:type="dxa"/>
              <w:right w:w="90" w:type="dxa"/>
            </w:tcMar>
          </w:tcPr>
          <w:p w:rsidR="3D454533" w:rsidP="4AB81A55" w:rsidRDefault="1912D498" w14:paraId="59F5857C" w14:textId="265D3C5E">
            <w:pPr>
              <w:jc w:val="center"/>
              <w:rPr>
                <w:rFonts w:ascii="Aptos Display" w:hAnsi="Aptos Display" w:eastAsia="Aptos Display" w:cs="Aptos Display"/>
                <w:color w:val="000000" w:themeColor="text1"/>
              </w:rPr>
            </w:pPr>
            <w:r w:rsidRPr="4AB81A55">
              <w:rPr>
                <w:rFonts w:ascii="Aptos Display" w:hAnsi="Aptos Display" w:eastAsia="Aptos Display" w:cs="Aptos Display"/>
                <w:b/>
                <w:bCs/>
                <w:color w:val="000000" w:themeColor="text1"/>
              </w:rPr>
              <w:t>Literary Text</w:t>
            </w:r>
          </w:p>
        </w:tc>
      </w:tr>
      <w:tr w:rsidR="3D454533" w:rsidTr="00657006" w14:paraId="1BDAA789" w14:textId="77777777">
        <w:trPr>
          <w:trHeight w:val="300"/>
        </w:trPr>
        <w:tc>
          <w:tcPr>
            <w:tcW w:w="4725" w:type="dxa"/>
            <w:tcBorders>
              <w:left w:val="single" w:color="auto" w:sz="6" w:space="0"/>
            </w:tcBorders>
            <w:tcMar>
              <w:left w:w="90" w:type="dxa"/>
              <w:right w:w="90" w:type="dxa"/>
            </w:tcMar>
          </w:tcPr>
          <w:p w:rsidR="4AB81A55" w:rsidP="4AB81A55" w:rsidRDefault="4AB81A55" w14:paraId="30CCC478" w14:textId="6526C663">
            <w:pPr>
              <w:tabs>
                <w:tab w:val="left" w:pos="1920"/>
              </w:tabs>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Phonics and Word Recognition</w:t>
            </w:r>
          </w:p>
          <w:p w:rsidR="4AB81A55" w:rsidP="13DE1673" w:rsidRDefault="3059D53F" w14:paraId="4D785350" w14:textId="7B8680A4">
            <w:pPr>
              <w:tabs>
                <w:tab w:val="left" w:pos="1920"/>
              </w:tabs>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 xml:space="preserve">.RF.3. </w:t>
            </w:r>
            <w:r w:rsidRPr="13DE1673" w:rsidR="5FE6118F">
              <w:rPr>
                <w:rFonts w:ascii="Aptos Display" w:hAnsi="Aptos Display" w:eastAsia="Aptos Display" w:cs="Aptos Display"/>
                <w:sz w:val="20"/>
                <w:szCs w:val="20"/>
              </w:rPr>
              <w:t xml:space="preserve">Know and apply grade-level phonics and word analysis skills in decoding words. </w:t>
            </w:r>
          </w:p>
          <w:p w:rsidR="4AB81A55" w:rsidP="13DE1673" w:rsidRDefault="5FE6118F" w14:paraId="4880DCB2" w14:textId="64E9A5DB">
            <w:pPr>
              <w:pStyle w:val="ListParagraph"/>
              <w:numPr>
                <w:ilvl w:val="0"/>
                <w:numId w:val="11"/>
              </w:numPr>
              <w:tabs>
                <w:tab w:val="left" w:pos="1920"/>
              </w:tabs>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a. Use combined knowledge of all letter-sound correspondences, syllabication patterns, and morphology (e.g., roots and affixes) to read accurately unfamiliar multisyllabic words in context and out of context.</w:t>
            </w:r>
          </w:p>
          <w:p w:rsidR="13DE1673" w:rsidP="13DE1673" w:rsidRDefault="13DE1673" w14:paraId="6CABFAA1" w14:textId="14534D3D">
            <w:pPr>
              <w:tabs>
                <w:tab w:val="left" w:pos="1920"/>
              </w:tabs>
              <w:rPr>
                <w:rFonts w:ascii="Aptos Display" w:hAnsi="Aptos Display" w:eastAsia="Aptos Display" w:cs="Aptos Display"/>
                <w:sz w:val="20"/>
                <w:szCs w:val="20"/>
              </w:rPr>
            </w:pPr>
          </w:p>
          <w:p w:rsidR="4AB81A55" w:rsidP="4AB81A55" w:rsidRDefault="4AB81A55" w14:paraId="34E3233C" w14:textId="5DD7CA7D">
            <w:pPr>
              <w:tabs>
                <w:tab w:val="left" w:pos="1920"/>
              </w:tabs>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Fluency</w:t>
            </w:r>
          </w:p>
          <w:p w:rsidR="4CA9AB54" w:rsidP="13DE1673" w:rsidRDefault="29C17EEA" w14:paraId="53DF5543" w14:textId="4C8429C8">
            <w:pPr>
              <w:tabs>
                <w:tab w:val="left" w:pos="1920"/>
              </w:tabs>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 xml:space="preserve">.RF.4. </w:t>
            </w:r>
            <w:r w:rsidRPr="13DE1673" w:rsidR="46439709">
              <w:rPr>
                <w:rFonts w:ascii="Aptos Display" w:hAnsi="Aptos Display" w:eastAsia="Aptos Display" w:cs="Aptos Display"/>
                <w:sz w:val="20"/>
                <w:szCs w:val="20"/>
              </w:rPr>
              <w:t>Read with sufficient accuracy and fluency to support comprehension.</w:t>
            </w:r>
          </w:p>
          <w:p w:rsidR="4CA9AB54" w:rsidP="13DE1673" w:rsidRDefault="46439709" w14:paraId="7C3FAC41" w14:textId="08B24BF6">
            <w:pPr>
              <w:pStyle w:val="ListParagraph"/>
              <w:numPr>
                <w:ilvl w:val="0"/>
                <w:numId w:val="12"/>
              </w:numPr>
              <w:tabs>
                <w:tab w:val="left" w:pos="1920"/>
              </w:tabs>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a. Read grade-level text with purpose and understanding. </w:t>
            </w:r>
          </w:p>
          <w:p w:rsidR="4CA9AB54" w:rsidP="13DE1673" w:rsidRDefault="46439709" w14:paraId="6AD2953F" w14:textId="5C606A61">
            <w:pPr>
              <w:pStyle w:val="ListParagraph"/>
              <w:numPr>
                <w:ilvl w:val="0"/>
                <w:numId w:val="12"/>
              </w:numPr>
              <w:tabs>
                <w:tab w:val="left" w:pos="1920"/>
              </w:tabs>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b. Read grade-level prose and poetry orally with accuracy, appropriate rate, and expression on successive readings. </w:t>
            </w:r>
          </w:p>
          <w:p w:rsidR="4CA9AB54" w:rsidP="13DE1673" w:rsidRDefault="46439709" w14:paraId="1AC9952D" w14:textId="06108539">
            <w:pPr>
              <w:pStyle w:val="ListParagraph"/>
              <w:numPr>
                <w:ilvl w:val="0"/>
                <w:numId w:val="12"/>
              </w:numPr>
              <w:tabs>
                <w:tab w:val="left" w:pos="1920"/>
              </w:tabs>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c. Use context to confirm or self-correct word recognition and understanding, rereading as necessary</w:t>
            </w:r>
          </w:p>
        </w:tc>
        <w:tc>
          <w:tcPr>
            <w:tcW w:w="4304" w:type="dxa"/>
            <w:tcMar>
              <w:left w:w="90" w:type="dxa"/>
              <w:right w:w="90" w:type="dxa"/>
            </w:tcMar>
          </w:tcPr>
          <w:p w:rsidR="4AB81A55" w:rsidP="4AB81A55" w:rsidRDefault="4AB81A55" w14:paraId="770FB7B1" w14:textId="559A48B8">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 xml:space="preserve"> Key Ideas and Details</w:t>
            </w:r>
          </w:p>
          <w:p w:rsidR="0C998718" w:rsidP="13DE1673" w:rsidRDefault="61592DF9" w14:paraId="28A08D9D" w14:textId="18B0FB16">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 xml:space="preserve">.RI.1. </w:t>
            </w:r>
            <w:r w:rsidRPr="13DE1673" w:rsidR="4A49E4E5">
              <w:rPr>
                <w:rFonts w:ascii="Aptos Display" w:hAnsi="Aptos Display" w:eastAsia="Aptos Display" w:cs="Aptos Display"/>
                <w:sz w:val="20"/>
                <w:szCs w:val="20"/>
              </w:rPr>
              <w:t>Refer to details and examples in a text when explaining what the text says explicitly and when drawing inferences from the text.</w:t>
            </w:r>
          </w:p>
          <w:p w:rsidR="0C998718" w:rsidP="13DE1673" w:rsidRDefault="3BAB6666" w14:paraId="40404094" w14:textId="1814CAD8">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 xml:space="preserve">.RI.2. </w:t>
            </w:r>
            <w:r w:rsidRPr="13DE1673" w:rsidR="5255ED12">
              <w:rPr>
                <w:rFonts w:ascii="Aptos Display" w:hAnsi="Aptos Display" w:eastAsia="Aptos Display" w:cs="Aptos Display"/>
                <w:sz w:val="20"/>
                <w:szCs w:val="20"/>
              </w:rPr>
              <w:t>Determine the main idea of a text and explain how it is supported by key details; summarize the text.</w:t>
            </w:r>
          </w:p>
          <w:p w:rsidR="0659C8DF" w:rsidP="13DE1673" w:rsidRDefault="46FB7501" w14:paraId="533F6D12" w14:textId="3859A6EA">
            <w:pPr>
              <w:spacing w:after="252"/>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 xml:space="preserve">.RI.3. </w:t>
            </w:r>
            <w:r w:rsidRPr="13DE1673" w:rsidR="09F2E9D7">
              <w:rPr>
                <w:rFonts w:ascii="Aptos Display" w:hAnsi="Aptos Display" w:eastAsia="Aptos Display" w:cs="Aptos Display"/>
                <w:sz w:val="20"/>
                <w:szCs w:val="20"/>
              </w:rPr>
              <w:t>Explain events, procedures, ideas, or concepts in a historical, scientific, or technical text, including what happened and why, based on specific information in the text.</w:t>
            </w:r>
          </w:p>
          <w:p w:rsidR="4AB81A55" w:rsidP="4AB81A55" w:rsidRDefault="4AB81A55" w14:paraId="21922DBA" w14:textId="3F9943E1">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Craft and Structure</w:t>
            </w:r>
          </w:p>
          <w:p w:rsidR="6D164E58" w:rsidP="13DE1673" w:rsidRDefault="5778E929" w14:paraId="78092BAF" w14:textId="071E09EF">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3CA472B0">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 xml:space="preserve">I.4. </w:t>
            </w:r>
            <w:r w:rsidRPr="13DE1673" w:rsidR="354D3966">
              <w:rPr>
                <w:rFonts w:ascii="Aptos Display" w:hAnsi="Aptos Display" w:eastAsia="Aptos Display" w:cs="Aptos Display"/>
                <w:sz w:val="20"/>
                <w:szCs w:val="20"/>
              </w:rPr>
              <w:t>Determine the meaning of general academic and domain-specific words or phrases in a text relevant to a grade 4 topic or subject area.</w:t>
            </w:r>
          </w:p>
          <w:p w:rsidR="6D164E58" w:rsidP="5EA5D0E5" w:rsidRDefault="12A8C7D0" w14:paraId="20CA538B" w14:textId="5AC3CA7A">
            <w:pPr>
              <w:rPr>
                <w:rFonts w:ascii="Aptos Display" w:hAnsi="Aptos Display" w:eastAsia="Aptos Display" w:cs="Aptos Display"/>
                <w:color w:val="000000" w:themeColor="text1"/>
                <w:sz w:val="20"/>
                <w:szCs w:val="20"/>
              </w:rPr>
            </w:pPr>
            <w:r w:rsidRPr="5EA5D0E5">
              <w:rPr>
                <w:rFonts w:ascii="Aptos Display" w:hAnsi="Aptos Display" w:eastAsia="Aptos Display" w:cs="Aptos Display"/>
                <w:color w:val="000000" w:themeColor="text1"/>
                <w:sz w:val="20"/>
                <w:szCs w:val="20"/>
              </w:rPr>
              <w:t>4</w:t>
            </w:r>
            <w:r w:rsidRPr="5EA5D0E5" w:rsidR="317E5714">
              <w:rPr>
                <w:rFonts w:ascii="Aptos Display" w:hAnsi="Aptos Display" w:eastAsia="Aptos Display" w:cs="Aptos Display"/>
                <w:color w:val="000000" w:themeColor="text1"/>
                <w:sz w:val="20"/>
                <w:szCs w:val="20"/>
              </w:rPr>
              <w:t>.</w:t>
            </w:r>
            <w:r w:rsidRPr="5EA5D0E5" w:rsidR="3EE86781">
              <w:rPr>
                <w:rFonts w:ascii="Aptos Display" w:hAnsi="Aptos Display" w:eastAsia="Aptos Display" w:cs="Aptos Display"/>
                <w:color w:val="000000" w:themeColor="text1"/>
                <w:sz w:val="20"/>
                <w:szCs w:val="20"/>
              </w:rPr>
              <w:t>R</w:t>
            </w:r>
            <w:r w:rsidRPr="5EA5D0E5" w:rsidR="317E5714">
              <w:rPr>
                <w:rFonts w:ascii="Aptos Display" w:hAnsi="Aptos Display" w:eastAsia="Aptos Display" w:cs="Aptos Display"/>
                <w:color w:val="000000" w:themeColor="text1"/>
                <w:sz w:val="20"/>
                <w:szCs w:val="20"/>
              </w:rPr>
              <w:t>I .5.</w:t>
            </w:r>
            <w:r w:rsidRPr="5EA5D0E5" w:rsidR="6DFD83AD">
              <w:rPr>
                <w:rFonts w:ascii="Aptos Display" w:hAnsi="Aptos Display" w:eastAsia="Aptos Display" w:cs="Aptos Display"/>
                <w:color w:val="000000" w:themeColor="text1"/>
                <w:sz w:val="20"/>
                <w:szCs w:val="20"/>
              </w:rPr>
              <w:t xml:space="preserve"> </w:t>
            </w:r>
            <w:r w:rsidRPr="5EA5D0E5" w:rsidR="6DFD83AD">
              <w:rPr>
                <w:rFonts w:ascii="Aptos Display" w:hAnsi="Aptos Display" w:eastAsia="Aptos Display" w:cs="Aptos Display"/>
                <w:sz w:val="20"/>
                <w:szCs w:val="20"/>
              </w:rPr>
              <w:t>Describe the overall structure (e.g., chronology, comparison, cause/effect, problem/solution) of events, ideas, concepts, or information in a text or part of a text</w:t>
            </w:r>
            <w:r w:rsidRPr="5EA5D0E5" w:rsidR="4486BBCB">
              <w:rPr>
                <w:rFonts w:ascii="Aptos Display" w:hAnsi="Aptos Display" w:eastAsia="Aptos Display" w:cs="Aptos Display"/>
                <w:sz w:val="20"/>
                <w:szCs w:val="20"/>
              </w:rPr>
              <w:t>.</w:t>
            </w:r>
          </w:p>
          <w:p w:rsidR="21D71931" w:rsidP="13DE1673" w:rsidRDefault="65A2EEEF" w14:paraId="4B2E3DDE" w14:textId="6D79E269">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6072D7B9">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 xml:space="preserve">I .6. </w:t>
            </w:r>
            <w:r w:rsidRPr="13DE1673" w:rsidR="47E13676">
              <w:rPr>
                <w:rFonts w:ascii="Aptos Display" w:hAnsi="Aptos Display" w:eastAsia="Aptos Display" w:cs="Aptos Display"/>
                <w:sz w:val="20"/>
                <w:szCs w:val="20"/>
              </w:rPr>
              <w:t>Compare and contrast a firsthand and secondhand account of the same event or topic; describe the differences in focus and the information provided.</w:t>
            </w:r>
          </w:p>
          <w:p w:rsidR="4AB81A55" w:rsidP="4AB81A55" w:rsidRDefault="4AB81A55" w14:paraId="190BE562" w14:textId="7A81F797">
            <w:pPr>
              <w:rPr>
                <w:rFonts w:ascii="Aptos Display" w:hAnsi="Aptos Display" w:eastAsia="Aptos Display" w:cs="Aptos Display"/>
                <w:b/>
                <w:bCs/>
                <w:color w:val="000000" w:themeColor="text1"/>
                <w:sz w:val="20"/>
                <w:szCs w:val="20"/>
              </w:rPr>
            </w:pPr>
          </w:p>
          <w:p w:rsidR="4AB81A55" w:rsidP="4AB81A55" w:rsidRDefault="4AB81A55" w14:paraId="7AFAC34B" w14:textId="08D2CB61">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Integration of Knowledge and Ideas</w:t>
            </w:r>
          </w:p>
          <w:p w:rsidR="765BA4EE" w:rsidP="5EA5D0E5" w:rsidRDefault="311A0237" w14:paraId="362AE286" w14:textId="1D2006C2">
            <w:pPr>
              <w:rPr>
                <w:rFonts w:ascii="Aptos Display" w:hAnsi="Aptos Display" w:eastAsia="Aptos Display" w:cs="Aptos Display"/>
                <w:color w:val="000000" w:themeColor="text1"/>
                <w:sz w:val="20"/>
                <w:szCs w:val="20"/>
              </w:rPr>
            </w:pPr>
            <w:r w:rsidRPr="5EA5D0E5">
              <w:rPr>
                <w:rFonts w:ascii="Aptos Display" w:hAnsi="Aptos Display" w:eastAsia="Aptos Display" w:cs="Aptos Display"/>
                <w:color w:val="000000" w:themeColor="text1"/>
                <w:sz w:val="20"/>
                <w:szCs w:val="20"/>
              </w:rPr>
              <w:t>4</w:t>
            </w:r>
            <w:r w:rsidRPr="5EA5D0E5" w:rsidR="317E5714">
              <w:rPr>
                <w:rFonts w:ascii="Aptos Display" w:hAnsi="Aptos Display" w:eastAsia="Aptos Display" w:cs="Aptos Display"/>
                <w:color w:val="000000" w:themeColor="text1"/>
                <w:sz w:val="20"/>
                <w:szCs w:val="20"/>
              </w:rPr>
              <w:t>.</w:t>
            </w:r>
            <w:r w:rsidRPr="5EA5D0E5" w:rsidR="39E16566">
              <w:rPr>
                <w:rFonts w:ascii="Aptos Display" w:hAnsi="Aptos Display" w:eastAsia="Aptos Display" w:cs="Aptos Display"/>
                <w:color w:val="000000" w:themeColor="text1"/>
                <w:sz w:val="20"/>
                <w:szCs w:val="20"/>
              </w:rPr>
              <w:t>R</w:t>
            </w:r>
            <w:r w:rsidRPr="5EA5D0E5" w:rsidR="317E5714">
              <w:rPr>
                <w:rFonts w:ascii="Aptos Display" w:hAnsi="Aptos Display" w:eastAsia="Aptos Display" w:cs="Aptos Display"/>
                <w:color w:val="000000" w:themeColor="text1"/>
                <w:sz w:val="20"/>
                <w:szCs w:val="20"/>
              </w:rPr>
              <w:t xml:space="preserve">I .7. </w:t>
            </w:r>
            <w:r w:rsidRPr="5EA5D0E5" w:rsidR="074BF51A">
              <w:rPr>
                <w:rFonts w:ascii="Aptos Display" w:hAnsi="Aptos Display" w:eastAsia="Aptos Display" w:cs="Aptos Display"/>
                <w:sz w:val="20"/>
                <w:szCs w:val="20"/>
              </w:rPr>
              <w:t xml:space="preserve">Interpret information presented visually, orally, or quantitatively (e.g., in charts, graphs, diagrams, </w:t>
            </w:r>
            <w:r w:rsidRPr="5EA5D0E5" w:rsidR="7CAED7E9">
              <w:rPr>
                <w:rFonts w:ascii="Aptos Display" w:hAnsi="Aptos Display" w:eastAsia="Aptos Display" w:cs="Aptos Display"/>
                <w:sz w:val="20"/>
                <w:szCs w:val="20"/>
              </w:rPr>
              <w:t>timelines</w:t>
            </w:r>
            <w:r w:rsidRPr="5EA5D0E5" w:rsidR="074BF51A">
              <w:rPr>
                <w:rFonts w:ascii="Aptos Display" w:hAnsi="Aptos Display" w:eastAsia="Aptos Display" w:cs="Aptos Display"/>
                <w:sz w:val="20"/>
                <w:szCs w:val="20"/>
              </w:rPr>
              <w:t xml:space="preserve">, animations, or interactive elements on Web pages) and explain how the </w:t>
            </w:r>
            <w:r w:rsidRPr="5EA5D0E5" w:rsidR="074BF51A">
              <w:rPr>
                <w:rFonts w:ascii="Aptos Display" w:hAnsi="Aptos Display" w:eastAsia="Aptos Display" w:cs="Aptos Display"/>
                <w:sz w:val="20"/>
                <w:szCs w:val="20"/>
              </w:rPr>
              <w:lastRenderedPageBreak/>
              <w:t>information contributes to an understanding of the text in which it appears.</w:t>
            </w:r>
          </w:p>
          <w:p w:rsidR="3B0F076F" w:rsidP="13DE1673" w:rsidRDefault="6447F111" w14:paraId="03E54539" w14:textId="327AC8D2">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7A29971B">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 xml:space="preserve">I .8. </w:t>
            </w:r>
            <w:r w:rsidRPr="13DE1673" w:rsidR="0F9C32AD">
              <w:rPr>
                <w:rFonts w:ascii="Aptos Display" w:hAnsi="Aptos Display" w:eastAsia="Aptos Display" w:cs="Aptos Display"/>
                <w:sz w:val="20"/>
                <w:szCs w:val="20"/>
              </w:rPr>
              <w:t>Explain how an author uses reasons and evidence to support particular points in a text.</w:t>
            </w:r>
          </w:p>
          <w:p w:rsidR="4AB81A55" w:rsidP="13DE1673" w:rsidRDefault="442D2D9A" w14:paraId="5C1B1947" w14:textId="4EC4634C">
            <w:pPr>
              <w:rPr>
                <w:rFonts w:ascii="Aptos Display" w:hAnsi="Aptos Display" w:eastAsia="Aptos Display" w:cs="Aptos Display"/>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2B265AF2">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 xml:space="preserve">I .9. </w:t>
            </w:r>
            <w:r w:rsidRPr="13DE1673" w:rsidR="1640F282">
              <w:rPr>
                <w:rFonts w:ascii="Aptos Display" w:hAnsi="Aptos Display" w:eastAsia="Aptos Display" w:cs="Aptos Display"/>
                <w:sz w:val="20"/>
                <w:szCs w:val="20"/>
              </w:rPr>
              <w:t>Integrate information from two texts on the same topic in order to write or speak about the subject knowledgeably.</w:t>
            </w:r>
          </w:p>
          <w:p w:rsidR="4AB81A55" w:rsidP="4AB81A55" w:rsidRDefault="4AB81A55" w14:paraId="33ED6572" w14:textId="4A2955C4">
            <w:pPr>
              <w:rPr>
                <w:rFonts w:ascii="Aptos Display" w:hAnsi="Aptos Display" w:eastAsia="Aptos Display" w:cs="Aptos Display"/>
                <w:b/>
                <w:bCs/>
                <w:color w:val="000000" w:themeColor="text1"/>
                <w:sz w:val="20"/>
                <w:szCs w:val="20"/>
              </w:rPr>
            </w:pPr>
          </w:p>
          <w:p w:rsidR="4AB81A55" w:rsidP="4AB81A55" w:rsidRDefault="4AB81A55" w14:paraId="13BF8FEB" w14:textId="5AA32899">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Range of Reading and Level of Text Complexity</w:t>
            </w:r>
          </w:p>
          <w:p w:rsidR="4AB81A55" w:rsidP="13DE1673" w:rsidRDefault="31B59498" w14:paraId="016136E0" w14:textId="5E120D4B">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7CCEE6EA">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I .10</w:t>
            </w:r>
            <w:r w:rsidRPr="13DE1673" w:rsidR="2CF9FA24">
              <w:rPr>
                <w:rFonts w:ascii="Aptos Display" w:hAnsi="Aptos Display" w:eastAsia="Aptos Display" w:cs="Aptos Display"/>
                <w:color w:val="000000" w:themeColor="text1"/>
                <w:sz w:val="20"/>
                <w:szCs w:val="20"/>
              </w:rPr>
              <w:t xml:space="preserve"> </w:t>
            </w:r>
            <w:r w:rsidRPr="13DE1673" w:rsidR="2CF9FA24">
              <w:rPr>
                <w:rFonts w:ascii="Aptos Display" w:hAnsi="Aptos Display" w:eastAsia="Aptos Display" w:cs="Aptos Display"/>
                <w:sz w:val="20"/>
                <w:szCs w:val="20"/>
              </w:rPr>
              <w:t>By the end of year, read and comprehend informational texts, including history/social studies, science, and technical texts, in the grades 4–5 text complexity band proficiently, with scaffolding as needed at the high end of the range.</w:t>
            </w:r>
            <w:r w:rsidRPr="13DE1673" w:rsidR="4AB81A55">
              <w:rPr>
                <w:rFonts w:ascii="Aptos Display" w:hAnsi="Aptos Display" w:eastAsia="Aptos Display" w:cs="Aptos Display"/>
                <w:color w:val="000000" w:themeColor="text1"/>
                <w:sz w:val="20"/>
                <w:szCs w:val="20"/>
              </w:rPr>
              <w:t xml:space="preserve"> </w:t>
            </w:r>
          </w:p>
        </w:tc>
        <w:tc>
          <w:tcPr>
            <w:tcW w:w="4553" w:type="dxa"/>
            <w:tcBorders>
              <w:right w:val="single" w:color="auto" w:sz="6" w:space="0"/>
            </w:tcBorders>
            <w:tcMar>
              <w:left w:w="90" w:type="dxa"/>
              <w:right w:w="90" w:type="dxa"/>
            </w:tcMar>
          </w:tcPr>
          <w:p w:rsidR="4AB81A55" w:rsidP="4AB81A55" w:rsidRDefault="4AB81A55" w14:paraId="7F9D5E6C" w14:textId="21046E16">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lastRenderedPageBreak/>
              <w:t xml:space="preserve"> Key Ideas and Details</w:t>
            </w:r>
          </w:p>
          <w:p w:rsidR="75F5AB7A" w:rsidP="13DE1673" w:rsidRDefault="75F5AB7A" w14:paraId="7DC5C936" w14:textId="104F8CE9">
            <w:pPr>
              <w:rPr>
                <w:rFonts w:ascii="Aptos Display" w:hAnsi="Aptos Display" w:eastAsia="Aptos Display" w:cs="Aptos Display"/>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1D3BE3A9">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 xml:space="preserve">L.1. </w:t>
            </w:r>
            <w:r w:rsidRPr="13DE1673" w:rsidR="0FE8E9F7">
              <w:rPr>
                <w:rFonts w:ascii="Aptos Display" w:hAnsi="Aptos Display" w:eastAsia="Aptos Display" w:cs="Aptos Display"/>
                <w:sz w:val="20"/>
                <w:szCs w:val="20"/>
              </w:rPr>
              <w:t>Refer to details and examples in a text when explaining what the text says explicitly and when drawing inferences from the text.</w:t>
            </w:r>
          </w:p>
          <w:p w:rsidR="4AB81A55" w:rsidP="13DE1673" w:rsidRDefault="5BFE182B" w14:paraId="21B64437" w14:textId="75621AA9">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30D08CB8">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 xml:space="preserve">L.2. </w:t>
            </w:r>
            <w:r w:rsidRPr="13DE1673" w:rsidR="4A3835AE">
              <w:rPr>
                <w:rFonts w:ascii="Aptos Display" w:hAnsi="Aptos Display" w:eastAsia="Aptos Display" w:cs="Aptos Display"/>
                <w:sz w:val="20"/>
                <w:szCs w:val="20"/>
              </w:rPr>
              <w:t>Determine a theme of a story, drama, or poem from details in the text; summarize the text.</w:t>
            </w:r>
          </w:p>
          <w:p w:rsidR="4AB81A55" w:rsidP="13DE1673" w:rsidRDefault="5BFE182B" w14:paraId="26B40A28" w14:textId="0463B832">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3AC5BA13">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L.3.</w:t>
            </w:r>
            <w:r w:rsidRPr="13DE1673" w:rsidR="66FA987E">
              <w:rPr>
                <w:rFonts w:ascii="Aptos Display" w:hAnsi="Aptos Display" w:eastAsia="Aptos Display" w:cs="Aptos Display"/>
                <w:sz w:val="20"/>
                <w:szCs w:val="20"/>
              </w:rPr>
              <w:t xml:space="preserve"> Describe in depth a character, setting, or event in a story or drama, drawing on specific details in the text (e.g., a character’s thoughts, words, or actions).</w:t>
            </w:r>
            <w:r w:rsidRPr="13DE1673" w:rsidR="4AB81A55">
              <w:rPr>
                <w:rFonts w:ascii="Aptos Display" w:hAnsi="Aptos Display" w:eastAsia="Aptos Display" w:cs="Aptos Display"/>
                <w:color w:val="000000" w:themeColor="text1"/>
                <w:sz w:val="20"/>
                <w:szCs w:val="20"/>
              </w:rPr>
              <w:t xml:space="preserve"> </w:t>
            </w:r>
          </w:p>
          <w:p w:rsidR="4AB81A55" w:rsidP="4AB81A55" w:rsidRDefault="4AB81A55" w14:paraId="2CDFF0C4" w14:textId="68AC7CE6">
            <w:pPr>
              <w:rPr>
                <w:rFonts w:ascii="Aptos Display" w:hAnsi="Aptos Display" w:eastAsia="Aptos Display" w:cs="Aptos Display"/>
                <w:color w:val="000000" w:themeColor="text1"/>
                <w:sz w:val="20"/>
                <w:szCs w:val="20"/>
              </w:rPr>
            </w:pPr>
          </w:p>
          <w:p w:rsidR="4AB81A55" w:rsidP="4AB81A55" w:rsidRDefault="4AB81A55" w14:paraId="3284A34A" w14:textId="6D61A8DB">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Craft and Structure</w:t>
            </w:r>
          </w:p>
          <w:p w:rsidR="4AB81A55" w:rsidP="13DE1673" w:rsidRDefault="6439D4CE" w14:paraId="7F0B38DE" w14:textId="6AE0A4CC">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64A95DB1">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L.4.</w:t>
            </w:r>
            <w:r w:rsidRPr="13DE1673" w:rsidR="21716D4D">
              <w:rPr>
                <w:rFonts w:ascii="Aptos Display" w:hAnsi="Aptos Display" w:eastAsia="Aptos Display" w:cs="Aptos Display"/>
                <w:color w:val="000000" w:themeColor="text1"/>
                <w:sz w:val="20"/>
                <w:szCs w:val="20"/>
              </w:rPr>
              <w:t xml:space="preserve"> </w:t>
            </w:r>
            <w:r w:rsidRPr="13DE1673" w:rsidR="21716D4D">
              <w:rPr>
                <w:rFonts w:ascii="Aptos Display" w:hAnsi="Aptos Display" w:eastAsia="Aptos Display" w:cs="Aptos Display"/>
                <w:sz w:val="20"/>
                <w:szCs w:val="20"/>
              </w:rPr>
              <w:t>Determine the meaning of words and phrases as they are used in a text, including those that allude to significant characters found in mythology (e.g., Herculean).</w:t>
            </w:r>
          </w:p>
          <w:p w:rsidR="4AB81A55" w:rsidP="13DE1673" w:rsidRDefault="6439D4CE" w14:paraId="36A4016B" w14:textId="089A4CE2">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58AA20FB">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 xml:space="preserve">L.5. </w:t>
            </w:r>
            <w:r w:rsidRPr="13DE1673" w:rsidR="4248EB8C">
              <w:rPr>
                <w:rFonts w:ascii="Aptos Display" w:hAnsi="Aptos Display" w:eastAsia="Aptos Display" w:cs="Aptos Display"/>
                <w:sz w:val="20"/>
                <w:szCs w:val="20"/>
              </w:rPr>
              <w:t>Explain major differences between poems, drama, and prose, and refer to the structural elements of poems (e.g., verse, rhythm, meter) and drama (e.g., casts of characters, settings, descriptions, dialogue, stage directions) when writing or speaking about a text.</w:t>
            </w:r>
          </w:p>
          <w:p w:rsidR="4AB81A55" w:rsidP="13DE1673" w:rsidRDefault="67651759" w14:paraId="094C137B" w14:textId="614C3875">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2A720E84">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 xml:space="preserve">L. 6. </w:t>
            </w:r>
            <w:r w:rsidRPr="13DE1673" w:rsidR="2D45FB65">
              <w:rPr>
                <w:rFonts w:ascii="Aptos Display" w:hAnsi="Aptos Display" w:eastAsia="Aptos Display" w:cs="Aptos Display"/>
                <w:sz w:val="20"/>
                <w:szCs w:val="20"/>
              </w:rPr>
              <w:t>Compare and contrast the point of view from which different stories are narrated, including the difference between first- and third-person narrations.</w:t>
            </w:r>
          </w:p>
          <w:p w:rsidR="4AB81A55" w:rsidP="4AB81A55" w:rsidRDefault="4AB81A55" w14:paraId="7832C4DF" w14:textId="2770A975">
            <w:pPr>
              <w:rPr>
                <w:rFonts w:ascii="Aptos Display" w:hAnsi="Aptos Display" w:eastAsia="Aptos Display" w:cs="Aptos Display"/>
                <w:color w:val="000000" w:themeColor="text1"/>
                <w:sz w:val="20"/>
                <w:szCs w:val="20"/>
              </w:rPr>
            </w:pPr>
          </w:p>
          <w:p w:rsidR="4AB81A55" w:rsidP="4AB81A55" w:rsidRDefault="4AB81A55" w14:paraId="5E2EC4F6" w14:textId="0C2F1BCF">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Integration of Knowledge and Ideas</w:t>
            </w:r>
          </w:p>
          <w:p w:rsidR="4AB81A55" w:rsidP="13DE1673" w:rsidRDefault="68C126ED" w14:paraId="5F76A425" w14:textId="6BC23E25">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4DAC6B4C">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 xml:space="preserve">L.7. </w:t>
            </w:r>
            <w:r w:rsidRPr="13DE1673" w:rsidR="5D85D65F">
              <w:rPr>
                <w:rFonts w:ascii="Aptos Display" w:hAnsi="Aptos Display" w:eastAsia="Aptos Display" w:cs="Aptos Display"/>
                <w:sz w:val="20"/>
                <w:szCs w:val="20"/>
              </w:rPr>
              <w:t xml:space="preserve">Make connections between the text of a story or drama and a visual or oral presentation of the text, </w:t>
            </w:r>
            <w:r w:rsidRPr="13DE1673" w:rsidR="5D85D65F">
              <w:rPr>
                <w:rFonts w:ascii="Aptos Display" w:hAnsi="Aptos Display" w:eastAsia="Aptos Display" w:cs="Aptos Display"/>
                <w:sz w:val="20"/>
                <w:szCs w:val="20"/>
              </w:rPr>
              <w:lastRenderedPageBreak/>
              <w:t>identifying where each version reflects specific descriptions and directions in the text.</w:t>
            </w:r>
          </w:p>
          <w:p w:rsidR="4AB81A55" w:rsidP="13DE1673" w:rsidRDefault="68C126ED" w14:paraId="6B50AF16" w14:textId="794F91A2">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142B4EFD">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L.8. (Not applicable to literature)</w:t>
            </w:r>
          </w:p>
          <w:p w:rsidR="4AB81A55" w:rsidP="13DE1673" w:rsidRDefault="585B3C9F" w14:paraId="068D518C" w14:textId="53DBD620">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64E42526">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 xml:space="preserve">L.9. </w:t>
            </w:r>
            <w:r w:rsidRPr="13DE1673" w:rsidR="4EF7208D">
              <w:rPr>
                <w:rFonts w:ascii="Aptos Display" w:hAnsi="Aptos Display" w:eastAsia="Aptos Display" w:cs="Aptos Display"/>
                <w:sz w:val="20"/>
                <w:szCs w:val="20"/>
              </w:rPr>
              <w:t>Compare and contrast the treatment of similar themes and topics (e.g., opposition of good and evil) and patterns of events (e.g., the quest) in stories, myths, and traditional literature from different cultures.</w:t>
            </w:r>
          </w:p>
          <w:p w:rsidR="4AB81A55" w:rsidP="4AB81A55" w:rsidRDefault="4AB81A55" w14:paraId="086F7054" w14:textId="16988E16">
            <w:pPr>
              <w:rPr>
                <w:rFonts w:ascii="Aptos Display" w:hAnsi="Aptos Display" w:eastAsia="Aptos Display" w:cs="Aptos Display"/>
                <w:color w:val="000000" w:themeColor="text1"/>
                <w:sz w:val="20"/>
                <w:szCs w:val="20"/>
              </w:rPr>
            </w:pPr>
          </w:p>
          <w:p w:rsidR="4AB81A55" w:rsidP="4AB81A55" w:rsidRDefault="4AB81A55" w14:paraId="76E1E29C" w14:textId="0727F872">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Range of Reading and Level of Text Complexity</w:t>
            </w:r>
          </w:p>
          <w:p w:rsidR="4AB81A55" w:rsidP="13DE1673" w:rsidRDefault="090EC6DF" w14:paraId="37EE0562" w14:textId="3D16B467">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w:t>
            </w:r>
            <w:r w:rsidRPr="13DE1673" w:rsidR="25D0920C">
              <w:rPr>
                <w:rFonts w:ascii="Aptos Display" w:hAnsi="Aptos Display" w:eastAsia="Aptos Display" w:cs="Aptos Display"/>
                <w:color w:val="000000" w:themeColor="text1"/>
                <w:sz w:val="20"/>
                <w:szCs w:val="20"/>
              </w:rPr>
              <w:t>R</w:t>
            </w:r>
            <w:r w:rsidRPr="13DE1673" w:rsidR="4AB81A55">
              <w:rPr>
                <w:rFonts w:ascii="Aptos Display" w:hAnsi="Aptos Display" w:eastAsia="Aptos Display" w:cs="Aptos Display"/>
                <w:color w:val="000000" w:themeColor="text1"/>
                <w:sz w:val="20"/>
                <w:szCs w:val="20"/>
              </w:rPr>
              <w:t xml:space="preserve">L.10. </w:t>
            </w:r>
            <w:r w:rsidRPr="13DE1673" w:rsidR="772200F8">
              <w:rPr>
                <w:rFonts w:ascii="Aptos Display" w:hAnsi="Aptos Display" w:eastAsia="Aptos Display" w:cs="Aptos Display"/>
                <w:sz w:val="20"/>
                <w:szCs w:val="20"/>
              </w:rPr>
              <w:t>By the end of the year, read and comprehend literature, including stories, dramas, and poetry, in the grades 4–5 text complexity band proficiently, with scaffolding as needed at the high end of the range.</w:t>
            </w:r>
          </w:p>
        </w:tc>
      </w:tr>
    </w:tbl>
    <w:p w:rsidR="00143C6A" w:rsidP="13DE1673" w:rsidRDefault="00143C6A" w14:paraId="0725317F" w14:textId="2EE5DB63"/>
    <w:p w:rsidR="13DE1673" w:rsidP="13DE1673" w:rsidRDefault="13DE1673" w14:paraId="77C0F731" w14:textId="3003876C"/>
    <w:p w:rsidR="13DE1673" w:rsidP="13DE1673" w:rsidRDefault="13DE1673" w14:paraId="3AB72741" w14:textId="3D457845"/>
    <w:p w:rsidR="13DE1673" w:rsidP="13DE1673" w:rsidRDefault="13DE1673" w14:paraId="70ED08E7" w14:textId="3500F2D3"/>
    <w:p w:rsidR="13DE1673" w:rsidP="13DE1673" w:rsidRDefault="13DE1673" w14:paraId="770E9B3F" w14:textId="316E9A4F"/>
    <w:p w:rsidR="00657006" w:rsidP="13DE1673" w:rsidRDefault="00657006" w14:paraId="7B22914D" w14:textId="782D378C"/>
    <w:p w:rsidR="00657006" w:rsidP="13DE1673" w:rsidRDefault="00657006" w14:paraId="79B8EA5F" w14:textId="460429BC"/>
    <w:p w:rsidR="00657006" w:rsidP="13DE1673" w:rsidRDefault="00657006" w14:paraId="28C1E871" w14:textId="31FEF40B"/>
    <w:p w:rsidR="00657006" w:rsidP="13DE1673" w:rsidRDefault="00657006" w14:paraId="1CE51E4B" w14:textId="77777777"/>
    <w:p w:rsidR="13DE1673" w:rsidP="13DE1673" w:rsidRDefault="13DE1673" w14:paraId="5FFE1518" w14:textId="6B3ADC32" w14:noSpellErr="1"/>
    <w:p w:rsidR="761C1488" w:rsidRDefault="761C1488" w14:paraId="4F0F6DB8" w14:textId="5F128911"/>
    <w:tbl>
      <w:tblPr>
        <w:tblStyle w:val="TableGrid"/>
        <w:tblpPr w:leftFromText="180" w:rightFromText="180" w:vertAnchor="page" w:horzAnchor="margin" w:tblpY="721"/>
        <w:tblW w:w="13582"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4402"/>
        <w:gridCol w:w="4410"/>
        <w:gridCol w:w="4770"/>
      </w:tblGrid>
      <w:tr w:rsidR="00657006" w:rsidTr="00657006" w14:paraId="5A7B6A15" w14:textId="77777777">
        <w:trPr>
          <w:trHeight w:val="300"/>
        </w:trPr>
        <w:tc>
          <w:tcPr>
            <w:tcW w:w="4402" w:type="dxa"/>
            <w:tcBorders>
              <w:top w:val="single" w:color="auto" w:sz="6" w:space="0"/>
              <w:left w:val="single" w:color="auto" w:sz="6" w:space="0"/>
            </w:tcBorders>
            <w:shd w:val="clear" w:color="auto" w:fill="F2CEED" w:themeFill="accent5" w:themeFillTint="33"/>
            <w:tcMar>
              <w:left w:w="90" w:type="dxa"/>
              <w:right w:w="90" w:type="dxa"/>
            </w:tcMar>
          </w:tcPr>
          <w:p w:rsidR="00657006" w:rsidP="00657006" w:rsidRDefault="00657006" w14:paraId="06908EA1" w14:textId="77777777">
            <w:pPr>
              <w:jc w:val="center"/>
              <w:rPr>
                <w:rFonts w:ascii="Aptos Display" w:hAnsi="Aptos Display" w:eastAsia="Aptos Display" w:cs="Aptos Display"/>
                <w:color w:val="000000" w:themeColor="text1"/>
              </w:rPr>
            </w:pPr>
            <w:r w:rsidRPr="4AB81A55">
              <w:rPr>
                <w:rFonts w:ascii="Aptos Display" w:hAnsi="Aptos Display" w:eastAsia="Aptos Display" w:cs="Aptos Display"/>
                <w:b/>
                <w:bCs/>
                <w:color w:val="000000" w:themeColor="text1"/>
              </w:rPr>
              <w:lastRenderedPageBreak/>
              <w:t>Writing Informational</w:t>
            </w:r>
          </w:p>
        </w:tc>
        <w:tc>
          <w:tcPr>
            <w:tcW w:w="4410" w:type="dxa"/>
            <w:tcBorders>
              <w:top w:val="single" w:color="auto" w:sz="6" w:space="0"/>
            </w:tcBorders>
            <w:shd w:val="clear" w:color="auto" w:fill="F2CEED" w:themeFill="accent5" w:themeFillTint="33"/>
            <w:tcMar>
              <w:left w:w="90" w:type="dxa"/>
              <w:right w:w="90" w:type="dxa"/>
            </w:tcMar>
          </w:tcPr>
          <w:p w:rsidR="00657006" w:rsidP="00657006" w:rsidRDefault="00657006" w14:paraId="72BC6A90" w14:textId="77777777">
            <w:pPr>
              <w:jc w:val="center"/>
              <w:rPr>
                <w:rFonts w:ascii="Aptos Display" w:hAnsi="Aptos Display" w:eastAsia="Aptos Display" w:cs="Aptos Display"/>
                <w:color w:val="000000" w:themeColor="text1"/>
              </w:rPr>
            </w:pPr>
            <w:r w:rsidRPr="4AB81A55">
              <w:rPr>
                <w:rFonts w:ascii="Aptos Display" w:hAnsi="Aptos Display" w:eastAsia="Aptos Display" w:cs="Aptos Display"/>
                <w:b/>
                <w:bCs/>
                <w:color w:val="000000" w:themeColor="text1"/>
              </w:rPr>
              <w:t>Writing Opinion</w:t>
            </w:r>
          </w:p>
        </w:tc>
        <w:tc>
          <w:tcPr>
            <w:tcW w:w="4770" w:type="dxa"/>
            <w:tcBorders>
              <w:top w:val="single" w:color="auto" w:sz="6" w:space="0"/>
              <w:right w:val="single" w:color="auto" w:sz="6" w:space="0"/>
            </w:tcBorders>
            <w:shd w:val="clear" w:color="auto" w:fill="F2CEED" w:themeFill="accent5" w:themeFillTint="33"/>
            <w:tcMar>
              <w:left w:w="90" w:type="dxa"/>
              <w:right w:w="90" w:type="dxa"/>
            </w:tcMar>
          </w:tcPr>
          <w:p w:rsidR="00657006" w:rsidP="00657006" w:rsidRDefault="00657006" w14:paraId="4150F95E" w14:textId="77777777">
            <w:pPr>
              <w:jc w:val="center"/>
              <w:rPr>
                <w:rFonts w:ascii="Aptos Display" w:hAnsi="Aptos Display" w:eastAsia="Aptos Display" w:cs="Aptos Display"/>
                <w:color w:val="000000" w:themeColor="text1"/>
              </w:rPr>
            </w:pPr>
            <w:r w:rsidRPr="4AB81A55">
              <w:rPr>
                <w:rFonts w:ascii="Aptos Display" w:hAnsi="Aptos Display" w:eastAsia="Aptos Display" w:cs="Aptos Display"/>
                <w:b/>
                <w:bCs/>
                <w:color w:val="000000" w:themeColor="text1"/>
              </w:rPr>
              <w:t>Writing Narrative</w:t>
            </w:r>
          </w:p>
        </w:tc>
      </w:tr>
      <w:tr w:rsidR="00657006" w:rsidTr="00657006" w14:paraId="4BFFC7BD" w14:textId="77777777">
        <w:trPr>
          <w:trHeight w:val="300"/>
        </w:trPr>
        <w:tc>
          <w:tcPr>
            <w:tcW w:w="4402" w:type="dxa"/>
            <w:tcBorders>
              <w:left w:val="single" w:color="auto" w:sz="6" w:space="0"/>
            </w:tcBorders>
            <w:tcMar>
              <w:left w:w="90" w:type="dxa"/>
              <w:right w:w="90" w:type="dxa"/>
            </w:tcMar>
          </w:tcPr>
          <w:p w:rsidR="00657006" w:rsidP="00657006" w:rsidRDefault="00657006" w14:paraId="4BA186CA" w14:textId="77777777">
            <w:pPr>
              <w:pStyle w:val="Heading4"/>
              <w:spacing w:before="0" w:after="0"/>
              <w:outlineLvl w:val="3"/>
              <w:rPr>
                <w:rFonts w:ascii="Aptos Display" w:hAnsi="Aptos Display" w:eastAsia="Aptos Display" w:cs="Aptos Display"/>
                <w:color w:val="202020"/>
                <w:sz w:val="20"/>
                <w:szCs w:val="20"/>
              </w:rPr>
            </w:pPr>
            <w:r w:rsidRPr="4AB81A55">
              <w:rPr>
                <w:rFonts w:ascii="Aptos Display" w:hAnsi="Aptos Display" w:eastAsia="Aptos Display" w:cs="Aptos Display"/>
                <w:b/>
                <w:bCs/>
                <w:i w:val="0"/>
                <w:iCs w:val="0"/>
                <w:color w:val="202020"/>
                <w:sz w:val="20"/>
                <w:szCs w:val="20"/>
              </w:rPr>
              <w:t>Text Types and Purposes:</w:t>
            </w:r>
          </w:p>
          <w:p w:rsidR="00657006" w:rsidP="00657006" w:rsidRDefault="00657006" w14:paraId="0EBCC116" w14:textId="77777777">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 xml:space="preserve">4.W.2. </w:t>
            </w:r>
            <w:r w:rsidRPr="13DE1673">
              <w:rPr>
                <w:rFonts w:ascii="Aptos Display" w:hAnsi="Aptos Display" w:eastAsia="Aptos Display" w:cs="Aptos Display"/>
                <w:sz w:val="20"/>
                <w:szCs w:val="20"/>
              </w:rPr>
              <w:t>Write informative/explanatory texts to examine a topic and convey ideas and information clearly.</w:t>
            </w:r>
          </w:p>
          <w:p w:rsidR="00657006" w:rsidP="00657006" w:rsidRDefault="00657006" w14:paraId="7A482A54" w14:textId="77777777">
            <w:pPr>
              <w:pStyle w:val="ListParagraph"/>
              <w:numPr>
                <w:ilvl w:val="0"/>
                <w:numId w:val="10"/>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a. Introduce a topic clearly and group related information in paragraphs and sections; include formatting (e.g., headings), illustrations, and multimedia when useful to aiding comprehension. </w:t>
            </w:r>
          </w:p>
          <w:p w:rsidR="00657006" w:rsidP="00657006" w:rsidRDefault="00657006" w14:paraId="3D8CC157" w14:textId="77777777">
            <w:pPr>
              <w:pStyle w:val="ListParagraph"/>
              <w:numPr>
                <w:ilvl w:val="0"/>
                <w:numId w:val="10"/>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b. Develop the topic with facts, definitions, concrete details, quotations, or other information and examples related to the topic.</w:t>
            </w:r>
          </w:p>
          <w:p w:rsidR="00657006" w:rsidP="00657006" w:rsidRDefault="00657006" w14:paraId="5BE204F0" w14:textId="77777777">
            <w:pPr>
              <w:pStyle w:val="ListParagraph"/>
              <w:numPr>
                <w:ilvl w:val="0"/>
                <w:numId w:val="10"/>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c. Link ideas within categories of information using words and phrases (e.g., another, for example, also, because). D. Use precise language and domain-specific vocabulary to inform about or explain the topic. E. Provide a concluding statement or section related to the information or explanation presented</w:t>
            </w:r>
          </w:p>
        </w:tc>
        <w:tc>
          <w:tcPr>
            <w:tcW w:w="4410" w:type="dxa"/>
            <w:tcMar>
              <w:left w:w="90" w:type="dxa"/>
              <w:right w:w="90" w:type="dxa"/>
            </w:tcMar>
          </w:tcPr>
          <w:p w:rsidR="00657006" w:rsidP="00657006" w:rsidRDefault="00657006" w14:paraId="08E45F54" w14:textId="77777777">
            <w:pPr>
              <w:pStyle w:val="Heading4"/>
              <w:spacing w:before="0" w:after="0"/>
              <w:outlineLvl w:val="3"/>
              <w:rPr>
                <w:rFonts w:ascii="Aptos Display" w:hAnsi="Aptos Display" w:eastAsia="Aptos Display" w:cs="Aptos Display"/>
                <w:color w:val="202020"/>
                <w:sz w:val="20"/>
                <w:szCs w:val="20"/>
              </w:rPr>
            </w:pPr>
            <w:r w:rsidRPr="4AB81A55">
              <w:rPr>
                <w:rFonts w:ascii="Aptos Display" w:hAnsi="Aptos Display" w:eastAsia="Aptos Display" w:cs="Aptos Display"/>
                <w:b/>
                <w:bCs/>
                <w:i w:val="0"/>
                <w:iCs w:val="0"/>
                <w:color w:val="202020"/>
                <w:sz w:val="20"/>
                <w:szCs w:val="20"/>
              </w:rPr>
              <w:t>Text Types and Purposes:</w:t>
            </w:r>
          </w:p>
          <w:p w:rsidR="00657006" w:rsidP="00657006" w:rsidRDefault="00657006" w14:paraId="3C29E1D2" w14:textId="77777777">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 xml:space="preserve">4.W.1. </w:t>
            </w:r>
            <w:r w:rsidRPr="13DE1673">
              <w:rPr>
                <w:rFonts w:ascii="Aptos Display" w:hAnsi="Aptos Display" w:eastAsia="Aptos Display" w:cs="Aptos Display"/>
                <w:sz w:val="20"/>
                <w:szCs w:val="20"/>
              </w:rPr>
              <w:t xml:space="preserve">Write opinion pieces on topics or texts, supporting a point of view with reasons and information. </w:t>
            </w:r>
          </w:p>
          <w:p w:rsidR="00657006" w:rsidP="00657006" w:rsidRDefault="00657006" w14:paraId="2DC919FE" w14:textId="77777777">
            <w:pPr>
              <w:pStyle w:val="ListParagraph"/>
              <w:numPr>
                <w:ilvl w:val="0"/>
                <w:numId w:val="9"/>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a. Introduce a topic or text clearly, state an opinion, and create an organizational structure in which related ideas are grouped to support the writer’s purpose. </w:t>
            </w:r>
          </w:p>
          <w:p w:rsidR="00657006" w:rsidP="00657006" w:rsidRDefault="00657006" w14:paraId="16F703E9" w14:textId="77777777">
            <w:pPr>
              <w:pStyle w:val="ListParagraph"/>
              <w:numPr>
                <w:ilvl w:val="0"/>
                <w:numId w:val="9"/>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b. Provide reasons that are supported by facts and details. </w:t>
            </w:r>
          </w:p>
          <w:p w:rsidR="00657006" w:rsidP="00657006" w:rsidRDefault="00657006" w14:paraId="1D5DC4EF" w14:textId="77777777">
            <w:pPr>
              <w:pStyle w:val="ListParagraph"/>
              <w:numPr>
                <w:ilvl w:val="0"/>
                <w:numId w:val="9"/>
              </w:numPr>
              <w:rPr>
                <w:rFonts w:ascii="Aptos Display" w:hAnsi="Aptos Display" w:eastAsia="Aptos Display" w:cs="Aptos Display"/>
                <w:sz w:val="20"/>
                <w:szCs w:val="20"/>
              </w:rPr>
            </w:pPr>
            <w:r w:rsidRPr="13DE1673">
              <w:rPr>
                <w:rFonts w:ascii="Aptos Display" w:hAnsi="Aptos Display" w:eastAsia="Aptos Display" w:cs="Aptos Display"/>
                <w:sz w:val="20"/>
                <w:szCs w:val="20"/>
              </w:rPr>
              <w:t>c. Link opinion and reasons using words and phrases (e.g., for instance, in order to, in addition).</w:t>
            </w:r>
          </w:p>
          <w:p w:rsidR="00657006" w:rsidP="00657006" w:rsidRDefault="00657006" w14:paraId="3158BCA6" w14:textId="77777777">
            <w:pPr>
              <w:pStyle w:val="ListParagraph"/>
              <w:numPr>
                <w:ilvl w:val="0"/>
                <w:numId w:val="9"/>
              </w:numPr>
              <w:spacing w:after="252"/>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d. Provide a concluding statement or section related to the opinion presented.</w:t>
            </w:r>
          </w:p>
          <w:p w:rsidR="00657006" w:rsidP="00657006" w:rsidRDefault="00657006" w14:paraId="3449EC25" w14:textId="77777777">
            <w:pPr>
              <w:spacing w:after="252"/>
              <w:rPr>
                <w:rFonts w:ascii="Aptos Display" w:hAnsi="Aptos Display" w:eastAsia="Aptos Display" w:cs="Aptos Display"/>
                <w:color w:val="000000" w:themeColor="text1"/>
                <w:sz w:val="20"/>
                <w:szCs w:val="20"/>
              </w:rPr>
            </w:pPr>
          </w:p>
        </w:tc>
        <w:tc>
          <w:tcPr>
            <w:tcW w:w="4770" w:type="dxa"/>
            <w:tcBorders>
              <w:right w:val="single" w:color="auto" w:sz="6" w:space="0"/>
            </w:tcBorders>
            <w:tcMar>
              <w:left w:w="90" w:type="dxa"/>
              <w:right w:w="90" w:type="dxa"/>
            </w:tcMar>
          </w:tcPr>
          <w:p w:rsidR="00657006" w:rsidP="00657006" w:rsidRDefault="00657006" w14:paraId="12F517FE" w14:textId="77777777">
            <w:pPr>
              <w:pStyle w:val="Heading4"/>
              <w:spacing w:before="0" w:after="0"/>
              <w:outlineLvl w:val="3"/>
              <w:rPr>
                <w:rFonts w:ascii="Aptos Display" w:hAnsi="Aptos Display" w:eastAsia="Aptos Display" w:cs="Aptos Display"/>
                <w:sz w:val="20"/>
                <w:szCs w:val="20"/>
              </w:rPr>
            </w:pPr>
            <w:r w:rsidRPr="13DE1673">
              <w:rPr>
                <w:rFonts w:ascii="Aptos Display" w:hAnsi="Aptos Display" w:eastAsia="Aptos Display" w:cs="Aptos Display"/>
                <w:b/>
                <w:bCs/>
                <w:i w:val="0"/>
                <w:iCs w:val="0"/>
                <w:color w:val="202020"/>
                <w:sz w:val="20"/>
                <w:szCs w:val="20"/>
              </w:rPr>
              <w:t>Text Types and Purposes:</w:t>
            </w:r>
            <w:r w:rsidRPr="13DE1673">
              <w:rPr>
                <w:rFonts w:ascii="Aptos Display" w:hAnsi="Aptos Display" w:eastAsia="Aptos Display" w:cs="Aptos Display"/>
                <w:sz w:val="20"/>
                <w:szCs w:val="20"/>
              </w:rPr>
              <w:t xml:space="preserve"> </w:t>
            </w:r>
          </w:p>
          <w:p w:rsidR="00657006" w:rsidP="00657006" w:rsidRDefault="00657006" w14:paraId="5FA628DD" w14:textId="77777777">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4.W.3.</w:t>
            </w:r>
            <w:r w:rsidRPr="13DE1673">
              <w:rPr>
                <w:rFonts w:ascii="Aptos Display" w:hAnsi="Aptos Display" w:eastAsia="Aptos Display" w:cs="Aptos Display"/>
                <w:sz w:val="20"/>
                <w:szCs w:val="20"/>
              </w:rPr>
              <w:t xml:space="preserve"> Write narratives to develop real or imagined experiences or events using effective techniques, descriptive details, and clear event sequences. </w:t>
            </w:r>
          </w:p>
          <w:p w:rsidR="00657006" w:rsidP="00657006" w:rsidRDefault="00657006" w14:paraId="047A8BF8" w14:textId="77777777">
            <w:pPr>
              <w:pStyle w:val="ListParagraph"/>
              <w:numPr>
                <w:ilvl w:val="0"/>
                <w:numId w:val="8"/>
              </w:numPr>
              <w:rPr>
                <w:rFonts w:ascii="Aptos Display" w:hAnsi="Aptos Display" w:eastAsia="Aptos Display" w:cs="Aptos Display"/>
                <w:sz w:val="20"/>
                <w:szCs w:val="20"/>
              </w:rPr>
            </w:pPr>
            <w:r w:rsidRPr="13DE1673">
              <w:rPr>
                <w:rFonts w:ascii="Aptos Display" w:hAnsi="Aptos Display" w:eastAsia="Aptos Display" w:cs="Aptos Display"/>
                <w:sz w:val="20"/>
                <w:szCs w:val="20"/>
              </w:rPr>
              <w:t xml:space="preserve">a. Orient the reader by establishing a situation and introducing a narrator and/or characters; organize an event sequence that unfolds naturally. </w:t>
            </w:r>
          </w:p>
          <w:p w:rsidR="00657006" w:rsidP="00657006" w:rsidRDefault="00657006" w14:paraId="6C5848DC" w14:textId="77777777">
            <w:pPr>
              <w:pStyle w:val="ListParagraph"/>
              <w:numPr>
                <w:ilvl w:val="0"/>
                <w:numId w:val="8"/>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b. Use dialogue and description to develop experiences and events or show the responses of characters to situations. </w:t>
            </w:r>
          </w:p>
          <w:p w:rsidR="00657006" w:rsidP="00657006" w:rsidRDefault="00657006" w14:paraId="11F020BA" w14:textId="77777777">
            <w:pPr>
              <w:pStyle w:val="ListParagraph"/>
              <w:numPr>
                <w:ilvl w:val="0"/>
                <w:numId w:val="8"/>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c. Use a variety of transitional words and phrases to manage the sequence of events.</w:t>
            </w:r>
          </w:p>
          <w:p w:rsidR="00657006" w:rsidP="00657006" w:rsidRDefault="00657006" w14:paraId="44243C56" w14:textId="77777777">
            <w:pPr>
              <w:pStyle w:val="ListParagraph"/>
              <w:numPr>
                <w:ilvl w:val="0"/>
                <w:numId w:val="8"/>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 d. Use concrete words and phrases and sensory details to convey experiences and events precisely.</w:t>
            </w:r>
          </w:p>
          <w:p w:rsidR="00657006" w:rsidP="00657006" w:rsidRDefault="00657006" w14:paraId="3D2B94FF" w14:textId="77777777">
            <w:pPr>
              <w:pStyle w:val="ListParagraph"/>
              <w:numPr>
                <w:ilvl w:val="0"/>
                <w:numId w:val="8"/>
              </w:numPr>
              <w:spacing w:after="252"/>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e. Provide a conclusion that follows from the narrated experiences or events.</w:t>
            </w:r>
          </w:p>
        </w:tc>
      </w:tr>
      <w:tr w:rsidR="00657006" w:rsidTr="00657006" w14:paraId="16E9E0F1" w14:textId="77777777">
        <w:trPr>
          <w:trHeight w:val="300"/>
        </w:trPr>
        <w:tc>
          <w:tcPr>
            <w:tcW w:w="13582" w:type="dxa"/>
            <w:gridSpan w:val="3"/>
            <w:tcBorders>
              <w:left w:val="single" w:color="000000" w:themeColor="text1" w:sz="6" w:space="0"/>
              <w:right w:val="single" w:color="000000" w:themeColor="text1" w:sz="6" w:space="0"/>
            </w:tcBorders>
            <w:tcMar>
              <w:left w:w="90" w:type="dxa"/>
              <w:right w:w="90" w:type="dxa"/>
            </w:tcMar>
          </w:tcPr>
          <w:p w:rsidR="00657006" w:rsidP="00657006" w:rsidRDefault="00657006" w14:paraId="2E9E73FB" w14:textId="77777777">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Production and Distribution of Writing</w:t>
            </w:r>
          </w:p>
          <w:p w:rsidR="00657006" w:rsidP="00657006" w:rsidRDefault="00657006" w14:paraId="0FD42141" w14:textId="77777777">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 xml:space="preserve">4.W.4. </w:t>
            </w:r>
            <w:r w:rsidRPr="13DE1673">
              <w:rPr>
                <w:rFonts w:ascii="Aptos Display" w:hAnsi="Aptos Display" w:eastAsia="Aptos Display" w:cs="Aptos Display"/>
                <w:sz w:val="20"/>
                <w:szCs w:val="20"/>
              </w:rPr>
              <w:t>Produce clear and coherent writing in which the development and organization are appropriate to task, purpose, and audience. (Grade-specific expectations for writing types are defined in standards 1–3 above.)</w:t>
            </w:r>
          </w:p>
          <w:p w:rsidR="00657006" w:rsidP="00657006" w:rsidRDefault="00657006" w14:paraId="580C6F83" w14:textId="77777777">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 xml:space="preserve">4.W.5. </w:t>
            </w:r>
            <w:r w:rsidRPr="13DE1673">
              <w:rPr>
                <w:rFonts w:ascii="Aptos Display" w:hAnsi="Aptos Display" w:eastAsia="Aptos Display" w:cs="Aptos Display"/>
                <w:sz w:val="20"/>
                <w:szCs w:val="20"/>
              </w:rPr>
              <w:t>With guidance and support from peers and adults, develop and strengthen writing as needed by planning, revising, and editing. (Editing for conventions should demonstrate command of Language standards 1–3 up to and including grade 4 on page 29.)</w:t>
            </w:r>
          </w:p>
          <w:p w:rsidR="00657006" w:rsidP="00657006" w:rsidRDefault="00657006" w14:paraId="701ED791" w14:textId="77777777">
            <w:pPr>
              <w:rPr>
                <w:rFonts w:ascii="Aptos Display" w:hAnsi="Aptos Display" w:eastAsia="Aptos Display" w:cs="Aptos Display"/>
                <w:sz w:val="20"/>
                <w:szCs w:val="20"/>
              </w:rPr>
            </w:pPr>
            <w:r w:rsidRPr="13DE1673">
              <w:rPr>
                <w:rFonts w:ascii="Aptos Display" w:hAnsi="Aptos Display" w:eastAsia="Aptos Display" w:cs="Aptos Display"/>
                <w:color w:val="000000" w:themeColor="text1"/>
                <w:sz w:val="20"/>
                <w:szCs w:val="20"/>
              </w:rPr>
              <w:t xml:space="preserve">4.W.6. </w:t>
            </w:r>
            <w:r w:rsidRPr="13DE1673">
              <w:rPr>
                <w:rFonts w:ascii="Aptos Display" w:hAnsi="Aptos Display" w:eastAsia="Aptos Display" w:cs="Aptos Display"/>
                <w:sz w:val="20"/>
                <w:szCs w:val="20"/>
              </w:rPr>
              <w:t>With some guidance and support from adults, use technology, including the Internet, to produce and publish writing as well as to interact and collaborate with others; demonstrate sufficient command of keyboarding skills to type a minimum of one page in a single sitting.</w:t>
            </w:r>
          </w:p>
          <w:p w:rsidR="00657006" w:rsidP="00657006" w:rsidRDefault="00657006" w14:paraId="6A40D3DA" w14:textId="77777777">
            <w:pPr>
              <w:rPr>
                <w:rFonts w:ascii="Aptos Display" w:hAnsi="Aptos Display" w:eastAsia="Aptos Display" w:cs="Aptos Display"/>
                <w:color w:val="000000" w:themeColor="text1"/>
                <w:sz w:val="20"/>
                <w:szCs w:val="20"/>
              </w:rPr>
            </w:pPr>
          </w:p>
          <w:p w:rsidR="00657006" w:rsidP="00657006" w:rsidRDefault="00657006" w14:paraId="540C4DE7" w14:textId="77777777">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Research to Build and Present Knowledge</w:t>
            </w:r>
          </w:p>
          <w:p w:rsidR="00657006" w:rsidP="00657006" w:rsidRDefault="00657006" w14:paraId="77156C7C" w14:textId="77777777">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 xml:space="preserve">4.W.7. </w:t>
            </w:r>
            <w:r w:rsidRPr="13DE1673">
              <w:rPr>
                <w:rFonts w:ascii="Aptos Display" w:hAnsi="Aptos Display" w:eastAsia="Aptos Display" w:cs="Aptos Display"/>
                <w:sz w:val="20"/>
                <w:szCs w:val="20"/>
              </w:rPr>
              <w:t>Conduct short research projects that build knowledge through investigation of different aspects of a topic.</w:t>
            </w:r>
          </w:p>
          <w:p w:rsidR="00657006" w:rsidP="00657006" w:rsidRDefault="00657006" w14:paraId="0BEFBB86" w14:textId="77777777">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 xml:space="preserve">4.W.8. </w:t>
            </w:r>
            <w:r w:rsidRPr="13DE1673">
              <w:rPr>
                <w:rFonts w:ascii="Aptos Display" w:hAnsi="Aptos Display" w:eastAsia="Aptos Display" w:cs="Aptos Display"/>
                <w:sz w:val="20"/>
                <w:szCs w:val="20"/>
              </w:rPr>
              <w:t>Recall relevant information from experiences or gather relevant information from print and digital sources; take notes and categorize information, and provide a list of sources.</w:t>
            </w:r>
          </w:p>
          <w:p w:rsidRPr="00657006" w:rsidR="00657006" w:rsidP="00657006" w:rsidRDefault="00657006" w14:paraId="06F9BB81" w14:textId="77777777">
            <w:r w:rsidRPr="13DE1673">
              <w:rPr>
                <w:rFonts w:ascii="Aptos Display" w:hAnsi="Aptos Display" w:eastAsia="Aptos Display" w:cs="Aptos Display"/>
                <w:sz w:val="20"/>
                <w:szCs w:val="20"/>
              </w:rPr>
              <w:t>4.W.9. Draw evidence from literary or informational texts to support analysis, reflection, and research. A. Apply grade 4 Reading standards to literature (e.g., “Describe in depth a character, setting, or event in a story or drama, drawing on specific details in the text [e.g., a character’s thoughts, words, or actions].”). b. Apply grade 4 Reading standards to informational texts (e.g., “Explain how an author uses reasons and evidence to support particular points in a text”).</w:t>
            </w:r>
          </w:p>
          <w:p w:rsidR="00657006" w:rsidP="00657006" w:rsidRDefault="00657006" w14:paraId="359B03B4" w14:textId="77777777">
            <w:pPr>
              <w:rPr>
                <w:rFonts w:ascii="Aptos Display" w:hAnsi="Aptos Display" w:eastAsia="Aptos Display" w:cs="Aptos Display"/>
                <w:sz w:val="20"/>
                <w:szCs w:val="20"/>
              </w:rPr>
            </w:pPr>
            <w:r w:rsidRPr="13DE1673">
              <w:rPr>
                <w:rFonts w:ascii="Aptos Display" w:hAnsi="Aptos Display" w:eastAsia="Aptos Display" w:cs="Aptos Display"/>
                <w:sz w:val="20"/>
                <w:szCs w:val="20"/>
              </w:rPr>
              <w:t>4.W.10 Write routinely over extended time frames (time for research, reflection, and revision) and shorter time frames (a single sitting or a day or two) for a range of discipline-specific tasks, purposes, and audiences.</w:t>
            </w:r>
          </w:p>
        </w:tc>
      </w:tr>
    </w:tbl>
    <w:p w:rsidR="00657006" w:rsidP="761C1488" w:rsidRDefault="00657006" w14:paraId="58B371B3" w14:noSpellErr="1" w14:textId="482DD504">
      <w:pPr>
        <w:pStyle w:val="Normal"/>
      </w:pPr>
    </w:p>
    <w:tbl>
      <w:tblPr>
        <w:tblStyle w:val="TableGrid"/>
        <w:tblpPr w:leftFromText="180" w:rightFromText="180" w:horzAnchor="margin" w:tblpY="-8475"/>
        <w:tblW w:w="13646" w:type="dxa"/>
        <w:tblBorders>
          <w:top w:val="single" w:color="auto" w:sz="6" w:space="0"/>
          <w:left w:val="single" w:color="auto" w:sz="6" w:space="0"/>
          <w:bottom w:val="single" w:color="auto" w:sz="6" w:space="0"/>
          <w:right w:val="single" w:color="auto" w:sz="6" w:space="0"/>
        </w:tblBorders>
        <w:tblLayout w:type="fixed"/>
        <w:tblLook w:val="06A0" w:firstRow="1" w:lastRow="0" w:firstColumn="1" w:lastColumn="0" w:noHBand="1" w:noVBand="1"/>
      </w:tblPr>
      <w:tblGrid>
        <w:gridCol w:w="7022"/>
        <w:gridCol w:w="6624"/>
      </w:tblGrid>
      <w:tr w:rsidR="3D454533" w:rsidTr="00657006" w14:paraId="13359E0F" w14:textId="77777777">
        <w:trPr>
          <w:trHeight w:val="343"/>
        </w:trPr>
        <w:tc>
          <w:tcPr>
            <w:tcW w:w="7022" w:type="dxa"/>
            <w:tcBorders>
              <w:top w:val="single" w:color="auto" w:sz="6" w:space="0"/>
              <w:left w:val="single" w:color="auto" w:sz="6" w:space="0"/>
              <w:bottom w:val="single" w:color="000000" w:themeColor="text1" w:sz="6" w:space="0"/>
              <w:right w:val="single" w:color="000000" w:themeColor="text1" w:sz="6" w:space="0"/>
            </w:tcBorders>
            <w:shd w:val="clear" w:color="auto" w:fill="F2CEED" w:themeFill="accent5" w:themeFillTint="33"/>
            <w:tcMar>
              <w:left w:w="105" w:type="dxa"/>
              <w:right w:w="105" w:type="dxa"/>
            </w:tcMar>
          </w:tcPr>
          <w:p w:rsidR="3D454533" w:rsidP="00657006" w:rsidRDefault="3D454533" w14:paraId="73A9CB99" w14:textId="0593C0D4">
            <w:pPr>
              <w:jc w:val="center"/>
              <w:rPr>
                <w:rFonts w:ascii="Aptos Display" w:hAnsi="Aptos Display" w:eastAsia="Aptos Display" w:cs="Aptos Display"/>
                <w:color w:val="000000" w:themeColor="text1"/>
                <w:sz w:val="28"/>
                <w:szCs w:val="28"/>
              </w:rPr>
            </w:pPr>
            <w:r w:rsidRPr="3D454533">
              <w:rPr>
                <w:rFonts w:ascii="Aptos Display" w:hAnsi="Aptos Display" w:eastAsia="Aptos Display" w:cs="Aptos Display"/>
                <w:b/>
                <w:bCs/>
                <w:color w:val="000000" w:themeColor="text1"/>
                <w:sz w:val="28"/>
                <w:szCs w:val="28"/>
              </w:rPr>
              <w:t>Vocabulary</w:t>
            </w:r>
          </w:p>
        </w:tc>
        <w:tc>
          <w:tcPr>
            <w:tcW w:w="6624" w:type="dxa"/>
            <w:tcBorders>
              <w:top w:val="single" w:color="auto" w:sz="6" w:space="0"/>
              <w:left w:val="single" w:color="000000" w:themeColor="text1" w:sz="6" w:space="0"/>
              <w:bottom w:val="single" w:color="000000" w:themeColor="text1" w:sz="6" w:space="0"/>
              <w:right w:val="single" w:color="auto" w:sz="6" w:space="0"/>
            </w:tcBorders>
            <w:shd w:val="clear" w:color="auto" w:fill="F2CEED" w:themeFill="accent5" w:themeFillTint="33"/>
            <w:tcMar>
              <w:left w:w="105" w:type="dxa"/>
              <w:right w:w="105" w:type="dxa"/>
            </w:tcMar>
          </w:tcPr>
          <w:p w:rsidR="3D454533" w:rsidP="00657006" w:rsidRDefault="3D454533" w14:paraId="35C8C266" w14:textId="07301B8E">
            <w:pPr>
              <w:jc w:val="center"/>
              <w:rPr>
                <w:rFonts w:ascii="Aptos Display" w:hAnsi="Aptos Display" w:eastAsia="Aptos Display" w:cs="Aptos Display"/>
                <w:color w:val="000000" w:themeColor="text1"/>
                <w:sz w:val="28"/>
                <w:szCs w:val="28"/>
              </w:rPr>
            </w:pPr>
            <w:r w:rsidRPr="3D454533">
              <w:rPr>
                <w:rFonts w:ascii="Aptos Display" w:hAnsi="Aptos Display" w:eastAsia="Aptos Display" w:cs="Aptos Display"/>
                <w:b/>
                <w:bCs/>
                <w:color w:val="000000" w:themeColor="text1"/>
                <w:sz w:val="28"/>
                <w:szCs w:val="28"/>
              </w:rPr>
              <w:t>Grammar/Conventions</w:t>
            </w:r>
          </w:p>
        </w:tc>
      </w:tr>
      <w:tr w:rsidR="3D454533" w:rsidTr="00657006" w14:paraId="19373AC8" w14:textId="77777777">
        <w:trPr>
          <w:trHeight w:val="343"/>
        </w:trPr>
        <w:tc>
          <w:tcPr>
            <w:tcW w:w="7022" w:type="dxa"/>
            <w:tcBorders>
              <w:top w:val="single" w:color="000000" w:themeColor="text1" w:sz="6" w:space="0"/>
              <w:left w:val="single" w:color="auto" w:sz="6" w:space="0"/>
              <w:bottom w:val="single" w:color="000000" w:themeColor="text1" w:sz="6" w:space="0"/>
              <w:right w:val="single" w:color="000000" w:themeColor="text1" w:sz="6" w:space="0"/>
            </w:tcBorders>
            <w:tcMar>
              <w:left w:w="105" w:type="dxa"/>
              <w:right w:w="105" w:type="dxa"/>
            </w:tcMar>
          </w:tcPr>
          <w:p w:rsidR="4AB81A55" w:rsidP="00657006" w:rsidRDefault="4AB81A55" w14:paraId="38A4DC48" w14:textId="144BB92F">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Vocabulary Acquisition and Use</w:t>
            </w:r>
          </w:p>
          <w:p w:rsidR="4AB81A55" w:rsidP="00657006" w:rsidRDefault="6DF26768" w14:paraId="2006F8A5" w14:textId="2E468E53">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.L.4.</w:t>
            </w:r>
            <w:r w:rsidRPr="13DE1673" w:rsidR="72C99A17">
              <w:rPr>
                <w:rFonts w:ascii="Aptos Display" w:hAnsi="Aptos Display" w:eastAsia="Aptos Display" w:cs="Aptos Display"/>
                <w:sz w:val="20"/>
                <w:szCs w:val="20"/>
              </w:rPr>
              <w:t xml:space="preserve"> Determine or clarify the meaning of unknown and multiple-meaning words and phrases based on grade 4 reading and content, choosing flexibly from a range of strategies. </w:t>
            </w:r>
          </w:p>
          <w:p w:rsidR="4AB81A55" w:rsidP="00657006" w:rsidRDefault="72C99A17" w14:paraId="1ACA07D6" w14:textId="3AF3C7B2">
            <w:pPr>
              <w:pStyle w:val="ListParagraph"/>
              <w:numPr>
                <w:ilvl w:val="0"/>
                <w:numId w:val="7"/>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a. Use context (e.g., definitions, examples, or restatements in text) as a clue to the meaning of a word or phrase. </w:t>
            </w:r>
          </w:p>
          <w:p w:rsidR="4AB81A55" w:rsidP="00657006" w:rsidRDefault="72C99A17" w14:paraId="1B401F3A" w14:textId="38975331">
            <w:pPr>
              <w:pStyle w:val="ListParagraph"/>
              <w:numPr>
                <w:ilvl w:val="0"/>
                <w:numId w:val="7"/>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b. Use common, grade-appropriate Greek and Latin affixes and roots as clues to the meaning of a word (e.g., telegraph, photograph, autograph). </w:t>
            </w:r>
          </w:p>
          <w:p w:rsidR="4AB81A55" w:rsidP="00657006" w:rsidRDefault="72C99A17" w14:paraId="75EB0CB1" w14:textId="3B454AED">
            <w:pPr>
              <w:pStyle w:val="ListParagraph"/>
              <w:numPr>
                <w:ilvl w:val="0"/>
                <w:numId w:val="7"/>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c. Consult reference materials (e.g., dictionaries, glossaries, thesauruses), both print and digital, to find the pronunciation and determine or clarify the precise meaning of key words and phrases.</w:t>
            </w:r>
          </w:p>
          <w:p w:rsidR="4AB81A55" w:rsidP="00657006" w:rsidRDefault="4AB81A55" w14:paraId="4A59AEEE" w14:textId="338D0435">
            <w:pPr>
              <w:rPr>
                <w:rFonts w:ascii="Aptos Display" w:hAnsi="Aptos Display" w:eastAsia="Aptos Display" w:cs="Aptos Display"/>
                <w:color w:val="000000" w:themeColor="text1"/>
                <w:sz w:val="20"/>
                <w:szCs w:val="20"/>
              </w:rPr>
            </w:pPr>
          </w:p>
          <w:p w:rsidR="4AB81A55" w:rsidP="00657006" w:rsidRDefault="1D58EB18" w14:paraId="43AC819D" w14:textId="2C784F09">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.L.5.</w:t>
            </w:r>
            <w:r w:rsidRPr="13DE1673" w:rsidR="063AC764">
              <w:rPr>
                <w:rFonts w:ascii="Aptos Display" w:hAnsi="Aptos Display" w:eastAsia="Aptos Display" w:cs="Aptos Display"/>
                <w:color w:val="000000" w:themeColor="text1"/>
                <w:sz w:val="20"/>
                <w:szCs w:val="20"/>
              </w:rPr>
              <w:t xml:space="preserve"> </w:t>
            </w:r>
            <w:r w:rsidRPr="13DE1673" w:rsidR="063AC764">
              <w:rPr>
                <w:rFonts w:ascii="Aptos Display" w:hAnsi="Aptos Display" w:eastAsia="Aptos Display" w:cs="Aptos Display"/>
                <w:sz w:val="20"/>
                <w:szCs w:val="20"/>
              </w:rPr>
              <w:t xml:space="preserve">Demonstrate understanding of figurative language, word relationships, and nuances in word meanings. </w:t>
            </w:r>
          </w:p>
          <w:p w:rsidR="4AB81A55" w:rsidP="00657006" w:rsidRDefault="063AC764" w14:paraId="33A7BA80" w14:textId="6992402A">
            <w:pPr>
              <w:pStyle w:val="ListParagraph"/>
              <w:numPr>
                <w:ilvl w:val="0"/>
                <w:numId w:val="6"/>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a. Explain the meaning of simple similes and metaphors (e.g., as pretty as a picture) in context. </w:t>
            </w:r>
          </w:p>
          <w:p w:rsidR="4AB81A55" w:rsidP="00657006" w:rsidRDefault="063AC764" w14:paraId="4B8D02A5" w14:textId="40A791E8">
            <w:pPr>
              <w:pStyle w:val="ListParagraph"/>
              <w:numPr>
                <w:ilvl w:val="0"/>
                <w:numId w:val="6"/>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b. Recognize and explain the meaning of common idioms, adages, and proverbs.</w:t>
            </w:r>
          </w:p>
          <w:p w:rsidR="4AB81A55" w:rsidP="00657006" w:rsidRDefault="063AC764" w14:paraId="00E8DF69" w14:textId="78D4CB44">
            <w:pPr>
              <w:pStyle w:val="ListParagraph"/>
              <w:numPr>
                <w:ilvl w:val="0"/>
                <w:numId w:val="6"/>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c. Demonstrate understanding of words by relating them to their opposites (antonyms) and to words with similar but not identical meanings (synonyms).</w:t>
            </w:r>
          </w:p>
          <w:p w:rsidR="4AB81A55" w:rsidP="00657006" w:rsidRDefault="1D58EB18" w14:paraId="56E1F388" w14:textId="54AB494E">
            <w:pPr>
              <w:pStyle w:val="ListParagraph"/>
              <w:numPr>
                <w:ilvl w:val="0"/>
                <w:numId w:val="6"/>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 xml:space="preserve">.L.6. </w:t>
            </w:r>
            <w:r w:rsidRPr="13DE1673" w:rsidR="2C58FFF5">
              <w:rPr>
                <w:rFonts w:ascii="Aptos Display" w:hAnsi="Aptos Display" w:eastAsia="Aptos Display" w:cs="Aptos Display"/>
                <w:sz w:val="20"/>
                <w:szCs w:val="20"/>
              </w:rPr>
              <w:t>Acquire and use accurately grade-appropriate general academic and domain-specific words and phrases, including those that signal precise actions, emotions, or states of being (e.g., quizzed, whined, stammered) and that are basic to a particular topic (e.g., wildlife, conservation, and endangered when discussing animal preservation).</w:t>
            </w:r>
          </w:p>
        </w:tc>
        <w:tc>
          <w:tcPr>
            <w:tcW w:w="6624" w:type="dxa"/>
            <w:tcBorders>
              <w:top w:val="single" w:color="000000" w:themeColor="text1" w:sz="6" w:space="0"/>
              <w:left w:val="single" w:color="000000" w:themeColor="text1" w:sz="6" w:space="0"/>
              <w:bottom w:val="single" w:color="000000" w:themeColor="text1" w:sz="6" w:space="0"/>
              <w:right w:val="single" w:color="auto" w:sz="6" w:space="0"/>
            </w:tcBorders>
            <w:tcMar>
              <w:left w:w="105" w:type="dxa"/>
              <w:right w:w="105" w:type="dxa"/>
            </w:tcMar>
          </w:tcPr>
          <w:p w:rsidR="4AB81A55" w:rsidP="00657006" w:rsidRDefault="4AB81A55" w14:paraId="3D63EC50" w14:textId="1BD2ACF3">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Conventions of Standard English</w:t>
            </w:r>
          </w:p>
          <w:p w:rsidR="4AB81A55" w:rsidP="00657006" w:rsidRDefault="0AAA6971" w14:paraId="1A9296EF" w14:textId="381A1FE1">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 xml:space="preserve">.L.1. </w:t>
            </w:r>
            <w:r w:rsidRPr="13DE1673" w:rsidR="767736E7">
              <w:rPr>
                <w:rFonts w:ascii="Aptos Display" w:hAnsi="Aptos Display" w:eastAsia="Aptos Display" w:cs="Aptos Display"/>
                <w:sz w:val="20"/>
                <w:szCs w:val="20"/>
              </w:rPr>
              <w:t xml:space="preserve">Demonstrate command of the conventions of standard English grammar and usage when writing or speaking. </w:t>
            </w:r>
          </w:p>
          <w:p w:rsidR="4AB81A55" w:rsidP="00657006" w:rsidRDefault="767736E7" w14:paraId="72FC9D0D" w14:textId="235EC2E2">
            <w:pPr>
              <w:pStyle w:val="ListParagraph"/>
              <w:numPr>
                <w:ilvl w:val="0"/>
                <w:numId w:val="5"/>
              </w:numPr>
              <w:rPr>
                <w:rFonts w:ascii="Aptos Display" w:hAnsi="Aptos Display" w:eastAsia="Aptos Display" w:cs="Aptos Display"/>
                <w:sz w:val="20"/>
                <w:szCs w:val="20"/>
              </w:rPr>
            </w:pPr>
            <w:r w:rsidRPr="13DE1673">
              <w:rPr>
                <w:rFonts w:ascii="Aptos Display" w:hAnsi="Aptos Display" w:eastAsia="Aptos Display" w:cs="Aptos Display"/>
                <w:sz w:val="20"/>
                <w:szCs w:val="20"/>
              </w:rPr>
              <w:t xml:space="preserve">a. Use relative pronouns (who, whose, whom, which, that) and relative adverbs (where, when, why). </w:t>
            </w:r>
          </w:p>
          <w:p w:rsidR="4AB81A55" w:rsidP="00657006" w:rsidRDefault="767736E7" w14:paraId="4B0F5ACA" w14:textId="0B6B389F">
            <w:pPr>
              <w:pStyle w:val="ListParagraph"/>
              <w:numPr>
                <w:ilvl w:val="0"/>
                <w:numId w:val="5"/>
              </w:numPr>
              <w:rPr>
                <w:rFonts w:ascii="Aptos Display" w:hAnsi="Aptos Display" w:eastAsia="Aptos Display" w:cs="Aptos Display"/>
                <w:sz w:val="20"/>
                <w:szCs w:val="20"/>
              </w:rPr>
            </w:pPr>
            <w:r w:rsidRPr="13DE1673">
              <w:rPr>
                <w:rFonts w:ascii="Aptos Display" w:hAnsi="Aptos Display" w:eastAsia="Aptos Display" w:cs="Aptos Display"/>
                <w:sz w:val="20"/>
                <w:szCs w:val="20"/>
              </w:rPr>
              <w:t xml:space="preserve">b. Form and use the progressive (e.g., I was walking; I am walking; I will be walking) verb tenses. </w:t>
            </w:r>
          </w:p>
          <w:p w:rsidR="4AB81A55" w:rsidP="00657006" w:rsidRDefault="767736E7" w14:paraId="61B38B74" w14:textId="557C94E9">
            <w:pPr>
              <w:pStyle w:val="ListParagraph"/>
              <w:numPr>
                <w:ilvl w:val="0"/>
                <w:numId w:val="5"/>
              </w:numPr>
              <w:rPr>
                <w:rFonts w:ascii="Aptos Display" w:hAnsi="Aptos Display" w:eastAsia="Aptos Display" w:cs="Aptos Display"/>
                <w:sz w:val="20"/>
                <w:szCs w:val="20"/>
              </w:rPr>
            </w:pPr>
            <w:r w:rsidRPr="13DE1673">
              <w:rPr>
                <w:rFonts w:ascii="Aptos Display" w:hAnsi="Aptos Display" w:eastAsia="Aptos Display" w:cs="Aptos Display"/>
                <w:sz w:val="20"/>
                <w:szCs w:val="20"/>
              </w:rPr>
              <w:t>c. Use modal auxiliaries (e.g., can, may, must) to convey various conditions.</w:t>
            </w:r>
          </w:p>
          <w:p w:rsidR="4AB81A55" w:rsidP="00657006" w:rsidRDefault="767736E7" w14:paraId="0B285D95" w14:textId="2B1F528D">
            <w:pPr>
              <w:pStyle w:val="ListParagraph"/>
              <w:numPr>
                <w:ilvl w:val="0"/>
                <w:numId w:val="5"/>
              </w:numPr>
              <w:rPr>
                <w:rFonts w:ascii="Aptos Display" w:hAnsi="Aptos Display" w:eastAsia="Aptos Display" w:cs="Aptos Display"/>
                <w:sz w:val="20"/>
                <w:szCs w:val="20"/>
              </w:rPr>
            </w:pPr>
            <w:r w:rsidRPr="13DE1673">
              <w:rPr>
                <w:rFonts w:ascii="Aptos Display" w:hAnsi="Aptos Display" w:eastAsia="Aptos Display" w:cs="Aptos Display"/>
                <w:sz w:val="20"/>
                <w:szCs w:val="20"/>
              </w:rPr>
              <w:t xml:space="preserve">d. Order adjectives within sentences according to conventional patterns (e.g., a small red bag rather than a red small bag). </w:t>
            </w:r>
          </w:p>
          <w:p w:rsidR="4AB81A55" w:rsidP="00657006" w:rsidRDefault="767736E7" w14:paraId="217ABFFE" w14:textId="68E09C56">
            <w:pPr>
              <w:pStyle w:val="ListParagraph"/>
              <w:numPr>
                <w:ilvl w:val="0"/>
                <w:numId w:val="5"/>
              </w:numPr>
              <w:rPr>
                <w:rFonts w:ascii="Aptos Display" w:hAnsi="Aptos Display" w:eastAsia="Aptos Display" w:cs="Aptos Display"/>
                <w:sz w:val="20"/>
                <w:szCs w:val="20"/>
              </w:rPr>
            </w:pPr>
            <w:r w:rsidRPr="13DE1673">
              <w:rPr>
                <w:rFonts w:ascii="Aptos Display" w:hAnsi="Aptos Display" w:eastAsia="Aptos Display" w:cs="Aptos Display"/>
                <w:sz w:val="20"/>
                <w:szCs w:val="20"/>
              </w:rPr>
              <w:t xml:space="preserve">e. Form and use prepositional phrases. </w:t>
            </w:r>
          </w:p>
          <w:p w:rsidR="4AB81A55" w:rsidP="00657006" w:rsidRDefault="767736E7" w14:paraId="344A4C2E" w14:textId="1765317C">
            <w:pPr>
              <w:pStyle w:val="ListParagraph"/>
              <w:numPr>
                <w:ilvl w:val="0"/>
                <w:numId w:val="5"/>
              </w:numPr>
              <w:rPr>
                <w:rFonts w:ascii="Aptos Display" w:hAnsi="Aptos Display" w:eastAsia="Aptos Display" w:cs="Aptos Display"/>
                <w:sz w:val="20"/>
                <w:szCs w:val="20"/>
              </w:rPr>
            </w:pPr>
            <w:r w:rsidRPr="13DE1673">
              <w:rPr>
                <w:rFonts w:ascii="Aptos Display" w:hAnsi="Aptos Display" w:eastAsia="Aptos Display" w:cs="Aptos Display"/>
                <w:sz w:val="20"/>
                <w:szCs w:val="20"/>
              </w:rPr>
              <w:t>f. Produce complete sentences, recognizing and correcting inappropriate fragments and run-</w:t>
            </w:r>
            <w:proofErr w:type="gramStart"/>
            <w:r w:rsidRPr="13DE1673">
              <w:rPr>
                <w:rFonts w:ascii="Aptos Display" w:hAnsi="Aptos Display" w:eastAsia="Aptos Display" w:cs="Aptos Display"/>
                <w:sz w:val="20"/>
                <w:szCs w:val="20"/>
              </w:rPr>
              <w:t>ons.*</w:t>
            </w:r>
            <w:proofErr w:type="gramEnd"/>
            <w:r w:rsidRPr="13DE1673">
              <w:rPr>
                <w:rFonts w:ascii="Aptos Display" w:hAnsi="Aptos Display" w:eastAsia="Aptos Display" w:cs="Aptos Display"/>
                <w:sz w:val="20"/>
                <w:szCs w:val="20"/>
              </w:rPr>
              <w:t xml:space="preserve"> </w:t>
            </w:r>
          </w:p>
          <w:p w:rsidR="4AB81A55" w:rsidP="00657006" w:rsidRDefault="767736E7" w14:paraId="7ACA225A" w14:textId="1EB2F05C">
            <w:pPr>
              <w:pStyle w:val="ListParagraph"/>
              <w:numPr>
                <w:ilvl w:val="0"/>
                <w:numId w:val="5"/>
              </w:numPr>
              <w:rPr>
                <w:rFonts w:ascii="Aptos Display" w:hAnsi="Aptos Display" w:eastAsia="Aptos Display" w:cs="Aptos Display"/>
                <w:sz w:val="20"/>
                <w:szCs w:val="20"/>
              </w:rPr>
            </w:pPr>
            <w:r w:rsidRPr="13DE1673">
              <w:rPr>
                <w:rFonts w:ascii="Aptos Display" w:hAnsi="Aptos Display" w:eastAsia="Aptos Display" w:cs="Aptos Display"/>
                <w:sz w:val="20"/>
                <w:szCs w:val="20"/>
              </w:rPr>
              <w:t>g. Correctly use frequently confused words (e.g., to, too, two; there, their</w:t>
            </w:r>
            <w:proofErr w:type="gramStart"/>
            <w:r w:rsidRPr="13DE1673">
              <w:rPr>
                <w:rFonts w:ascii="Aptos Display" w:hAnsi="Aptos Display" w:eastAsia="Aptos Display" w:cs="Aptos Display"/>
                <w:sz w:val="20"/>
                <w:szCs w:val="20"/>
              </w:rPr>
              <w:t>).*</w:t>
            </w:r>
            <w:proofErr w:type="gramEnd"/>
          </w:p>
          <w:p w:rsidR="4AB81A55" w:rsidP="00657006" w:rsidRDefault="4AB81A55" w14:paraId="0B6809B1" w14:textId="3B4154A1">
            <w:pPr>
              <w:rPr>
                <w:rFonts w:ascii="Aptos Display" w:hAnsi="Aptos Display" w:eastAsia="Aptos Display" w:cs="Aptos Display"/>
                <w:color w:val="000000" w:themeColor="text1"/>
                <w:sz w:val="20"/>
                <w:szCs w:val="20"/>
              </w:rPr>
            </w:pPr>
          </w:p>
          <w:p w:rsidR="4AB81A55" w:rsidP="00657006" w:rsidRDefault="5641026C" w14:paraId="7FA02D38" w14:textId="1A709975">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 xml:space="preserve">.L.2. </w:t>
            </w:r>
            <w:r w:rsidRPr="13DE1673" w:rsidR="355AFD0D">
              <w:rPr>
                <w:rFonts w:ascii="Aptos Display" w:hAnsi="Aptos Display" w:eastAsia="Aptos Display" w:cs="Aptos Display"/>
                <w:sz w:val="20"/>
                <w:szCs w:val="20"/>
              </w:rPr>
              <w:t>Demonstrate command of the conventions of standard English capitalization, punctuation, and spelling when writing.</w:t>
            </w:r>
          </w:p>
          <w:p w:rsidR="4AB81A55" w:rsidP="00657006" w:rsidRDefault="355AFD0D" w14:paraId="22BC048A" w14:textId="7FA7F163">
            <w:pPr>
              <w:pStyle w:val="ListParagraph"/>
              <w:numPr>
                <w:ilvl w:val="0"/>
                <w:numId w:val="4"/>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a. Use correct capitalization. </w:t>
            </w:r>
          </w:p>
          <w:p w:rsidR="4AB81A55" w:rsidP="00657006" w:rsidRDefault="355AFD0D" w14:paraId="0EB2BC03" w14:textId="7DEF6BB9">
            <w:pPr>
              <w:pStyle w:val="ListParagraph"/>
              <w:numPr>
                <w:ilvl w:val="0"/>
                <w:numId w:val="4"/>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b. Use commas and quotation marks to mark direct speech and quotations from a text. </w:t>
            </w:r>
          </w:p>
          <w:p w:rsidR="4AB81A55" w:rsidP="00657006" w:rsidRDefault="355AFD0D" w14:paraId="0DEFA938" w14:textId="222CE562">
            <w:pPr>
              <w:pStyle w:val="ListParagraph"/>
              <w:numPr>
                <w:ilvl w:val="0"/>
                <w:numId w:val="4"/>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c. Use a comma before a coordinating conjunction in a compound sentence. </w:t>
            </w:r>
          </w:p>
          <w:p w:rsidR="4AB81A55" w:rsidP="00657006" w:rsidRDefault="355AFD0D" w14:paraId="4E70398F" w14:textId="1F6E801C">
            <w:pPr>
              <w:pStyle w:val="ListParagraph"/>
              <w:numPr>
                <w:ilvl w:val="0"/>
                <w:numId w:val="4"/>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d. Spell grade-appropriate words correctly, consulting references as needed.</w:t>
            </w:r>
          </w:p>
          <w:p w:rsidR="4AB81A55" w:rsidP="00657006" w:rsidRDefault="4AB81A55" w14:paraId="66D99147" w14:textId="506D5024">
            <w:pPr>
              <w:rPr>
                <w:rFonts w:ascii="Aptos Display" w:hAnsi="Aptos Display" w:eastAsia="Aptos Display" w:cs="Aptos Display"/>
                <w:color w:val="000000" w:themeColor="text1"/>
                <w:sz w:val="20"/>
                <w:szCs w:val="20"/>
              </w:rPr>
            </w:pPr>
          </w:p>
          <w:p w:rsidR="4AB81A55" w:rsidP="00657006" w:rsidRDefault="4AB81A55" w14:paraId="0508AF22" w14:textId="62A78FAF">
            <w:pPr>
              <w:rPr>
                <w:rFonts w:ascii="Aptos Display" w:hAnsi="Aptos Display" w:eastAsia="Aptos Display" w:cs="Aptos Display"/>
                <w:color w:val="000000" w:themeColor="text1"/>
                <w:sz w:val="20"/>
                <w:szCs w:val="20"/>
              </w:rPr>
            </w:pPr>
            <w:r w:rsidRPr="4AB81A55">
              <w:rPr>
                <w:rFonts w:ascii="Aptos Display" w:hAnsi="Aptos Display" w:eastAsia="Aptos Display" w:cs="Aptos Display"/>
                <w:b/>
                <w:bCs/>
                <w:color w:val="000000" w:themeColor="text1"/>
                <w:sz w:val="20"/>
                <w:szCs w:val="20"/>
              </w:rPr>
              <w:t>Knowledge of Language</w:t>
            </w:r>
          </w:p>
          <w:p w:rsidR="4AB81A55" w:rsidP="00657006" w:rsidRDefault="39BD2B7B" w14:paraId="5AB1B3D9" w14:textId="6303B57D">
            <w:pPr>
              <w:rPr>
                <w:rFonts w:ascii="Aptos Display" w:hAnsi="Aptos Display" w:eastAsia="Aptos Display" w:cs="Aptos Display"/>
                <w:color w:val="000000" w:themeColor="text1"/>
                <w:sz w:val="20"/>
                <w:szCs w:val="20"/>
              </w:rPr>
            </w:pPr>
            <w:r w:rsidRPr="13DE1673">
              <w:rPr>
                <w:rFonts w:ascii="Aptos Display" w:hAnsi="Aptos Display" w:eastAsia="Aptos Display" w:cs="Aptos Display"/>
                <w:color w:val="000000" w:themeColor="text1"/>
                <w:sz w:val="20"/>
                <w:szCs w:val="20"/>
              </w:rPr>
              <w:t>4</w:t>
            </w:r>
            <w:r w:rsidRPr="13DE1673" w:rsidR="4AB81A55">
              <w:rPr>
                <w:rFonts w:ascii="Aptos Display" w:hAnsi="Aptos Display" w:eastAsia="Aptos Display" w:cs="Aptos Display"/>
                <w:color w:val="000000" w:themeColor="text1"/>
                <w:sz w:val="20"/>
                <w:szCs w:val="20"/>
              </w:rPr>
              <w:t xml:space="preserve">.L.3. </w:t>
            </w:r>
            <w:r w:rsidRPr="13DE1673" w:rsidR="71F53DD8">
              <w:rPr>
                <w:rFonts w:ascii="Aptos Display" w:hAnsi="Aptos Display" w:eastAsia="Aptos Display" w:cs="Aptos Display"/>
                <w:sz w:val="20"/>
                <w:szCs w:val="20"/>
              </w:rPr>
              <w:t xml:space="preserve">Use knowledge of language and its conventions when writing, speaking, reading, or listening. </w:t>
            </w:r>
          </w:p>
          <w:p w:rsidR="4AB81A55" w:rsidP="00657006" w:rsidRDefault="71F53DD8" w14:paraId="122492FE" w14:textId="41D6AA74">
            <w:pPr>
              <w:pStyle w:val="ListParagraph"/>
              <w:numPr>
                <w:ilvl w:val="0"/>
                <w:numId w:val="3"/>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a. Choose words and phrases to convey ideas </w:t>
            </w:r>
            <w:proofErr w:type="gramStart"/>
            <w:r w:rsidRPr="13DE1673">
              <w:rPr>
                <w:rFonts w:ascii="Aptos Display" w:hAnsi="Aptos Display" w:eastAsia="Aptos Display" w:cs="Aptos Display"/>
                <w:sz w:val="20"/>
                <w:szCs w:val="20"/>
              </w:rPr>
              <w:t>precisely.*</w:t>
            </w:r>
            <w:proofErr w:type="gramEnd"/>
            <w:r w:rsidRPr="13DE1673">
              <w:rPr>
                <w:rFonts w:ascii="Aptos Display" w:hAnsi="Aptos Display" w:eastAsia="Aptos Display" w:cs="Aptos Display"/>
                <w:sz w:val="20"/>
                <w:szCs w:val="20"/>
              </w:rPr>
              <w:t xml:space="preserve"> </w:t>
            </w:r>
          </w:p>
          <w:p w:rsidR="4AB81A55" w:rsidP="00657006" w:rsidRDefault="71F53DD8" w14:paraId="70AACE5C" w14:textId="61FE40D9">
            <w:pPr>
              <w:pStyle w:val="ListParagraph"/>
              <w:numPr>
                <w:ilvl w:val="0"/>
                <w:numId w:val="3"/>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 xml:space="preserve">b. Choose punctuation for </w:t>
            </w:r>
            <w:proofErr w:type="gramStart"/>
            <w:r w:rsidRPr="13DE1673">
              <w:rPr>
                <w:rFonts w:ascii="Aptos Display" w:hAnsi="Aptos Display" w:eastAsia="Aptos Display" w:cs="Aptos Display"/>
                <w:sz w:val="20"/>
                <w:szCs w:val="20"/>
              </w:rPr>
              <w:t>effect.*</w:t>
            </w:r>
            <w:proofErr w:type="gramEnd"/>
            <w:r w:rsidRPr="13DE1673">
              <w:rPr>
                <w:rFonts w:ascii="Aptos Display" w:hAnsi="Aptos Display" w:eastAsia="Aptos Display" w:cs="Aptos Display"/>
                <w:sz w:val="20"/>
                <w:szCs w:val="20"/>
              </w:rPr>
              <w:t xml:space="preserve"> </w:t>
            </w:r>
          </w:p>
          <w:p w:rsidR="4AB81A55" w:rsidP="00657006" w:rsidRDefault="71F53DD8" w14:paraId="061F98EF" w14:textId="7DF1E342">
            <w:pPr>
              <w:pStyle w:val="ListParagraph"/>
              <w:numPr>
                <w:ilvl w:val="0"/>
                <w:numId w:val="3"/>
              </w:numPr>
              <w:rPr>
                <w:rFonts w:ascii="Aptos Display" w:hAnsi="Aptos Display" w:eastAsia="Aptos Display" w:cs="Aptos Display"/>
                <w:color w:val="000000" w:themeColor="text1"/>
                <w:sz w:val="20"/>
                <w:szCs w:val="20"/>
              </w:rPr>
            </w:pPr>
            <w:r w:rsidRPr="13DE1673">
              <w:rPr>
                <w:rFonts w:ascii="Aptos Display" w:hAnsi="Aptos Display" w:eastAsia="Aptos Display" w:cs="Aptos Display"/>
                <w:sz w:val="20"/>
                <w:szCs w:val="20"/>
              </w:rPr>
              <w:t>c. Differentiate between contexts that call for formal English (e.g., presenting ideas) and situations where informal discourse is appropriate (e.g., small-group discussion).</w:t>
            </w:r>
          </w:p>
        </w:tc>
      </w:tr>
    </w:tbl>
    <w:p w:rsidR="00143C6A" w:rsidP="3D454533" w:rsidRDefault="00143C6A" w14:paraId="370A7063" w14:textId="3543D65E">
      <w:pPr>
        <w:rPr>
          <w:rFonts w:ascii="Aptos Display" w:hAnsi="Aptos Display" w:eastAsia="Aptos Display" w:cs="Aptos Display"/>
          <w:color w:val="000000" w:themeColor="text1"/>
        </w:rPr>
      </w:pPr>
    </w:p>
    <w:p w:rsidR="00143C6A" w:rsidP="3D454533" w:rsidRDefault="00143C6A" w14:paraId="1D567B59" w14:textId="6A144A89">
      <w:pPr>
        <w:rPr>
          <w:rFonts w:ascii="Aptos Display" w:hAnsi="Aptos Display" w:eastAsia="Aptos Display" w:cs="Aptos Display"/>
          <w:color w:val="000000" w:themeColor="text1"/>
        </w:rPr>
      </w:pPr>
    </w:p>
    <w:p w:rsidR="00143C6A" w:rsidP="3D454533" w:rsidRDefault="00143C6A" w14:paraId="2E7A6850" w14:textId="5D980791">
      <w:pPr>
        <w:rPr>
          <w:rFonts w:ascii="Aptos Display" w:hAnsi="Aptos Display" w:eastAsia="Aptos Display" w:cs="Aptos Display"/>
          <w:color w:val="000000" w:themeColor="text1"/>
        </w:rPr>
      </w:pPr>
    </w:p>
    <w:sectPr w:rsidR="00143C6A">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0078B" w:rsidRDefault="0050078B" w14:paraId="19468E23" w14:textId="77777777">
      <w:pPr>
        <w:spacing w:after="0" w:line="240" w:lineRule="auto"/>
      </w:pPr>
      <w:r>
        <w:separator/>
      </w:r>
    </w:p>
  </w:endnote>
  <w:endnote w:type="continuationSeparator" w:id="0">
    <w:p w:rsidR="0050078B" w:rsidRDefault="0050078B" w14:paraId="7DDCF92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3D454533" w:rsidP="13DE1673" w:rsidRDefault="3D454533" w14:paraId="31F09A7C" w14:textId="323E82B1">
    <w:pPr>
      <w:pStyle w:val="Footer"/>
      <w:jc w:val="right"/>
    </w:pPr>
    <w:r w:rsidRPr="13DE1673">
      <w:rPr>
        <w:sz w:val="20"/>
        <w:szCs w:val="20"/>
      </w:rPr>
      <w:fldChar w:fldCharType="begin"/>
    </w:r>
    <w:r>
      <w:instrText>PAGE</w:instrText>
    </w:r>
    <w:r w:rsidRPr="13DE1673">
      <w:fldChar w:fldCharType="separate"/>
    </w:r>
    <w:r w:rsidR="00F92589">
      <w:rPr>
        <w:noProof/>
      </w:rPr>
      <w:t>1</w:t>
    </w:r>
    <w:r w:rsidRPr="13DE1673">
      <w:rPr>
        <w:sz w:val="20"/>
        <w:szCs w:val="20"/>
      </w:rPr>
      <w:fldChar w:fldCharType="end"/>
    </w:r>
  </w:p>
  <w:p w:rsidR="3D454533" w:rsidP="13DE1673" w:rsidRDefault="13DE1673" w14:paraId="02D348F3" w14:textId="10B68CDE">
    <w:pPr>
      <w:pStyle w:val="Header"/>
      <w:ind w:left="-115"/>
    </w:pPr>
    <w:r w:rsidRPr="13DE1673">
      <w:rPr>
        <w:rFonts w:ascii="Aptos" w:hAnsi="Aptos" w:eastAsia="Aptos" w:cs="Aptos"/>
        <w:color w:val="000000" w:themeColor="text1"/>
        <w:sz w:val="20"/>
        <w:szCs w:val="20"/>
      </w:rPr>
      <w:t>Updated 10/22/24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0078B" w:rsidRDefault="0050078B" w14:paraId="10FA2DE6" w14:textId="77777777">
      <w:pPr>
        <w:spacing w:after="0" w:line="240" w:lineRule="auto"/>
      </w:pPr>
      <w:r>
        <w:separator/>
      </w:r>
    </w:p>
  </w:footnote>
  <w:footnote w:type="continuationSeparator" w:id="0">
    <w:p w:rsidR="0050078B" w:rsidRDefault="0050078B" w14:paraId="1621F99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4320"/>
      <w:gridCol w:w="4320"/>
      <w:gridCol w:w="4320"/>
    </w:tblGrid>
    <w:tr w:rsidR="3D454533" w:rsidTr="3D454533" w14:paraId="14A2323E" w14:textId="77777777">
      <w:trPr>
        <w:trHeight w:val="300"/>
      </w:trPr>
      <w:tc>
        <w:tcPr>
          <w:tcW w:w="4320" w:type="dxa"/>
        </w:tcPr>
        <w:p w:rsidR="3D454533" w:rsidP="3D454533" w:rsidRDefault="3D454533" w14:paraId="0E258296" w14:textId="08009525">
          <w:pPr>
            <w:pStyle w:val="Header"/>
            <w:ind w:left="-115"/>
          </w:pPr>
        </w:p>
      </w:tc>
      <w:tc>
        <w:tcPr>
          <w:tcW w:w="4320" w:type="dxa"/>
        </w:tcPr>
        <w:p w:rsidR="3D454533" w:rsidP="3D454533" w:rsidRDefault="3D454533" w14:paraId="3101ABF9" w14:textId="7D050012">
          <w:pPr>
            <w:pStyle w:val="Header"/>
            <w:jc w:val="center"/>
          </w:pPr>
        </w:p>
      </w:tc>
      <w:tc>
        <w:tcPr>
          <w:tcW w:w="4320" w:type="dxa"/>
        </w:tcPr>
        <w:p w:rsidR="3D454533" w:rsidP="3D454533" w:rsidRDefault="3D454533" w14:paraId="025E30FB" w14:textId="26659B4C">
          <w:pPr>
            <w:pStyle w:val="Header"/>
            <w:ind w:right="-115"/>
            <w:jc w:val="right"/>
          </w:pPr>
        </w:p>
      </w:tc>
    </w:tr>
  </w:tbl>
  <w:p w:rsidR="3D454533" w:rsidP="3D454533" w:rsidRDefault="3D454533" w14:paraId="7803FD6D" w14:textId="2E631B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73A72"/>
    <w:multiLevelType w:val="hybridMultilevel"/>
    <w:tmpl w:val="BD32A626"/>
    <w:lvl w:ilvl="0" w:tplc="A2A2BF06">
      <w:start w:val="1"/>
      <w:numFmt w:val="bullet"/>
      <w:lvlText w:val="·"/>
      <w:lvlJc w:val="left"/>
      <w:pPr>
        <w:ind w:left="720" w:hanging="360"/>
      </w:pPr>
      <w:rPr>
        <w:rFonts w:hint="default" w:ascii="Symbol" w:hAnsi="Symbol"/>
      </w:rPr>
    </w:lvl>
    <w:lvl w:ilvl="1" w:tplc="DCDC7BC4">
      <w:start w:val="1"/>
      <w:numFmt w:val="bullet"/>
      <w:lvlText w:val="o"/>
      <w:lvlJc w:val="left"/>
      <w:pPr>
        <w:ind w:left="1440" w:hanging="360"/>
      </w:pPr>
      <w:rPr>
        <w:rFonts w:hint="default" w:ascii="Courier New" w:hAnsi="Courier New"/>
      </w:rPr>
    </w:lvl>
    <w:lvl w:ilvl="2" w:tplc="82FEBBDE">
      <w:start w:val="1"/>
      <w:numFmt w:val="bullet"/>
      <w:lvlText w:val=""/>
      <w:lvlJc w:val="left"/>
      <w:pPr>
        <w:ind w:left="2160" w:hanging="360"/>
      </w:pPr>
      <w:rPr>
        <w:rFonts w:hint="default" w:ascii="Wingdings" w:hAnsi="Wingdings"/>
      </w:rPr>
    </w:lvl>
    <w:lvl w:ilvl="3" w:tplc="ADE00072">
      <w:start w:val="1"/>
      <w:numFmt w:val="bullet"/>
      <w:lvlText w:val=""/>
      <w:lvlJc w:val="left"/>
      <w:pPr>
        <w:ind w:left="2880" w:hanging="360"/>
      </w:pPr>
      <w:rPr>
        <w:rFonts w:hint="default" w:ascii="Symbol" w:hAnsi="Symbol"/>
      </w:rPr>
    </w:lvl>
    <w:lvl w:ilvl="4" w:tplc="73C6F258">
      <w:start w:val="1"/>
      <w:numFmt w:val="bullet"/>
      <w:lvlText w:val="o"/>
      <w:lvlJc w:val="left"/>
      <w:pPr>
        <w:ind w:left="3600" w:hanging="360"/>
      </w:pPr>
      <w:rPr>
        <w:rFonts w:hint="default" w:ascii="Courier New" w:hAnsi="Courier New"/>
      </w:rPr>
    </w:lvl>
    <w:lvl w:ilvl="5" w:tplc="BC361618">
      <w:start w:val="1"/>
      <w:numFmt w:val="bullet"/>
      <w:lvlText w:val=""/>
      <w:lvlJc w:val="left"/>
      <w:pPr>
        <w:ind w:left="4320" w:hanging="360"/>
      </w:pPr>
      <w:rPr>
        <w:rFonts w:hint="default" w:ascii="Wingdings" w:hAnsi="Wingdings"/>
      </w:rPr>
    </w:lvl>
    <w:lvl w:ilvl="6" w:tplc="0D1E7372">
      <w:start w:val="1"/>
      <w:numFmt w:val="bullet"/>
      <w:lvlText w:val=""/>
      <w:lvlJc w:val="left"/>
      <w:pPr>
        <w:ind w:left="5040" w:hanging="360"/>
      </w:pPr>
      <w:rPr>
        <w:rFonts w:hint="default" w:ascii="Symbol" w:hAnsi="Symbol"/>
      </w:rPr>
    </w:lvl>
    <w:lvl w:ilvl="7" w:tplc="5964ADC2">
      <w:start w:val="1"/>
      <w:numFmt w:val="bullet"/>
      <w:lvlText w:val="o"/>
      <w:lvlJc w:val="left"/>
      <w:pPr>
        <w:ind w:left="5760" w:hanging="360"/>
      </w:pPr>
      <w:rPr>
        <w:rFonts w:hint="default" w:ascii="Courier New" w:hAnsi="Courier New"/>
      </w:rPr>
    </w:lvl>
    <w:lvl w:ilvl="8" w:tplc="9FDA0732">
      <w:start w:val="1"/>
      <w:numFmt w:val="bullet"/>
      <w:lvlText w:val=""/>
      <w:lvlJc w:val="left"/>
      <w:pPr>
        <w:ind w:left="6480" w:hanging="360"/>
      </w:pPr>
      <w:rPr>
        <w:rFonts w:hint="default" w:ascii="Wingdings" w:hAnsi="Wingdings"/>
      </w:rPr>
    </w:lvl>
  </w:abstractNum>
  <w:abstractNum w:abstractNumId="1" w15:restartNumberingAfterBreak="0">
    <w:nsid w:val="01159572"/>
    <w:multiLevelType w:val="hybridMultilevel"/>
    <w:tmpl w:val="4B3820B6"/>
    <w:lvl w:ilvl="0" w:tplc="366E6C5C">
      <w:start w:val="1"/>
      <w:numFmt w:val="bullet"/>
      <w:lvlText w:val=""/>
      <w:lvlJc w:val="left"/>
      <w:pPr>
        <w:ind w:left="720" w:hanging="360"/>
      </w:pPr>
      <w:rPr>
        <w:rFonts w:hint="default" w:ascii="Symbol" w:hAnsi="Symbol"/>
      </w:rPr>
    </w:lvl>
    <w:lvl w:ilvl="1" w:tplc="9C54EC14">
      <w:start w:val="1"/>
      <w:numFmt w:val="bullet"/>
      <w:lvlText w:val="o"/>
      <w:lvlJc w:val="left"/>
      <w:pPr>
        <w:ind w:left="1440" w:hanging="360"/>
      </w:pPr>
      <w:rPr>
        <w:rFonts w:hint="default" w:ascii="Courier New" w:hAnsi="Courier New"/>
      </w:rPr>
    </w:lvl>
    <w:lvl w:ilvl="2" w:tplc="3AD201A6">
      <w:start w:val="1"/>
      <w:numFmt w:val="bullet"/>
      <w:lvlText w:val=""/>
      <w:lvlJc w:val="left"/>
      <w:pPr>
        <w:ind w:left="2160" w:hanging="360"/>
      </w:pPr>
      <w:rPr>
        <w:rFonts w:hint="default" w:ascii="Wingdings" w:hAnsi="Wingdings"/>
      </w:rPr>
    </w:lvl>
    <w:lvl w:ilvl="3" w:tplc="B3A07E84">
      <w:start w:val="1"/>
      <w:numFmt w:val="bullet"/>
      <w:lvlText w:val=""/>
      <w:lvlJc w:val="left"/>
      <w:pPr>
        <w:ind w:left="2880" w:hanging="360"/>
      </w:pPr>
      <w:rPr>
        <w:rFonts w:hint="default" w:ascii="Symbol" w:hAnsi="Symbol"/>
      </w:rPr>
    </w:lvl>
    <w:lvl w:ilvl="4" w:tplc="0D24587E">
      <w:start w:val="1"/>
      <w:numFmt w:val="bullet"/>
      <w:lvlText w:val="o"/>
      <w:lvlJc w:val="left"/>
      <w:pPr>
        <w:ind w:left="3600" w:hanging="360"/>
      </w:pPr>
      <w:rPr>
        <w:rFonts w:hint="default" w:ascii="Courier New" w:hAnsi="Courier New"/>
      </w:rPr>
    </w:lvl>
    <w:lvl w:ilvl="5" w:tplc="62B2BFEA">
      <w:start w:val="1"/>
      <w:numFmt w:val="bullet"/>
      <w:lvlText w:val=""/>
      <w:lvlJc w:val="left"/>
      <w:pPr>
        <w:ind w:left="4320" w:hanging="360"/>
      </w:pPr>
      <w:rPr>
        <w:rFonts w:hint="default" w:ascii="Wingdings" w:hAnsi="Wingdings"/>
      </w:rPr>
    </w:lvl>
    <w:lvl w:ilvl="6" w:tplc="E9761A6A">
      <w:start w:val="1"/>
      <w:numFmt w:val="bullet"/>
      <w:lvlText w:val=""/>
      <w:lvlJc w:val="left"/>
      <w:pPr>
        <w:ind w:left="5040" w:hanging="360"/>
      </w:pPr>
      <w:rPr>
        <w:rFonts w:hint="default" w:ascii="Symbol" w:hAnsi="Symbol"/>
      </w:rPr>
    </w:lvl>
    <w:lvl w:ilvl="7" w:tplc="D8A83F38">
      <w:start w:val="1"/>
      <w:numFmt w:val="bullet"/>
      <w:lvlText w:val="o"/>
      <w:lvlJc w:val="left"/>
      <w:pPr>
        <w:ind w:left="5760" w:hanging="360"/>
      </w:pPr>
      <w:rPr>
        <w:rFonts w:hint="default" w:ascii="Courier New" w:hAnsi="Courier New"/>
      </w:rPr>
    </w:lvl>
    <w:lvl w:ilvl="8" w:tplc="D70EB6A4">
      <w:start w:val="1"/>
      <w:numFmt w:val="bullet"/>
      <w:lvlText w:val=""/>
      <w:lvlJc w:val="left"/>
      <w:pPr>
        <w:ind w:left="6480" w:hanging="360"/>
      </w:pPr>
      <w:rPr>
        <w:rFonts w:hint="default" w:ascii="Wingdings" w:hAnsi="Wingdings"/>
      </w:rPr>
    </w:lvl>
  </w:abstractNum>
  <w:abstractNum w:abstractNumId="2" w15:restartNumberingAfterBreak="0">
    <w:nsid w:val="08A90E93"/>
    <w:multiLevelType w:val="hybridMultilevel"/>
    <w:tmpl w:val="4BA8C48E"/>
    <w:lvl w:ilvl="0" w:tplc="36C0DDAC">
      <w:start w:val="1"/>
      <w:numFmt w:val="bullet"/>
      <w:lvlText w:val="·"/>
      <w:lvlJc w:val="left"/>
      <w:pPr>
        <w:ind w:left="720" w:hanging="360"/>
      </w:pPr>
      <w:rPr>
        <w:rFonts w:hint="default" w:ascii="Symbol" w:hAnsi="Symbol"/>
      </w:rPr>
    </w:lvl>
    <w:lvl w:ilvl="1" w:tplc="BD40DA80">
      <w:start w:val="1"/>
      <w:numFmt w:val="bullet"/>
      <w:lvlText w:val="o"/>
      <w:lvlJc w:val="left"/>
      <w:pPr>
        <w:ind w:left="1440" w:hanging="360"/>
      </w:pPr>
      <w:rPr>
        <w:rFonts w:hint="default" w:ascii="Symbol" w:hAnsi="Symbol"/>
      </w:rPr>
    </w:lvl>
    <w:lvl w:ilvl="2" w:tplc="164E1A9C">
      <w:start w:val="1"/>
      <w:numFmt w:val="bullet"/>
      <w:lvlText w:val=""/>
      <w:lvlJc w:val="left"/>
      <w:pPr>
        <w:ind w:left="2160" w:hanging="360"/>
      </w:pPr>
      <w:rPr>
        <w:rFonts w:hint="default" w:ascii="Wingdings" w:hAnsi="Wingdings"/>
      </w:rPr>
    </w:lvl>
    <w:lvl w:ilvl="3" w:tplc="277C38EC">
      <w:start w:val="1"/>
      <w:numFmt w:val="bullet"/>
      <w:lvlText w:val=""/>
      <w:lvlJc w:val="left"/>
      <w:pPr>
        <w:ind w:left="2880" w:hanging="360"/>
      </w:pPr>
      <w:rPr>
        <w:rFonts w:hint="default" w:ascii="Symbol" w:hAnsi="Symbol"/>
      </w:rPr>
    </w:lvl>
    <w:lvl w:ilvl="4" w:tplc="2CE6E858">
      <w:start w:val="1"/>
      <w:numFmt w:val="bullet"/>
      <w:lvlText w:val="o"/>
      <w:lvlJc w:val="left"/>
      <w:pPr>
        <w:ind w:left="3600" w:hanging="360"/>
      </w:pPr>
      <w:rPr>
        <w:rFonts w:hint="default" w:ascii="Courier New" w:hAnsi="Courier New"/>
      </w:rPr>
    </w:lvl>
    <w:lvl w:ilvl="5" w:tplc="20465F9A">
      <w:start w:val="1"/>
      <w:numFmt w:val="bullet"/>
      <w:lvlText w:val=""/>
      <w:lvlJc w:val="left"/>
      <w:pPr>
        <w:ind w:left="4320" w:hanging="360"/>
      </w:pPr>
      <w:rPr>
        <w:rFonts w:hint="default" w:ascii="Wingdings" w:hAnsi="Wingdings"/>
      </w:rPr>
    </w:lvl>
    <w:lvl w:ilvl="6" w:tplc="0F96465C">
      <w:start w:val="1"/>
      <w:numFmt w:val="bullet"/>
      <w:lvlText w:val=""/>
      <w:lvlJc w:val="left"/>
      <w:pPr>
        <w:ind w:left="5040" w:hanging="360"/>
      </w:pPr>
      <w:rPr>
        <w:rFonts w:hint="default" w:ascii="Symbol" w:hAnsi="Symbol"/>
      </w:rPr>
    </w:lvl>
    <w:lvl w:ilvl="7" w:tplc="C6043F6E">
      <w:start w:val="1"/>
      <w:numFmt w:val="bullet"/>
      <w:lvlText w:val="o"/>
      <w:lvlJc w:val="left"/>
      <w:pPr>
        <w:ind w:left="5760" w:hanging="360"/>
      </w:pPr>
      <w:rPr>
        <w:rFonts w:hint="default" w:ascii="Courier New" w:hAnsi="Courier New"/>
      </w:rPr>
    </w:lvl>
    <w:lvl w:ilvl="8" w:tplc="CC16E55A">
      <w:start w:val="1"/>
      <w:numFmt w:val="bullet"/>
      <w:lvlText w:val=""/>
      <w:lvlJc w:val="left"/>
      <w:pPr>
        <w:ind w:left="6480" w:hanging="360"/>
      </w:pPr>
      <w:rPr>
        <w:rFonts w:hint="default" w:ascii="Wingdings" w:hAnsi="Wingdings"/>
      </w:rPr>
    </w:lvl>
  </w:abstractNum>
  <w:abstractNum w:abstractNumId="3" w15:restartNumberingAfterBreak="0">
    <w:nsid w:val="1428DE44"/>
    <w:multiLevelType w:val="hybridMultilevel"/>
    <w:tmpl w:val="A4E4490C"/>
    <w:lvl w:ilvl="0" w:tplc="E482D9F2">
      <w:start w:val="1"/>
      <w:numFmt w:val="bullet"/>
      <w:lvlText w:val=""/>
      <w:lvlJc w:val="left"/>
      <w:pPr>
        <w:ind w:left="720" w:hanging="360"/>
      </w:pPr>
      <w:rPr>
        <w:rFonts w:hint="default" w:ascii="Symbol" w:hAnsi="Symbol"/>
      </w:rPr>
    </w:lvl>
    <w:lvl w:ilvl="1" w:tplc="CA24809E">
      <w:start w:val="1"/>
      <w:numFmt w:val="bullet"/>
      <w:lvlText w:val="o"/>
      <w:lvlJc w:val="left"/>
      <w:pPr>
        <w:ind w:left="1440" w:hanging="360"/>
      </w:pPr>
      <w:rPr>
        <w:rFonts w:hint="default" w:ascii="Courier New" w:hAnsi="Courier New"/>
      </w:rPr>
    </w:lvl>
    <w:lvl w:ilvl="2" w:tplc="ADECD00E">
      <w:start w:val="1"/>
      <w:numFmt w:val="bullet"/>
      <w:lvlText w:val=""/>
      <w:lvlJc w:val="left"/>
      <w:pPr>
        <w:ind w:left="2160" w:hanging="360"/>
      </w:pPr>
      <w:rPr>
        <w:rFonts w:hint="default" w:ascii="Wingdings" w:hAnsi="Wingdings"/>
      </w:rPr>
    </w:lvl>
    <w:lvl w:ilvl="3" w:tplc="5FA48C8E">
      <w:start w:val="1"/>
      <w:numFmt w:val="bullet"/>
      <w:lvlText w:val=""/>
      <w:lvlJc w:val="left"/>
      <w:pPr>
        <w:ind w:left="2880" w:hanging="360"/>
      </w:pPr>
      <w:rPr>
        <w:rFonts w:hint="default" w:ascii="Symbol" w:hAnsi="Symbol"/>
      </w:rPr>
    </w:lvl>
    <w:lvl w:ilvl="4" w:tplc="B880758A">
      <w:start w:val="1"/>
      <w:numFmt w:val="bullet"/>
      <w:lvlText w:val="o"/>
      <w:lvlJc w:val="left"/>
      <w:pPr>
        <w:ind w:left="3600" w:hanging="360"/>
      </w:pPr>
      <w:rPr>
        <w:rFonts w:hint="default" w:ascii="Courier New" w:hAnsi="Courier New"/>
      </w:rPr>
    </w:lvl>
    <w:lvl w:ilvl="5" w:tplc="C742B9C2">
      <w:start w:val="1"/>
      <w:numFmt w:val="bullet"/>
      <w:lvlText w:val=""/>
      <w:lvlJc w:val="left"/>
      <w:pPr>
        <w:ind w:left="4320" w:hanging="360"/>
      </w:pPr>
      <w:rPr>
        <w:rFonts w:hint="default" w:ascii="Wingdings" w:hAnsi="Wingdings"/>
      </w:rPr>
    </w:lvl>
    <w:lvl w:ilvl="6" w:tplc="CBCCEA2A">
      <w:start w:val="1"/>
      <w:numFmt w:val="bullet"/>
      <w:lvlText w:val=""/>
      <w:lvlJc w:val="left"/>
      <w:pPr>
        <w:ind w:left="5040" w:hanging="360"/>
      </w:pPr>
      <w:rPr>
        <w:rFonts w:hint="default" w:ascii="Symbol" w:hAnsi="Symbol"/>
      </w:rPr>
    </w:lvl>
    <w:lvl w:ilvl="7" w:tplc="1108A6D2">
      <w:start w:val="1"/>
      <w:numFmt w:val="bullet"/>
      <w:lvlText w:val="o"/>
      <w:lvlJc w:val="left"/>
      <w:pPr>
        <w:ind w:left="5760" w:hanging="360"/>
      </w:pPr>
      <w:rPr>
        <w:rFonts w:hint="default" w:ascii="Courier New" w:hAnsi="Courier New"/>
      </w:rPr>
    </w:lvl>
    <w:lvl w:ilvl="8" w:tplc="423EB04A">
      <w:start w:val="1"/>
      <w:numFmt w:val="bullet"/>
      <w:lvlText w:val=""/>
      <w:lvlJc w:val="left"/>
      <w:pPr>
        <w:ind w:left="6480" w:hanging="360"/>
      </w:pPr>
      <w:rPr>
        <w:rFonts w:hint="default" w:ascii="Wingdings" w:hAnsi="Wingdings"/>
      </w:rPr>
    </w:lvl>
  </w:abstractNum>
  <w:abstractNum w:abstractNumId="4" w15:restartNumberingAfterBreak="0">
    <w:nsid w:val="173429E9"/>
    <w:multiLevelType w:val="hybridMultilevel"/>
    <w:tmpl w:val="1F6E134C"/>
    <w:lvl w:ilvl="0" w:tplc="B8B8E424">
      <w:start w:val="1"/>
      <w:numFmt w:val="bullet"/>
      <w:lvlText w:val=""/>
      <w:lvlJc w:val="left"/>
      <w:pPr>
        <w:ind w:left="720" w:hanging="360"/>
      </w:pPr>
      <w:rPr>
        <w:rFonts w:hint="default" w:ascii="Symbol" w:hAnsi="Symbol"/>
      </w:rPr>
    </w:lvl>
    <w:lvl w:ilvl="1" w:tplc="F0E2A6BA">
      <w:start w:val="1"/>
      <w:numFmt w:val="bullet"/>
      <w:lvlText w:val="o"/>
      <w:lvlJc w:val="left"/>
      <w:pPr>
        <w:ind w:left="1440" w:hanging="360"/>
      </w:pPr>
      <w:rPr>
        <w:rFonts w:hint="default" w:ascii="Courier New" w:hAnsi="Courier New"/>
      </w:rPr>
    </w:lvl>
    <w:lvl w:ilvl="2" w:tplc="D0CCAF00">
      <w:start w:val="1"/>
      <w:numFmt w:val="bullet"/>
      <w:lvlText w:val=""/>
      <w:lvlJc w:val="left"/>
      <w:pPr>
        <w:ind w:left="2160" w:hanging="360"/>
      </w:pPr>
      <w:rPr>
        <w:rFonts w:hint="default" w:ascii="Wingdings" w:hAnsi="Wingdings"/>
      </w:rPr>
    </w:lvl>
    <w:lvl w:ilvl="3" w:tplc="1296612A">
      <w:start w:val="1"/>
      <w:numFmt w:val="bullet"/>
      <w:lvlText w:val=""/>
      <w:lvlJc w:val="left"/>
      <w:pPr>
        <w:ind w:left="2880" w:hanging="360"/>
      </w:pPr>
      <w:rPr>
        <w:rFonts w:hint="default" w:ascii="Symbol" w:hAnsi="Symbol"/>
      </w:rPr>
    </w:lvl>
    <w:lvl w:ilvl="4" w:tplc="FA703BFE">
      <w:start w:val="1"/>
      <w:numFmt w:val="bullet"/>
      <w:lvlText w:val="o"/>
      <w:lvlJc w:val="left"/>
      <w:pPr>
        <w:ind w:left="3600" w:hanging="360"/>
      </w:pPr>
      <w:rPr>
        <w:rFonts w:hint="default" w:ascii="Courier New" w:hAnsi="Courier New"/>
      </w:rPr>
    </w:lvl>
    <w:lvl w:ilvl="5" w:tplc="F288E1C6">
      <w:start w:val="1"/>
      <w:numFmt w:val="bullet"/>
      <w:lvlText w:val=""/>
      <w:lvlJc w:val="left"/>
      <w:pPr>
        <w:ind w:left="4320" w:hanging="360"/>
      </w:pPr>
      <w:rPr>
        <w:rFonts w:hint="default" w:ascii="Wingdings" w:hAnsi="Wingdings"/>
      </w:rPr>
    </w:lvl>
    <w:lvl w:ilvl="6" w:tplc="070EE84E">
      <w:start w:val="1"/>
      <w:numFmt w:val="bullet"/>
      <w:lvlText w:val=""/>
      <w:lvlJc w:val="left"/>
      <w:pPr>
        <w:ind w:left="5040" w:hanging="360"/>
      </w:pPr>
      <w:rPr>
        <w:rFonts w:hint="default" w:ascii="Symbol" w:hAnsi="Symbol"/>
      </w:rPr>
    </w:lvl>
    <w:lvl w:ilvl="7" w:tplc="8808088A">
      <w:start w:val="1"/>
      <w:numFmt w:val="bullet"/>
      <w:lvlText w:val="o"/>
      <w:lvlJc w:val="left"/>
      <w:pPr>
        <w:ind w:left="5760" w:hanging="360"/>
      </w:pPr>
      <w:rPr>
        <w:rFonts w:hint="default" w:ascii="Courier New" w:hAnsi="Courier New"/>
      </w:rPr>
    </w:lvl>
    <w:lvl w:ilvl="8" w:tplc="E1529DD6">
      <w:start w:val="1"/>
      <w:numFmt w:val="bullet"/>
      <w:lvlText w:val=""/>
      <w:lvlJc w:val="left"/>
      <w:pPr>
        <w:ind w:left="6480" w:hanging="360"/>
      </w:pPr>
      <w:rPr>
        <w:rFonts w:hint="default" w:ascii="Wingdings" w:hAnsi="Wingdings"/>
      </w:rPr>
    </w:lvl>
  </w:abstractNum>
  <w:abstractNum w:abstractNumId="5" w15:restartNumberingAfterBreak="0">
    <w:nsid w:val="18B2FDA8"/>
    <w:multiLevelType w:val="hybridMultilevel"/>
    <w:tmpl w:val="6C08F93E"/>
    <w:lvl w:ilvl="0" w:tplc="86C0F9C2">
      <w:start w:val="1"/>
      <w:numFmt w:val="bullet"/>
      <w:lvlText w:val=""/>
      <w:lvlJc w:val="left"/>
      <w:pPr>
        <w:ind w:left="720" w:hanging="360"/>
      </w:pPr>
      <w:rPr>
        <w:rFonts w:hint="default" w:ascii="Symbol" w:hAnsi="Symbol"/>
      </w:rPr>
    </w:lvl>
    <w:lvl w:ilvl="1" w:tplc="1BAC1988">
      <w:start w:val="1"/>
      <w:numFmt w:val="bullet"/>
      <w:lvlText w:val="o"/>
      <w:lvlJc w:val="left"/>
      <w:pPr>
        <w:ind w:left="1440" w:hanging="360"/>
      </w:pPr>
      <w:rPr>
        <w:rFonts w:hint="default" w:ascii="Courier New" w:hAnsi="Courier New"/>
      </w:rPr>
    </w:lvl>
    <w:lvl w:ilvl="2" w:tplc="DA548AC2">
      <w:start w:val="1"/>
      <w:numFmt w:val="bullet"/>
      <w:lvlText w:val=""/>
      <w:lvlJc w:val="left"/>
      <w:pPr>
        <w:ind w:left="2160" w:hanging="360"/>
      </w:pPr>
      <w:rPr>
        <w:rFonts w:hint="default" w:ascii="Wingdings" w:hAnsi="Wingdings"/>
      </w:rPr>
    </w:lvl>
    <w:lvl w:ilvl="3" w:tplc="9A5AE8A4">
      <w:start w:val="1"/>
      <w:numFmt w:val="bullet"/>
      <w:lvlText w:val=""/>
      <w:lvlJc w:val="left"/>
      <w:pPr>
        <w:ind w:left="2880" w:hanging="360"/>
      </w:pPr>
      <w:rPr>
        <w:rFonts w:hint="default" w:ascii="Symbol" w:hAnsi="Symbol"/>
      </w:rPr>
    </w:lvl>
    <w:lvl w:ilvl="4" w:tplc="7B2E1BFE">
      <w:start w:val="1"/>
      <w:numFmt w:val="bullet"/>
      <w:lvlText w:val="o"/>
      <w:lvlJc w:val="left"/>
      <w:pPr>
        <w:ind w:left="3600" w:hanging="360"/>
      </w:pPr>
      <w:rPr>
        <w:rFonts w:hint="default" w:ascii="Courier New" w:hAnsi="Courier New"/>
      </w:rPr>
    </w:lvl>
    <w:lvl w:ilvl="5" w:tplc="35E05FB2">
      <w:start w:val="1"/>
      <w:numFmt w:val="bullet"/>
      <w:lvlText w:val=""/>
      <w:lvlJc w:val="left"/>
      <w:pPr>
        <w:ind w:left="4320" w:hanging="360"/>
      </w:pPr>
      <w:rPr>
        <w:rFonts w:hint="default" w:ascii="Wingdings" w:hAnsi="Wingdings"/>
      </w:rPr>
    </w:lvl>
    <w:lvl w:ilvl="6" w:tplc="BCDA9816">
      <w:start w:val="1"/>
      <w:numFmt w:val="bullet"/>
      <w:lvlText w:val=""/>
      <w:lvlJc w:val="left"/>
      <w:pPr>
        <w:ind w:left="5040" w:hanging="360"/>
      </w:pPr>
      <w:rPr>
        <w:rFonts w:hint="default" w:ascii="Symbol" w:hAnsi="Symbol"/>
      </w:rPr>
    </w:lvl>
    <w:lvl w:ilvl="7" w:tplc="0058AB4E">
      <w:start w:val="1"/>
      <w:numFmt w:val="bullet"/>
      <w:lvlText w:val="o"/>
      <w:lvlJc w:val="left"/>
      <w:pPr>
        <w:ind w:left="5760" w:hanging="360"/>
      </w:pPr>
      <w:rPr>
        <w:rFonts w:hint="default" w:ascii="Courier New" w:hAnsi="Courier New"/>
      </w:rPr>
    </w:lvl>
    <w:lvl w:ilvl="8" w:tplc="547CB3F4">
      <w:start w:val="1"/>
      <w:numFmt w:val="bullet"/>
      <w:lvlText w:val=""/>
      <w:lvlJc w:val="left"/>
      <w:pPr>
        <w:ind w:left="6480" w:hanging="360"/>
      </w:pPr>
      <w:rPr>
        <w:rFonts w:hint="default" w:ascii="Wingdings" w:hAnsi="Wingdings"/>
      </w:rPr>
    </w:lvl>
  </w:abstractNum>
  <w:abstractNum w:abstractNumId="6" w15:restartNumberingAfterBreak="0">
    <w:nsid w:val="1D8B7545"/>
    <w:multiLevelType w:val="hybridMultilevel"/>
    <w:tmpl w:val="D5E65082"/>
    <w:lvl w:ilvl="0" w:tplc="F8242D38">
      <w:start w:val="1"/>
      <w:numFmt w:val="bullet"/>
      <w:lvlText w:val=""/>
      <w:lvlJc w:val="left"/>
      <w:pPr>
        <w:ind w:left="720" w:hanging="360"/>
      </w:pPr>
      <w:rPr>
        <w:rFonts w:hint="default" w:ascii="Symbol" w:hAnsi="Symbol"/>
      </w:rPr>
    </w:lvl>
    <w:lvl w:ilvl="1" w:tplc="2F9E2572">
      <w:start w:val="1"/>
      <w:numFmt w:val="bullet"/>
      <w:lvlText w:val="o"/>
      <w:lvlJc w:val="left"/>
      <w:pPr>
        <w:ind w:left="1440" w:hanging="360"/>
      </w:pPr>
      <w:rPr>
        <w:rFonts w:hint="default" w:ascii="Courier New" w:hAnsi="Courier New"/>
      </w:rPr>
    </w:lvl>
    <w:lvl w:ilvl="2" w:tplc="04B25F12">
      <w:start w:val="1"/>
      <w:numFmt w:val="bullet"/>
      <w:lvlText w:val=""/>
      <w:lvlJc w:val="left"/>
      <w:pPr>
        <w:ind w:left="2160" w:hanging="360"/>
      </w:pPr>
      <w:rPr>
        <w:rFonts w:hint="default" w:ascii="Wingdings" w:hAnsi="Wingdings"/>
      </w:rPr>
    </w:lvl>
    <w:lvl w:ilvl="3" w:tplc="A1BE7BBC">
      <w:start w:val="1"/>
      <w:numFmt w:val="bullet"/>
      <w:lvlText w:val=""/>
      <w:lvlJc w:val="left"/>
      <w:pPr>
        <w:ind w:left="2880" w:hanging="360"/>
      </w:pPr>
      <w:rPr>
        <w:rFonts w:hint="default" w:ascii="Symbol" w:hAnsi="Symbol"/>
      </w:rPr>
    </w:lvl>
    <w:lvl w:ilvl="4" w:tplc="5600BB3C">
      <w:start w:val="1"/>
      <w:numFmt w:val="bullet"/>
      <w:lvlText w:val="o"/>
      <w:lvlJc w:val="left"/>
      <w:pPr>
        <w:ind w:left="3600" w:hanging="360"/>
      </w:pPr>
      <w:rPr>
        <w:rFonts w:hint="default" w:ascii="Courier New" w:hAnsi="Courier New"/>
      </w:rPr>
    </w:lvl>
    <w:lvl w:ilvl="5" w:tplc="900A7686">
      <w:start w:val="1"/>
      <w:numFmt w:val="bullet"/>
      <w:lvlText w:val=""/>
      <w:lvlJc w:val="left"/>
      <w:pPr>
        <w:ind w:left="4320" w:hanging="360"/>
      </w:pPr>
      <w:rPr>
        <w:rFonts w:hint="default" w:ascii="Wingdings" w:hAnsi="Wingdings"/>
      </w:rPr>
    </w:lvl>
    <w:lvl w:ilvl="6" w:tplc="79065382">
      <w:start w:val="1"/>
      <w:numFmt w:val="bullet"/>
      <w:lvlText w:val=""/>
      <w:lvlJc w:val="left"/>
      <w:pPr>
        <w:ind w:left="5040" w:hanging="360"/>
      </w:pPr>
      <w:rPr>
        <w:rFonts w:hint="default" w:ascii="Symbol" w:hAnsi="Symbol"/>
      </w:rPr>
    </w:lvl>
    <w:lvl w:ilvl="7" w:tplc="3C10BCD4">
      <w:start w:val="1"/>
      <w:numFmt w:val="bullet"/>
      <w:lvlText w:val="o"/>
      <w:lvlJc w:val="left"/>
      <w:pPr>
        <w:ind w:left="5760" w:hanging="360"/>
      </w:pPr>
      <w:rPr>
        <w:rFonts w:hint="default" w:ascii="Courier New" w:hAnsi="Courier New"/>
      </w:rPr>
    </w:lvl>
    <w:lvl w:ilvl="8" w:tplc="A8A6841A">
      <w:start w:val="1"/>
      <w:numFmt w:val="bullet"/>
      <w:lvlText w:val=""/>
      <w:lvlJc w:val="left"/>
      <w:pPr>
        <w:ind w:left="6480" w:hanging="360"/>
      </w:pPr>
      <w:rPr>
        <w:rFonts w:hint="default" w:ascii="Wingdings" w:hAnsi="Wingdings"/>
      </w:rPr>
    </w:lvl>
  </w:abstractNum>
  <w:abstractNum w:abstractNumId="7" w15:restartNumberingAfterBreak="0">
    <w:nsid w:val="1DC1E25D"/>
    <w:multiLevelType w:val="hybridMultilevel"/>
    <w:tmpl w:val="78FE4E5C"/>
    <w:lvl w:ilvl="0" w:tplc="78CEDEF8">
      <w:start w:val="1"/>
      <w:numFmt w:val="bullet"/>
      <w:lvlText w:val=""/>
      <w:lvlJc w:val="left"/>
      <w:pPr>
        <w:ind w:left="720" w:hanging="360"/>
      </w:pPr>
      <w:rPr>
        <w:rFonts w:hint="default" w:ascii="Symbol" w:hAnsi="Symbol"/>
      </w:rPr>
    </w:lvl>
    <w:lvl w:ilvl="1" w:tplc="8DC8CA9E">
      <w:start w:val="1"/>
      <w:numFmt w:val="bullet"/>
      <w:lvlText w:val="o"/>
      <w:lvlJc w:val="left"/>
      <w:pPr>
        <w:ind w:left="1440" w:hanging="360"/>
      </w:pPr>
      <w:rPr>
        <w:rFonts w:hint="default" w:ascii="Courier New" w:hAnsi="Courier New"/>
      </w:rPr>
    </w:lvl>
    <w:lvl w:ilvl="2" w:tplc="AE46371A">
      <w:start w:val="1"/>
      <w:numFmt w:val="bullet"/>
      <w:lvlText w:val=""/>
      <w:lvlJc w:val="left"/>
      <w:pPr>
        <w:ind w:left="2160" w:hanging="360"/>
      </w:pPr>
      <w:rPr>
        <w:rFonts w:hint="default" w:ascii="Wingdings" w:hAnsi="Wingdings"/>
      </w:rPr>
    </w:lvl>
    <w:lvl w:ilvl="3" w:tplc="49EC2FD2">
      <w:start w:val="1"/>
      <w:numFmt w:val="bullet"/>
      <w:lvlText w:val=""/>
      <w:lvlJc w:val="left"/>
      <w:pPr>
        <w:ind w:left="2880" w:hanging="360"/>
      </w:pPr>
      <w:rPr>
        <w:rFonts w:hint="default" w:ascii="Symbol" w:hAnsi="Symbol"/>
      </w:rPr>
    </w:lvl>
    <w:lvl w:ilvl="4" w:tplc="00BA2D70">
      <w:start w:val="1"/>
      <w:numFmt w:val="bullet"/>
      <w:lvlText w:val="o"/>
      <w:lvlJc w:val="left"/>
      <w:pPr>
        <w:ind w:left="3600" w:hanging="360"/>
      </w:pPr>
      <w:rPr>
        <w:rFonts w:hint="default" w:ascii="Courier New" w:hAnsi="Courier New"/>
      </w:rPr>
    </w:lvl>
    <w:lvl w:ilvl="5" w:tplc="A90A6BD8">
      <w:start w:val="1"/>
      <w:numFmt w:val="bullet"/>
      <w:lvlText w:val=""/>
      <w:lvlJc w:val="left"/>
      <w:pPr>
        <w:ind w:left="4320" w:hanging="360"/>
      </w:pPr>
      <w:rPr>
        <w:rFonts w:hint="default" w:ascii="Wingdings" w:hAnsi="Wingdings"/>
      </w:rPr>
    </w:lvl>
    <w:lvl w:ilvl="6" w:tplc="B628CE5C">
      <w:start w:val="1"/>
      <w:numFmt w:val="bullet"/>
      <w:lvlText w:val=""/>
      <w:lvlJc w:val="left"/>
      <w:pPr>
        <w:ind w:left="5040" w:hanging="360"/>
      </w:pPr>
      <w:rPr>
        <w:rFonts w:hint="default" w:ascii="Symbol" w:hAnsi="Symbol"/>
      </w:rPr>
    </w:lvl>
    <w:lvl w:ilvl="7" w:tplc="2F6475A2">
      <w:start w:val="1"/>
      <w:numFmt w:val="bullet"/>
      <w:lvlText w:val="o"/>
      <w:lvlJc w:val="left"/>
      <w:pPr>
        <w:ind w:left="5760" w:hanging="360"/>
      </w:pPr>
      <w:rPr>
        <w:rFonts w:hint="default" w:ascii="Courier New" w:hAnsi="Courier New"/>
      </w:rPr>
    </w:lvl>
    <w:lvl w:ilvl="8" w:tplc="56821DB6">
      <w:start w:val="1"/>
      <w:numFmt w:val="bullet"/>
      <w:lvlText w:val=""/>
      <w:lvlJc w:val="left"/>
      <w:pPr>
        <w:ind w:left="6480" w:hanging="360"/>
      </w:pPr>
      <w:rPr>
        <w:rFonts w:hint="default" w:ascii="Wingdings" w:hAnsi="Wingdings"/>
      </w:rPr>
    </w:lvl>
  </w:abstractNum>
  <w:abstractNum w:abstractNumId="8" w15:restartNumberingAfterBreak="0">
    <w:nsid w:val="1DFC8622"/>
    <w:multiLevelType w:val="hybridMultilevel"/>
    <w:tmpl w:val="7AD82C1A"/>
    <w:lvl w:ilvl="0" w:tplc="674671D8">
      <w:start w:val="1"/>
      <w:numFmt w:val="bullet"/>
      <w:lvlText w:val=""/>
      <w:lvlJc w:val="left"/>
      <w:pPr>
        <w:ind w:left="720" w:hanging="360"/>
      </w:pPr>
      <w:rPr>
        <w:rFonts w:hint="default" w:ascii="Symbol" w:hAnsi="Symbol"/>
      </w:rPr>
    </w:lvl>
    <w:lvl w:ilvl="1" w:tplc="D7C2EA30">
      <w:start w:val="1"/>
      <w:numFmt w:val="bullet"/>
      <w:lvlText w:val="o"/>
      <w:lvlJc w:val="left"/>
      <w:pPr>
        <w:ind w:left="1440" w:hanging="360"/>
      </w:pPr>
      <w:rPr>
        <w:rFonts w:hint="default" w:ascii="Courier New" w:hAnsi="Courier New"/>
      </w:rPr>
    </w:lvl>
    <w:lvl w:ilvl="2" w:tplc="E2D6B708">
      <w:start w:val="1"/>
      <w:numFmt w:val="bullet"/>
      <w:lvlText w:val=""/>
      <w:lvlJc w:val="left"/>
      <w:pPr>
        <w:ind w:left="2160" w:hanging="360"/>
      </w:pPr>
      <w:rPr>
        <w:rFonts w:hint="default" w:ascii="Wingdings" w:hAnsi="Wingdings"/>
      </w:rPr>
    </w:lvl>
    <w:lvl w:ilvl="3" w:tplc="288E1E1A">
      <w:start w:val="1"/>
      <w:numFmt w:val="bullet"/>
      <w:lvlText w:val=""/>
      <w:lvlJc w:val="left"/>
      <w:pPr>
        <w:ind w:left="2880" w:hanging="360"/>
      </w:pPr>
      <w:rPr>
        <w:rFonts w:hint="default" w:ascii="Symbol" w:hAnsi="Symbol"/>
      </w:rPr>
    </w:lvl>
    <w:lvl w:ilvl="4" w:tplc="0F6A9A38">
      <w:start w:val="1"/>
      <w:numFmt w:val="bullet"/>
      <w:lvlText w:val="o"/>
      <w:lvlJc w:val="left"/>
      <w:pPr>
        <w:ind w:left="3600" w:hanging="360"/>
      </w:pPr>
      <w:rPr>
        <w:rFonts w:hint="default" w:ascii="Courier New" w:hAnsi="Courier New"/>
      </w:rPr>
    </w:lvl>
    <w:lvl w:ilvl="5" w:tplc="F7446C7E">
      <w:start w:val="1"/>
      <w:numFmt w:val="bullet"/>
      <w:lvlText w:val=""/>
      <w:lvlJc w:val="left"/>
      <w:pPr>
        <w:ind w:left="4320" w:hanging="360"/>
      </w:pPr>
      <w:rPr>
        <w:rFonts w:hint="default" w:ascii="Wingdings" w:hAnsi="Wingdings"/>
      </w:rPr>
    </w:lvl>
    <w:lvl w:ilvl="6" w:tplc="98D219F6">
      <w:start w:val="1"/>
      <w:numFmt w:val="bullet"/>
      <w:lvlText w:val=""/>
      <w:lvlJc w:val="left"/>
      <w:pPr>
        <w:ind w:left="5040" w:hanging="360"/>
      </w:pPr>
      <w:rPr>
        <w:rFonts w:hint="default" w:ascii="Symbol" w:hAnsi="Symbol"/>
      </w:rPr>
    </w:lvl>
    <w:lvl w:ilvl="7" w:tplc="52341802">
      <w:start w:val="1"/>
      <w:numFmt w:val="bullet"/>
      <w:lvlText w:val="o"/>
      <w:lvlJc w:val="left"/>
      <w:pPr>
        <w:ind w:left="5760" w:hanging="360"/>
      </w:pPr>
      <w:rPr>
        <w:rFonts w:hint="default" w:ascii="Courier New" w:hAnsi="Courier New"/>
      </w:rPr>
    </w:lvl>
    <w:lvl w:ilvl="8" w:tplc="56B493C4">
      <w:start w:val="1"/>
      <w:numFmt w:val="bullet"/>
      <w:lvlText w:val=""/>
      <w:lvlJc w:val="left"/>
      <w:pPr>
        <w:ind w:left="6480" w:hanging="360"/>
      </w:pPr>
      <w:rPr>
        <w:rFonts w:hint="default" w:ascii="Wingdings" w:hAnsi="Wingdings"/>
      </w:rPr>
    </w:lvl>
  </w:abstractNum>
  <w:abstractNum w:abstractNumId="9" w15:restartNumberingAfterBreak="0">
    <w:nsid w:val="2137E8EF"/>
    <w:multiLevelType w:val="hybridMultilevel"/>
    <w:tmpl w:val="58AE6C66"/>
    <w:lvl w:ilvl="0" w:tplc="E2E4CFAE">
      <w:start w:val="1"/>
      <w:numFmt w:val="bullet"/>
      <w:lvlText w:val=""/>
      <w:lvlJc w:val="left"/>
      <w:pPr>
        <w:ind w:left="720" w:hanging="360"/>
      </w:pPr>
      <w:rPr>
        <w:rFonts w:hint="default" w:ascii="Symbol" w:hAnsi="Symbol"/>
      </w:rPr>
    </w:lvl>
    <w:lvl w:ilvl="1" w:tplc="D60040B0">
      <w:start w:val="1"/>
      <w:numFmt w:val="bullet"/>
      <w:lvlText w:val="o"/>
      <w:lvlJc w:val="left"/>
      <w:pPr>
        <w:ind w:left="1440" w:hanging="360"/>
      </w:pPr>
      <w:rPr>
        <w:rFonts w:hint="default" w:ascii="Courier New" w:hAnsi="Courier New"/>
      </w:rPr>
    </w:lvl>
    <w:lvl w:ilvl="2" w:tplc="1FFAFAE4">
      <w:start w:val="1"/>
      <w:numFmt w:val="bullet"/>
      <w:lvlText w:val=""/>
      <w:lvlJc w:val="left"/>
      <w:pPr>
        <w:ind w:left="2160" w:hanging="360"/>
      </w:pPr>
      <w:rPr>
        <w:rFonts w:hint="default" w:ascii="Wingdings" w:hAnsi="Wingdings"/>
      </w:rPr>
    </w:lvl>
    <w:lvl w:ilvl="3" w:tplc="A98E4442">
      <w:start w:val="1"/>
      <w:numFmt w:val="bullet"/>
      <w:lvlText w:val=""/>
      <w:lvlJc w:val="left"/>
      <w:pPr>
        <w:ind w:left="2880" w:hanging="360"/>
      </w:pPr>
      <w:rPr>
        <w:rFonts w:hint="default" w:ascii="Symbol" w:hAnsi="Symbol"/>
      </w:rPr>
    </w:lvl>
    <w:lvl w:ilvl="4" w:tplc="005AEE5A">
      <w:start w:val="1"/>
      <w:numFmt w:val="bullet"/>
      <w:lvlText w:val="o"/>
      <w:lvlJc w:val="left"/>
      <w:pPr>
        <w:ind w:left="3600" w:hanging="360"/>
      </w:pPr>
      <w:rPr>
        <w:rFonts w:hint="default" w:ascii="Courier New" w:hAnsi="Courier New"/>
      </w:rPr>
    </w:lvl>
    <w:lvl w:ilvl="5" w:tplc="91C2417A">
      <w:start w:val="1"/>
      <w:numFmt w:val="bullet"/>
      <w:lvlText w:val=""/>
      <w:lvlJc w:val="left"/>
      <w:pPr>
        <w:ind w:left="4320" w:hanging="360"/>
      </w:pPr>
      <w:rPr>
        <w:rFonts w:hint="default" w:ascii="Wingdings" w:hAnsi="Wingdings"/>
      </w:rPr>
    </w:lvl>
    <w:lvl w:ilvl="6" w:tplc="5BD44CD2">
      <w:start w:val="1"/>
      <w:numFmt w:val="bullet"/>
      <w:lvlText w:val=""/>
      <w:lvlJc w:val="left"/>
      <w:pPr>
        <w:ind w:left="5040" w:hanging="360"/>
      </w:pPr>
      <w:rPr>
        <w:rFonts w:hint="default" w:ascii="Symbol" w:hAnsi="Symbol"/>
      </w:rPr>
    </w:lvl>
    <w:lvl w:ilvl="7" w:tplc="67B04686">
      <w:start w:val="1"/>
      <w:numFmt w:val="bullet"/>
      <w:lvlText w:val="o"/>
      <w:lvlJc w:val="left"/>
      <w:pPr>
        <w:ind w:left="5760" w:hanging="360"/>
      </w:pPr>
      <w:rPr>
        <w:rFonts w:hint="default" w:ascii="Courier New" w:hAnsi="Courier New"/>
      </w:rPr>
    </w:lvl>
    <w:lvl w:ilvl="8" w:tplc="EDE2AD00">
      <w:start w:val="1"/>
      <w:numFmt w:val="bullet"/>
      <w:lvlText w:val=""/>
      <w:lvlJc w:val="left"/>
      <w:pPr>
        <w:ind w:left="6480" w:hanging="360"/>
      </w:pPr>
      <w:rPr>
        <w:rFonts w:hint="default" w:ascii="Wingdings" w:hAnsi="Wingdings"/>
      </w:rPr>
    </w:lvl>
  </w:abstractNum>
  <w:abstractNum w:abstractNumId="10" w15:restartNumberingAfterBreak="0">
    <w:nsid w:val="2737A8BB"/>
    <w:multiLevelType w:val="hybridMultilevel"/>
    <w:tmpl w:val="19787252"/>
    <w:lvl w:ilvl="0" w:tplc="1AE04722">
      <w:start w:val="1"/>
      <w:numFmt w:val="bullet"/>
      <w:lvlText w:val=""/>
      <w:lvlJc w:val="left"/>
      <w:pPr>
        <w:ind w:left="720" w:hanging="360"/>
      </w:pPr>
      <w:rPr>
        <w:rFonts w:hint="default" w:ascii="Symbol" w:hAnsi="Symbol"/>
      </w:rPr>
    </w:lvl>
    <w:lvl w:ilvl="1" w:tplc="6B261C14">
      <w:start w:val="1"/>
      <w:numFmt w:val="bullet"/>
      <w:lvlText w:val="o"/>
      <w:lvlJc w:val="left"/>
      <w:pPr>
        <w:ind w:left="1440" w:hanging="360"/>
      </w:pPr>
      <w:rPr>
        <w:rFonts w:hint="default" w:ascii="Courier New" w:hAnsi="Courier New"/>
      </w:rPr>
    </w:lvl>
    <w:lvl w:ilvl="2" w:tplc="84F2C532">
      <w:start w:val="1"/>
      <w:numFmt w:val="bullet"/>
      <w:lvlText w:val=""/>
      <w:lvlJc w:val="left"/>
      <w:pPr>
        <w:ind w:left="2160" w:hanging="360"/>
      </w:pPr>
      <w:rPr>
        <w:rFonts w:hint="default" w:ascii="Wingdings" w:hAnsi="Wingdings"/>
      </w:rPr>
    </w:lvl>
    <w:lvl w:ilvl="3" w:tplc="C922AAE0">
      <w:start w:val="1"/>
      <w:numFmt w:val="bullet"/>
      <w:lvlText w:val=""/>
      <w:lvlJc w:val="left"/>
      <w:pPr>
        <w:ind w:left="2880" w:hanging="360"/>
      </w:pPr>
      <w:rPr>
        <w:rFonts w:hint="default" w:ascii="Symbol" w:hAnsi="Symbol"/>
      </w:rPr>
    </w:lvl>
    <w:lvl w:ilvl="4" w:tplc="0204BA8C">
      <w:start w:val="1"/>
      <w:numFmt w:val="bullet"/>
      <w:lvlText w:val="o"/>
      <w:lvlJc w:val="left"/>
      <w:pPr>
        <w:ind w:left="3600" w:hanging="360"/>
      </w:pPr>
      <w:rPr>
        <w:rFonts w:hint="default" w:ascii="Courier New" w:hAnsi="Courier New"/>
      </w:rPr>
    </w:lvl>
    <w:lvl w:ilvl="5" w:tplc="06649A4C">
      <w:start w:val="1"/>
      <w:numFmt w:val="bullet"/>
      <w:lvlText w:val=""/>
      <w:lvlJc w:val="left"/>
      <w:pPr>
        <w:ind w:left="4320" w:hanging="360"/>
      </w:pPr>
      <w:rPr>
        <w:rFonts w:hint="default" w:ascii="Wingdings" w:hAnsi="Wingdings"/>
      </w:rPr>
    </w:lvl>
    <w:lvl w:ilvl="6" w:tplc="C856FED8">
      <w:start w:val="1"/>
      <w:numFmt w:val="bullet"/>
      <w:lvlText w:val=""/>
      <w:lvlJc w:val="left"/>
      <w:pPr>
        <w:ind w:left="5040" w:hanging="360"/>
      </w:pPr>
      <w:rPr>
        <w:rFonts w:hint="default" w:ascii="Symbol" w:hAnsi="Symbol"/>
      </w:rPr>
    </w:lvl>
    <w:lvl w:ilvl="7" w:tplc="383499EA">
      <w:start w:val="1"/>
      <w:numFmt w:val="bullet"/>
      <w:lvlText w:val="o"/>
      <w:lvlJc w:val="left"/>
      <w:pPr>
        <w:ind w:left="5760" w:hanging="360"/>
      </w:pPr>
      <w:rPr>
        <w:rFonts w:hint="default" w:ascii="Courier New" w:hAnsi="Courier New"/>
      </w:rPr>
    </w:lvl>
    <w:lvl w:ilvl="8" w:tplc="56C2C674">
      <w:start w:val="1"/>
      <w:numFmt w:val="bullet"/>
      <w:lvlText w:val=""/>
      <w:lvlJc w:val="left"/>
      <w:pPr>
        <w:ind w:left="6480" w:hanging="360"/>
      </w:pPr>
      <w:rPr>
        <w:rFonts w:hint="default" w:ascii="Wingdings" w:hAnsi="Wingdings"/>
      </w:rPr>
    </w:lvl>
  </w:abstractNum>
  <w:abstractNum w:abstractNumId="11" w15:restartNumberingAfterBreak="0">
    <w:nsid w:val="2B0B09E0"/>
    <w:multiLevelType w:val="hybridMultilevel"/>
    <w:tmpl w:val="66207832"/>
    <w:lvl w:ilvl="0" w:tplc="81F89EA6">
      <w:start w:val="1"/>
      <w:numFmt w:val="bullet"/>
      <w:lvlText w:val=""/>
      <w:lvlJc w:val="left"/>
      <w:pPr>
        <w:ind w:left="720" w:hanging="360"/>
      </w:pPr>
      <w:rPr>
        <w:rFonts w:hint="default" w:ascii="Symbol" w:hAnsi="Symbol"/>
      </w:rPr>
    </w:lvl>
    <w:lvl w:ilvl="1" w:tplc="C3A665D0">
      <w:start w:val="1"/>
      <w:numFmt w:val="bullet"/>
      <w:lvlText w:val="o"/>
      <w:lvlJc w:val="left"/>
      <w:pPr>
        <w:ind w:left="1440" w:hanging="360"/>
      </w:pPr>
      <w:rPr>
        <w:rFonts w:hint="default" w:ascii="Symbol" w:hAnsi="Symbol"/>
      </w:rPr>
    </w:lvl>
    <w:lvl w:ilvl="2" w:tplc="769EF728">
      <w:start w:val="1"/>
      <w:numFmt w:val="bullet"/>
      <w:lvlText w:val=""/>
      <w:lvlJc w:val="left"/>
      <w:pPr>
        <w:ind w:left="2160" w:hanging="360"/>
      </w:pPr>
      <w:rPr>
        <w:rFonts w:hint="default" w:ascii="Wingdings" w:hAnsi="Wingdings"/>
      </w:rPr>
    </w:lvl>
    <w:lvl w:ilvl="3" w:tplc="645EEB1E">
      <w:start w:val="1"/>
      <w:numFmt w:val="bullet"/>
      <w:lvlText w:val=""/>
      <w:lvlJc w:val="left"/>
      <w:pPr>
        <w:ind w:left="2880" w:hanging="360"/>
      </w:pPr>
      <w:rPr>
        <w:rFonts w:hint="default" w:ascii="Symbol" w:hAnsi="Symbol"/>
      </w:rPr>
    </w:lvl>
    <w:lvl w:ilvl="4" w:tplc="7C1818D0">
      <w:start w:val="1"/>
      <w:numFmt w:val="bullet"/>
      <w:lvlText w:val="o"/>
      <w:lvlJc w:val="left"/>
      <w:pPr>
        <w:ind w:left="3600" w:hanging="360"/>
      </w:pPr>
      <w:rPr>
        <w:rFonts w:hint="default" w:ascii="Courier New" w:hAnsi="Courier New"/>
      </w:rPr>
    </w:lvl>
    <w:lvl w:ilvl="5" w:tplc="3AC86E66">
      <w:start w:val="1"/>
      <w:numFmt w:val="bullet"/>
      <w:lvlText w:val=""/>
      <w:lvlJc w:val="left"/>
      <w:pPr>
        <w:ind w:left="4320" w:hanging="360"/>
      </w:pPr>
      <w:rPr>
        <w:rFonts w:hint="default" w:ascii="Wingdings" w:hAnsi="Wingdings"/>
      </w:rPr>
    </w:lvl>
    <w:lvl w:ilvl="6" w:tplc="D2826E42">
      <w:start w:val="1"/>
      <w:numFmt w:val="bullet"/>
      <w:lvlText w:val=""/>
      <w:lvlJc w:val="left"/>
      <w:pPr>
        <w:ind w:left="5040" w:hanging="360"/>
      </w:pPr>
      <w:rPr>
        <w:rFonts w:hint="default" w:ascii="Symbol" w:hAnsi="Symbol"/>
      </w:rPr>
    </w:lvl>
    <w:lvl w:ilvl="7" w:tplc="5B984976">
      <w:start w:val="1"/>
      <w:numFmt w:val="bullet"/>
      <w:lvlText w:val="o"/>
      <w:lvlJc w:val="left"/>
      <w:pPr>
        <w:ind w:left="5760" w:hanging="360"/>
      </w:pPr>
      <w:rPr>
        <w:rFonts w:hint="default" w:ascii="Courier New" w:hAnsi="Courier New"/>
      </w:rPr>
    </w:lvl>
    <w:lvl w:ilvl="8" w:tplc="880487EA">
      <w:start w:val="1"/>
      <w:numFmt w:val="bullet"/>
      <w:lvlText w:val=""/>
      <w:lvlJc w:val="left"/>
      <w:pPr>
        <w:ind w:left="6480" w:hanging="360"/>
      </w:pPr>
      <w:rPr>
        <w:rFonts w:hint="default" w:ascii="Wingdings" w:hAnsi="Wingdings"/>
      </w:rPr>
    </w:lvl>
  </w:abstractNum>
  <w:abstractNum w:abstractNumId="12" w15:restartNumberingAfterBreak="0">
    <w:nsid w:val="317F1F0E"/>
    <w:multiLevelType w:val="hybridMultilevel"/>
    <w:tmpl w:val="2CAACC1A"/>
    <w:lvl w:ilvl="0" w:tplc="A344EB0C">
      <w:start w:val="1"/>
      <w:numFmt w:val="bullet"/>
      <w:lvlText w:val=""/>
      <w:lvlJc w:val="left"/>
      <w:pPr>
        <w:ind w:left="720" w:hanging="360"/>
      </w:pPr>
      <w:rPr>
        <w:rFonts w:hint="default" w:ascii="Symbol" w:hAnsi="Symbol"/>
      </w:rPr>
    </w:lvl>
    <w:lvl w:ilvl="1" w:tplc="D2C08ACA">
      <w:start w:val="1"/>
      <w:numFmt w:val="bullet"/>
      <w:lvlText w:val=""/>
      <w:lvlJc w:val="left"/>
      <w:pPr>
        <w:ind w:left="1440" w:hanging="360"/>
      </w:pPr>
      <w:rPr>
        <w:rFonts w:hint="default" w:ascii="Symbol" w:hAnsi="Symbol"/>
      </w:rPr>
    </w:lvl>
    <w:lvl w:ilvl="2" w:tplc="D93C8292">
      <w:start w:val="1"/>
      <w:numFmt w:val="bullet"/>
      <w:lvlText w:val=""/>
      <w:lvlJc w:val="left"/>
      <w:pPr>
        <w:ind w:left="2160" w:hanging="360"/>
      </w:pPr>
      <w:rPr>
        <w:rFonts w:hint="default" w:ascii="Wingdings" w:hAnsi="Wingdings"/>
      </w:rPr>
    </w:lvl>
    <w:lvl w:ilvl="3" w:tplc="7E4A6EC4">
      <w:start w:val="1"/>
      <w:numFmt w:val="bullet"/>
      <w:lvlText w:val=""/>
      <w:lvlJc w:val="left"/>
      <w:pPr>
        <w:ind w:left="2880" w:hanging="360"/>
      </w:pPr>
      <w:rPr>
        <w:rFonts w:hint="default" w:ascii="Symbol" w:hAnsi="Symbol"/>
      </w:rPr>
    </w:lvl>
    <w:lvl w:ilvl="4" w:tplc="C67652A0">
      <w:start w:val="1"/>
      <w:numFmt w:val="bullet"/>
      <w:lvlText w:val="o"/>
      <w:lvlJc w:val="left"/>
      <w:pPr>
        <w:ind w:left="3600" w:hanging="360"/>
      </w:pPr>
      <w:rPr>
        <w:rFonts w:hint="default" w:ascii="Courier New" w:hAnsi="Courier New"/>
      </w:rPr>
    </w:lvl>
    <w:lvl w:ilvl="5" w:tplc="474A772C">
      <w:start w:val="1"/>
      <w:numFmt w:val="bullet"/>
      <w:lvlText w:val=""/>
      <w:lvlJc w:val="left"/>
      <w:pPr>
        <w:ind w:left="4320" w:hanging="360"/>
      </w:pPr>
      <w:rPr>
        <w:rFonts w:hint="default" w:ascii="Wingdings" w:hAnsi="Wingdings"/>
      </w:rPr>
    </w:lvl>
    <w:lvl w:ilvl="6" w:tplc="2FBA7C6A">
      <w:start w:val="1"/>
      <w:numFmt w:val="bullet"/>
      <w:lvlText w:val=""/>
      <w:lvlJc w:val="left"/>
      <w:pPr>
        <w:ind w:left="5040" w:hanging="360"/>
      </w:pPr>
      <w:rPr>
        <w:rFonts w:hint="default" w:ascii="Symbol" w:hAnsi="Symbol"/>
      </w:rPr>
    </w:lvl>
    <w:lvl w:ilvl="7" w:tplc="6DF6DDDE">
      <w:start w:val="1"/>
      <w:numFmt w:val="bullet"/>
      <w:lvlText w:val="o"/>
      <w:lvlJc w:val="left"/>
      <w:pPr>
        <w:ind w:left="5760" w:hanging="360"/>
      </w:pPr>
      <w:rPr>
        <w:rFonts w:hint="default" w:ascii="Courier New" w:hAnsi="Courier New"/>
      </w:rPr>
    </w:lvl>
    <w:lvl w:ilvl="8" w:tplc="0760708C">
      <w:start w:val="1"/>
      <w:numFmt w:val="bullet"/>
      <w:lvlText w:val=""/>
      <w:lvlJc w:val="left"/>
      <w:pPr>
        <w:ind w:left="6480" w:hanging="360"/>
      </w:pPr>
      <w:rPr>
        <w:rFonts w:hint="default" w:ascii="Wingdings" w:hAnsi="Wingdings"/>
      </w:rPr>
    </w:lvl>
  </w:abstractNum>
  <w:abstractNum w:abstractNumId="13" w15:restartNumberingAfterBreak="0">
    <w:nsid w:val="31BDE3BD"/>
    <w:multiLevelType w:val="hybridMultilevel"/>
    <w:tmpl w:val="3B1C2C06"/>
    <w:lvl w:ilvl="0" w:tplc="6A78FA04">
      <w:start w:val="1"/>
      <w:numFmt w:val="bullet"/>
      <w:lvlText w:val=""/>
      <w:lvlJc w:val="left"/>
      <w:pPr>
        <w:ind w:left="720" w:hanging="360"/>
      </w:pPr>
      <w:rPr>
        <w:rFonts w:hint="default" w:ascii="Symbol" w:hAnsi="Symbol"/>
      </w:rPr>
    </w:lvl>
    <w:lvl w:ilvl="1" w:tplc="36027468">
      <w:start w:val="1"/>
      <w:numFmt w:val="bullet"/>
      <w:lvlText w:val="o"/>
      <w:lvlJc w:val="left"/>
      <w:pPr>
        <w:ind w:left="1440" w:hanging="360"/>
      </w:pPr>
      <w:rPr>
        <w:rFonts w:hint="default" w:ascii="Courier New" w:hAnsi="Courier New"/>
      </w:rPr>
    </w:lvl>
    <w:lvl w:ilvl="2" w:tplc="15E0B9D0">
      <w:start w:val="1"/>
      <w:numFmt w:val="bullet"/>
      <w:lvlText w:val=""/>
      <w:lvlJc w:val="left"/>
      <w:pPr>
        <w:ind w:left="2160" w:hanging="360"/>
      </w:pPr>
      <w:rPr>
        <w:rFonts w:hint="default" w:ascii="Wingdings" w:hAnsi="Wingdings"/>
      </w:rPr>
    </w:lvl>
    <w:lvl w:ilvl="3" w:tplc="DB28358A">
      <w:start w:val="1"/>
      <w:numFmt w:val="bullet"/>
      <w:lvlText w:val=""/>
      <w:lvlJc w:val="left"/>
      <w:pPr>
        <w:ind w:left="2880" w:hanging="360"/>
      </w:pPr>
      <w:rPr>
        <w:rFonts w:hint="default" w:ascii="Symbol" w:hAnsi="Symbol"/>
      </w:rPr>
    </w:lvl>
    <w:lvl w:ilvl="4" w:tplc="5524CAB6">
      <w:start w:val="1"/>
      <w:numFmt w:val="bullet"/>
      <w:lvlText w:val="o"/>
      <w:lvlJc w:val="left"/>
      <w:pPr>
        <w:ind w:left="3600" w:hanging="360"/>
      </w:pPr>
      <w:rPr>
        <w:rFonts w:hint="default" w:ascii="Courier New" w:hAnsi="Courier New"/>
      </w:rPr>
    </w:lvl>
    <w:lvl w:ilvl="5" w:tplc="2E3AD568">
      <w:start w:val="1"/>
      <w:numFmt w:val="bullet"/>
      <w:lvlText w:val=""/>
      <w:lvlJc w:val="left"/>
      <w:pPr>
        <w:ind w:left="4320" w:hanging="360"/>
      </w:pPr>
      <w:rPr>
        <w:rFonts w:hint="default" w:ascii="Wingdings" w:hAnsi="Wingdings"/>
      </w:rPr>
    </w:lvl>
    <w:lvl w:ilvl="6" w:tplc="87624FA6">
      <w:start w:val="1"/>
      <w:numFmt w:val="bullet"/>
      <w:lvlText w:val=""/>
      <w:lvlJc w:val="left"/>
      <w:pPr>
        <w:ind w:left="5040" w:hanging="360"/>
      </w:pPr>
      <w:rPr>
        <w:rFonts w:hint="default" w:ascii="Symbol" w:hAnsi="Symbol"/>
      </w:rPr>
    </w:lvl>
    <w:lvl w:ilvl="7" w:tplc="19BE09E6">
      <w:start w:val="1"/>
      <w:numFmt w:val="bullet"/>
      <w:lvlText w:val="o"/>
      <w:lvlJc w:val="left"/>
      <w:pPr>
        <w:ind w:left="5760" w:hanging="360"/>
      </w:pPr>
      <w:rPr>
        <w:rFonts w:hint="default" w:ascii="Courier New" w:hAnsi="Courier New"/>
      </w:rPr>
    </w:lvl>
    <w:lvl w:ilvl="8" w:tplc="366C57AA">
      <w:start w:val="1"/>
      <w:numFmt w:val="bullet"/>
      <w:lvlText w:val=""/>
      <w:lvlJc w:val="left"/>
      <w:pPr>
        <w:ind w:left="6480" w:hanging="360"/>
      </w:pPr>
      <w:rPr>
        <w:rFonts w:hint="default" w:ascii="Wingdings" w:hAnsi="Wingdings"/>
      </w:rPr>
    </w:lvl>
  </w:abstractNum>
  <w:abstractNum w:abstractNumId="14" w15:restartNumberingAfterBreak="0">
    <w:nsid w:val="3CABCBCC"/>
    <w:multiLevelType w:val="hybridMultilevel"/>
    <w:tmpl w:val="5D90E168"/>
    <w:lvl w:ilvl="0" w:tplc="E3F829DC">
      <w:start w:val="1"/>
      <w:numFmt w:val="bullet"/>
      <w:lvlText w:val=""/>
      <w:lvlJc w:val="left"/>
      <w:pPr>
        <w:ind w:left="720" w:hanging="360"/>
      </w:pPr>
      <w:rPr>
        <w:rFonts w:hint="default" w:ascii="Symbol" w:hAnsi="Symbol"/>
      </w:rPr>
    </w:lvl>
    <w:lvl w:ilvl="1" w:tplc="42E81D02">
      <w:start w:val="1"/>
      <w:numFmt w:val="bullet"/>
      <w:lvlText w:val="o"/>
      <w:lvlJc w:val="left"/>
      <w:pPr>
        <w:ind w:left="1440" w:hanging="360"/>
      </w:pPr>
      <w:rPr>
        <w:rFonts w:hint="default" w:ascii="Courier New" w:hAnsi="Courier New"/>
      </w:rPr>
    </w:lvl>
    <w:lvl w:ilvl="2" w:tplc="24A8B0F2">
      <w:start w:val="1"/>
      <w:numFmt w:val="bullet"/>
      <w:lvlText w:val=""/>
      <w:lvlJc w:val="left"/>
      <w:pPr>
        <w:ind w:left="2160" w:hanging="360"/>
      </w:pPr>
      <w:rPr>
        <w:rFonts w:hint="default" w:ascii="Wingdings" w:hAnsi="Wingdings"/>
      </w:rPr>
    </w:lvl>
    <w:lvl w:ilvl="3" w:tplc="BE566A30">
      <w:start w:val="1"/>
      <w:numFmt w:val="bullet"/>
      <w:lvlText w:val=""/>
      <w:lvlJc w:val="left"/>
      <w:pPr>
        <w:ind w:left="2880" w:hanging="360"/>
      </w:pPr>
      <w:rPr>
        <w:rFonts w:hint="default" w:ascii="Symbol" w:hAnsi="Symbol"/>
      </w:rPr>
    </w:lvl>
    <w:lvl w:ilvl="4" w:tplc="37263F7C">
      <w:start w:val="1"/>
      <w:numFmt w:val="bullet"/>
      <w:lvlText w:val="o"/>
      <w:lvlJc w:val="left"/>
      <w:pPr>
        <w:ind w:left="3600" w:hanging="360"/>
      </w:pPr>
      <w:rPr>
        <w:rFonts w:hint="default" w:ascii="Courier New" w:hAnsi="Courier New"/>
      </w:rPr>
    </w:lvl>
    <w:lvl w:ilvl="5" w:tplc="FA4E03A2">
      <w:start w:val="1"/>
      <w:numFmt w:val="bullet"/>
      <w:lvlText w:val=""/>
      <w:lvlJc w:val="left"/>
      <w:pPr>
        <w:ind w:left="4320" w:hanging="360"/>
      </w:pPr>
      <w:rPr>
        <w:rFonts w:hint="default" w:ascii="Wingdings" w:hAnsi="Wingdings"/>
      </w:rPr>
    </w:lvl>
    <w:lvl w:ilvl="6" w:tplc="A0E88CCC">
      <w:start w:val="1"/>
      <w:numFmt w:val="bullet"/>
      <w:lvlText w:val=""/>
      <w:lvlJc w:val="left"/>
      <w:pPr>
        <w:ind w:left="5040" w:hanging="360"/>
      </w:pPr>
      <w:rPr>
        <w:rFonts w:hint="default" w:ascii="Symbol" w:hAnsi="Symbol"/>
      </w:rPr>
    </w:lvl>
    <w:lvl w:ilvl="7" w:tplc="0AEA27B4">
      <w:start w:val="1"/>
      <w:numFmt w:val="bullet"/>
      <w:lvlText w:val="o"/>
      <w:lvlJc w:val="left"/>
      <w:pPr>
        <w:ind w:left="5760" w:hanging="360"/>
      </w:pPr>
      <w:rPr>
        <w:rFonts w:hint="default" w:ascii="Courier New" w:hAnsi="Courier New"/>
      </w:rPr>
    </w:lvl>
    <w:lvl w:ilvl="8" w:tplc="8BFE2B02">
      <w:start w:val="1"/>
      <w:numFmt w:val="bullet"/>
      <w:lvlText w:val=""/>
      <w:lvlJc w:val="left"/>
      <w:pPr>
        <w:ind w:left="6480" w:hanging="360"/>
      </w:pPr>
      <w:rPr>
        <w:rFonts w:hint="default" w:ascii="Wingdings" w:hAnsi="Wingdings"/>
      </w:rPr>
    </w:lvl>
  </w:abstractNum>
  <w:abstractNum w:abstractNumId="15" w15:restartNumberingAfterBreak="0">
    <w:nsid w:val="3F036E28"/>
    <w:multiLevelType w:val="hybridMultilevel"/>
    <w:tmpl w:val="0FF2F810"/>
    <w:lvl w:ilvl="0" w:tplc="33D2563C">
      <w:start w:val="1"/>
      <w:numFmt w:val="bullet"/>
      <w:lvlText w:val=""/>
      <w:lvlJc w:val="left"/>
      <w:pPr>
        <w:ind w:left="720" w:hanging="360"/>
      </w:pPr>
      <w:rPr>
        <w:rFonts w:hint="default" w:ascii="Symbol" w:hAnsi="Symbol"/>
      </w:rPr>
    </w:lvl>
    <w:lvl w:ilvl="1" w:tplc="ABB6F96A">
      <w:start w:val="1"/>
      <w:numFmt w:val="bullet"/>
      <w:lvlText w:val="o"/>
      <w:lvlJc w:val="left"/>
      <w:pPr>
        <w:ind w:left="1440" w:hanging="360"/>
      </w:pPr>
      <w:rPr>
        <w:rFonts w:hint="default" w:ascii="Courier New" w:hAnsi="Courier New"/>
      </w:rPr>
    </w:lvl>
    <w:lvl w:ilvl="2" w:tplc="1420934E">
      <w:start w:val="1"/>
      <w:numFmt w:val="bullet"/>
      <w:lvlText w:val=""/>
      <w:lvlJc w:val="left"/>
      <w:pPr>
        <w:ind w:left="2160" w:hanging="360"/>
      </w:pPr>
      <w:rPr>
        <w:rFonts w:hint="default" w:ascii="Wingdings" w:hAnsi="Wingdings"/>
      </w:rPr>
    </w:lvl>
    <w:lvl w:ilvl="3" w:tplc="9E64F148">
      <w:start w:val="1"/>
      <w:numFmt w:val="bullet"/>
      <w:lvlText w:val=""/>
      <w:lvlJc w:val="left"/>
      <w:pPr>
        <w:ind w:left="2880" w:hanging="360"/>
      </w:pPr>
      <w:rPr>
        <w:rFonts w:hint="default" w:ascii="Symbol" w:hAnsi="Symbol"/>
      </w:rPr>
    </w:lvl>
    <w:lvl w:ilvl="4" w:tplc="D818B4DE">
      <w:start w:val="1"/>
      <w:numFmt w:val="bullet"/>
      <w:lvlText w:val="o"/>
      <w:lvlJc w:val="left"/>
      <w:pPr>
        <w:ind w:left="3600" w:hanging="360"/>
      </w:pPr>
      <w:rPr>
        <w:rFonts w:hint="default" w:ascii="Courier New" w:hAnsi="Courier New"/>
      </w:rPr>
    </w:lvl>
    <w:lvl w:ilvl="5" w:tplc="61662032">
      <w:start w:val="1"/>
      <w:numFmt w:val="bullet"/>
      <w:lvlText w:val=""/>
      <w:lvlJc w:val="left"/>
      <w:pPr>
        <w:ind w:left="4320" w:hanging="360"/>
      </w:pPr>
      <w:rPr>
        <w:rFonts w:hint="default" w:ascii="Wingdings" w:hAnsi="Wingdings"/>
      </w:rPr>
    </w:lvl>
    <w:lvl w:ilvl="6" w:tplc="A440D9AC">
      <w:start w:val="1"/>
      <w:numFmt w:val="bullet"/>
      <w:lvlText w:val=""/>
      <w:lvlJc w:val="left"/>
      <w:pPr>
        <w:ind w:left="5040" w:hanging="360"/>
      </w:pPr>
      <w:rPr>
        <w:rFonts w:hint="default" w:ascii="Symbol" w:hAnsi="Symbol"/>
      </w:rPr>
    </w:lvl>
    <w:lvl w:ilvl="7" w:tplc="3E386C68">
      <w:start w:val="1"/>
      <w:numFmt w:val="bullet"/>
      <w:lvlText w:val="o"/>
      <w:lvlJc w:val="left"/>
      <w:pPr>
        <w:ind w:left="5760" w:hanging="360"/>
      </w:pPr>
      <w:rPr>
        <w:rFonts w:hint="default" w:ascii="Courier New" w:hAnsi="Courier New"/>
      </w:rPr>
    </w:lvl>
    <w:lvl w:ilvl="8" w:tplc="4FF4AAC4">
      <w:start w:val="1"/>
      <w:numFmt w:val="bullet"/>
      <w:lvlText w:val=""/>
      <w:lvlJc w:val="left"/>
      <w:pPr>
        <w:ind w:left="6480" w:hanging="360"/>
      </w:pPr>
      <w:rPr>
        <w:rFonts w:hint="default" w:ascii="Wingdings" w:hAnsi="Wingdings"/>
      </w:rPr>
    </w:lvl>
  </w:abstractNum>
  <w:abstractNum w:abstractNumId="16" w15:restartNumberingAfterBreak="0">
    <w:nsid w:val="3F3DBF9A"/>
    <w:multiLevelType w:val="hybridMultilevel"/>
    <w:tmpl w:val="4164F848"/>
    <w:lvl w:ilvl="0" w:tplc="AF2CA352">
      <w:start w:val="1"/>
      <w:numFmt w:val="bullet"/>
      <w:lvlText w:val=""/>
      <w:lvlJc w:val="left"/>
      <w:pPr>
        <w:ind w:left="720" w:hanging="360"/>
      </w:pPr>
      <w:rPr>
        <w:rFonts w:hint="default" w:ascii="Symbol" w:hAnsi="Symbol"/>
      </w:rPr>
    </w:lvl>
    <w:lvl w:ilvl="1" w:tplc="091A75A8">
      <w:start w:val="1"/>
      <w:numFmt w:val="bullet"/>
      <w:lvlText w:val="o"/>
      <w:lvlJc w:val="left"/>
      <w:pPr>
        <w:ind w:left="1440" w:hanging="360"/>
      </w:pPr>
      <w:rPr>
        <w:rFonts w:hint="default" w:ascii="Courier New" w:hAnsi="Courier New"/>
      </w:rPr>
    </w:lvl>
    <w:lvl w:ilvl="2" w:tplc="13420D9C">
      <w:start w:val="1"/>
      <w:numFmt w:val="bullet"/>
      <w:lvlText w:val=""/>
      <w:lvlJc w:val="left"/>
      <w:pPr>
        <w:ind w:left="2160" w:hanging="360"/>
      </w:pPr>
      <w:rPr>
        <w:rFonts w:hint="default" w:ascii="Wingdings" w:hAnsi="Wingdings"/>
      </w:rPr>
    </w:lvl>
    <w:lvl w:ilvl="3" w:tplc="9CA62CCE">
      <w:start w:val="1"/>
      <w:numFmt w:val="bullet"/>
      <w:lvlText w:val=""/>
      <w:lvlJc w:val="left"/>
      <w:pPr>
        <w:ind w:left="2880" w:hanging="360"/>
      </w:pPr>
      <w:rPr>
        <w:rFonts w:hint="default" w:ascii="Symbol" w:hAnsi="Symbol"/>
      </w:rPr>
    </w:lvl>
    <w:lvl w:ilvl="4" w:tplc="618498A4">
      <w:start w:val="1"/>
      <w:numFmt w:val="bullet"/>
      <w:lvlText w:val="o"/>
      <w:lvlJc w:val="left"/>
      <w:pPr>
        <w:ind w:left="3600" w:hanging="360"/>
      </w:pPr>
      <w:rPr>
        <w:rFonts w:hint="default" w:ascii="Courier New" w:hAnsi="Courier New"/>
      </w:rPr>
    </w:lvl>
    <w:lvl w:ilvl="5" w:tplc="4BDA598E">
      <w:start w:val="1"/>
      <w:numFmt w:val="bullet"/>
      <w:lvlText w:val=""/>
      <w:lvlJc w:val="left"/>
      <w:pPr>
        <w:ind w:left="4320" w:hanging="360"/>
      </w:pPr>
      <w:rPr>
        <w:rFonts w:hint="default" w:ascii="Wingdings" w:hAnsi="Wingdings"/>
      </w:rPr>
    </w:lvl>
    <w:lvl w:ilvl="6" w:tplc="13EA5A48">
      <w:start w:val="1"/>
      <w:numFmt w:val="bullet"/>
      <w:lvlText w:val=""/>
      <w:lvlJc w:val="left"/>
      <w:pPr>
        <w:ind w:left="5040" w:hanging="360"/>
      </w:pPr>
      <w:rPr>
        <w:rFonts w:hint="default" w:ascii="Symbol" w:hAnsi="Symbol"/>
      </w:rPr>
    </w:lvl>
    <w:lvl w:ilvl="7" w:tplc="0B30A694">
      <w:start w:val="1"/>
      <w:numFmt w:val="bullet"/>
      <w:lvlText w:val="o"/>
      <w:lvlJc w:val="left"/>
      <w:pPr>
        <w:ind w:left="5760" w:hanging="360"/>
      </w:pPr>
      <w:rPr>
        <w:rFonts w:hint="default" w:ascii="Courier New" w:hAnsi="Courier New"/>
      </w:rPr>
    </w:lvl>
    <w:lvl w:ilvl="8" w:tplc="EEAA7376">
      <w:start w:val="1"/>
      <w:numFmt w:val="bullet"/>
      <w:lvlText w:val=""/>
      <w:lvlJc w:val="left"/>
      <w:pPr>
        <w:ind w:left="6480" w:hanging="360"/>
      </w:pPr>
      <w:rPr>
        <w:rFonts w:hint="default" w:ascii="Wingdings" w:hAnsi="Wingdings"/>
      </w:rPr>
    </w:lvl>
  </w:abstractNum>
  <w:abstractNum w:abstractNumId="17" w15:restartNumberingAfterBreak="0">
    <w:nsid w:val="4A091A5B"/>
    <w:multiLevelType w:val="hybridMultilevel"/>
    <w:tmpl w:val="4CC2438C"/>
    <w:lvl w:ilvl="0" w:tplc="CAAA9174">
      <w:start w:val="1"/>
      <w:numFmt w:val="bullet"/>
      <w:lvlText w:val=""/>
      <w:lvlJc w:val="left"/>
      <w:pPr>
        <w:ind w:left="720" w:hanging="360"/>
      </w:pPr>
      <w:rPr>
        <w:rFonts w:hint="default" w:ascii="Symbol" w:hAnsi="Symbol"/>
      </w:rPr>
    </w:lvl>
    <w:lvl w:ilvl="1" w:tplc="70EEEAAA">
      <w:start w:val="1"/>
      <w:numFmt w:val="bullet"/>
      <w:lvlText w:val="o"/>
      <w:lvlJc w:val="left"/>
      <w:pPr>
        <w:ind w:left="1440" w:hanging="360"/>
      </w:pPr>
      <w:rPr>
        <w:rFonts w:hint="default" w:ascii="Courier New" w:hAnsi="Courier New"/>
      </w:rPr>
    </w:lvl>
    <w:lvl w:ilvl="2" w:tplc="FA5C3764">
      <w:start w:val="1"/>
      <w:numFmt w:val="bullet"/>
      <w:lvlText w:val=""/>
      <w:lvlJc w:val="left"/>
      <w:pPr>
        <w:ind w:left="2160" w:hanging="360"/>
      </w:pPr>
      <w:rPr>
        <w:rFonts w:hint="default" w:ascii="Wingdings" w:hAnsi="Wingdings"/>
      </w:rPr>
    </w:lvl>
    <w:lvl w:ilvl="3" w:tplc="770EC030">
      <w:start w:val="1"/>
      <w:numFmt w:val="bullet"/>
      <w:lvlText w:val=""/>
      <w:lvlJc w:val="left"/>
      <w:pPr>
        <w:ind w:left="2880" w:hanging="360"/>
      </w:pPr>
      <w:rPr>
        <w:rFonts w:hint="default" w:ascii="Symbol" w:hAnsi="Symbol"/>
      </w:rPr>
    </w:lvl>
    <w:lvl w:ilvl="4" w:tplc="7D5220C8">
      <w:start w:val="1"/>
      <w:numFmt w:val="bullet"/>
      <w:lvlText w:val="o"/>
      <w:lvlJc w:val="left"/>
      <w:pPr>
        <w:ind w:left="3600" w:hanging="360"/>
      </w:pPr>
      <w:rPr>
        <w:rFonts w:hint="default" w:ascii="Courier New" w:hAnsi="Courier New"/>
      </w:rPr>
    </w:lvl>
    <w:lvl w:ilvl="5" w:tplc="DC5424F0">
      <w:start w:val="1"/>
      <w:numFmt w:val="bullet"/>
      <w:lvlText w:val=""/>
      <w:lvlJc w:val="left"/>
      <w:pPr>
        <w:ind w:left="4320" w:hanging="360"/>
      </w:pPr>
      <w:rPr>
        <w:rFonts w:hint="default" w:ascii="Wingdings" w:hAnsi="Wingdings"/>
      </w:rPr>
    </w:lvl>
    <w:lvl w:ilvl="6" w:tplc="9760DD98">
      <w:start w:val="1"/>
      <w:numFmt w:val="bullet"/>
      <w:lvlText w:val=""/>
      <w:lvlJc w:val="left"/>
      <w:pPr>
        <w:ind w:left="5040" w:hanging="360"/>
      </w:pPr>
      <w:rPr>
        <w:rFonts w:hint="default" w:ascii="Symbol" w:hAnsi="Symbol"/>
      </w:rPr>
    </w:lvl>
    <w:lvl w:ilvl="7" w:tplc="929C03D0">
      <w:start w:val="1"/>
      <w:numFmt w:val="bullet"/>
      <w:lvlText w:val="o"/>
      <w:lvlJc w:val="left"/>
      <w:pPr>
        <w:ind w:left="5760" w:hanging="360"/>
      </w:pPr>
      <w:rPr>
        <w:rFonts w:hint="default" w:ascii="Courier New" w:hAnsi="Courier New"/>
      </w:rPr>
    </w:lvl>
    <w:lvl w:ilvl="8" w:tplc="8EFAAFB8">
      <w:start w:val="1"/>
      <w:numFmt w:val="bullet"/>
      <w:lvlText w:val=""/>
      <w:lvlJc w:val="left"/>
      <w:pPr>
        <w:ind w:left="6480" w:hanging="360"/>
      </w:pPr>
      <w:rPr>
        <w:rFonts w:hint="default" w:ascii="Wingdings" w:hAnsi="Wingdings"/>
      </w:rPr>
    </w:lvl>
  </w:abstractNum>
  <w:abstractNum w:abstractNumId="18" w15:restartNumberingAfterBreak="0">
    <w:nsid w:val="50F71243"/>
    <w:multiLevelType w:val="hybridMultilevel"/>
    <w:tmpl w:val="F1ACE648"/>
    <w:lvl w:ilvl="0" w:tplc="13D2A2C0">
      <w:start w:val="1"/>
      <w:numFmt w:val="bullet"/>
      <w:lvlText w:val=""/>
      <w:lvlJc w:val="left"/>
      <w:pPr>
        <w:ind w:left="720" w:hanging="360"/>
      </w:pPr>
      <w:rPr>
        <w:rFonts w:hint="default" w:ascii="Symbol" w:hAnsi="Symbol"/>
      </w:rPr>
    </w:lvl>
    <w:lvl w:ilvl="1" w:tplc="0B4CBBE2">
      <w:start w:val="1"/>
      <w:numFmt w:val="bullet"/>
      <w:lvlText w:val="o"/>
      <w:lvlJc w:val="left"/>
      <w:pPr>
        <w:ind w:left="1440" w:hanging="360"/>
      </w:pPr>
      <w:rPr>
        <w:rFonts w:hint="default" w:ascii="Courier New" w:hAnsi="Courier New"/>
      </w:rPr>
    </w:lvl>
    <w:lvl w:ilvl="2" w:tplc="6F92B666">
      <w:start w:val="1"/>
      <w:numFmt w:val="bullet"/>
      <w:lvlText w:val=""/>
      <w:lvlJc w:val="left"/>
      <w:pPr>
        <w:ind w:left="2160" w:hanging="360"/>
      </w:pPr>
      <w:rPr>
        <w:rFonts w:hint="default" w:ascii="Wingdings" w:hAnsi="Wingdings"/>
      </w:rPr>
    </w:lvl>
    <w:lvl w:ilvl="3" w:tplc="0F906B5C">
      <w:start w:val="1"/>
      <w:numFmt w:val="bullet"/>
      <w:lvlText w:val=""/>
      <w:lvlJc w:val="left"/>
      <w:pPr>
        <w:ind w:left="2880" w:hanging="360"/>
      </w:pPr>
      <w:rPr>
        <w:rFonts w:hint="default" w:ascii="Symbol" w:hAnsi="Symbol"/>
      </w:rPr>
    </w:lvl>
    <w:lvl w:ilvl="4" w:tplc="1670252E">
      <w:start w:val="1"/>
      <w:numFmt w:val="bullet"/>
      <w:lvlText w:val="o"/>
      <w:lvlJc w:val="left"/>
      <w:pPr>
        <w:ind w:left="3600" w:hanging="360"/>
      </w:pPr>
      <w:rPr>
        <w:rFonts w:hint="default" w:ascii="Courier New" w:hAnsi="Courier New"/>
      </w:rPr>
    </w:lvl>
    <w:lvl w:ilvl="5" w:tplc="E28CD26C">
      <w:start w:val="1"/>
      <w:numFmt w:val="bullet"/>
      <w:lvlText w:val=""/>
      <w:lvlJc w:val="left"/>
      <w:pPr>
        <w:ind w:left="4320" w:hanging="360"/>
      </w:pPr>
      <w:rPr>
        <w:rFonts w:hint="default" w:ascii="Wingdings" w:hAnsi="Wingdings"/>
      </w:rPr>
    </w:lvl>
    <w:lvl w:ilvl="6" w:tplc="31062F52">
      <w:start w:val="1"/>
      <w:numFmt w:val="bullet"/>
      <w:lvlText w:val=""/>
      <w:lvlJc w:val="left"/>
      <w:pPr>
        <w:ind w:left="5040" w:hanging="360"/>
      </w:pPr>
      <w:rPr>
        <w:rFonts w:hint="default" w:ascii="Symbol" w:hAnsi="Symbol"/>
      </w:rPr>
    </w:lvl>
    <w:lvl w:ilvl="7" w:tplc="A73890D0">
      <w:start w:val="1"/>
      <w:numFmt w:val="bullet"/>
      <w:lvlText w:val="o"/>
      <w:lvlJc w:val="left"/>
      <w:pPr>
        <w:ind w:left="5760" w:hanging="360"/>
      </w:pPr>
      <w:rPr>
        <w:rFonts w:hint="default" w:ascii="Courier New" w:hAnsi="Courier New"/>
      </w:rPr>
    </w:lvl>
    <w:lvl w:ilvl="8" w:tplc="1B586984">
      <w:start w:val="1"/>
      <w:numFmt w:val="bullet"/>
      <w:lvlText w:val=""/>
      <w:lvlJc w:val="left"/>
      <w:pPr>
        <w:ind w:left="6480" w:hanging="360"/>
      </w:pPr>
      <w:rPr>
        <w:rFonts w:hint="default" w:ascii="Wingdings" w:hAnsi="Wingdings"/>
      </w:rPr>
    </w:lvl>
  </w:abstractNum>
  <w:abstractNum w:abstractNumId="19" w15:restartNumberingAfterBreak="0">
    <w:nsid w:val="5566E5EA"/>
    <w:multiLevelType w:val="hybridMultilevel"/>
    <w:tmpl w:val="9EFC9CAE"/>
    <w:lvl w:ilvl="0" w:tplc="6DD4C800">
      <w:start w:val="1"/>
      <w:numFmt w:val="bullet"/>
      <w:lvlText w:val=""/>
      <w:lvlJc w:val="left"/>
      <w:pPr>
        <w:ind w:left="1080" w:hanging="360"/>
      </w:pPr>
      <w:rPr>
        <w:rFonts w:hint="default" w:ascii="Symbol" w:hAnsi="Symbol"/>
      </w:rPr>
    </w:lvl>
    <w:lvl w:ilvl="1" w:tplc="33CA1D5C">
      <w:start w:val="1"/>
      <w:numFmt w:val="bullet"/>
      <w:lvlText w:val="o"/>
      <w:lvlJc w:val="left"/>
      <w:pPr>
        <w:ind w:left="1800" w:hanging="360"/>
      </w:pPr>
      <w:rPr>
        <w:rFonts w:hint="default" w:ascii="Courier New" w:hAnsi="Courier New"/>
      </w:rPr>
    </w:lvl>
    <w:lvl w:ilvl="2" w:tplc="CED685F6">
      <w:start w:val="1"/>
      <w:numFmt w:val="bullet"/>
      <w:lvlText w:val=""/>
      <w:lvlJc w:val="left"/>
      <w:pPr>
        <w:ind w:left="2520" w:hanging="360"/>
      </w:pPr>
      <w:rPr>
        <w:rFonts w:hint="default" w:ascii="Wingdings" w:hAnsi="Wingdings"/>
      </w:rPr>
    </w:lvl>
    <w:lvl w:ilvl="3" w:tplc="993AF5DE">
      <w:start w:val="1"/>
      <w:numFmt w:val="bullet"/>
      <w:lvlText w:val=""/>
      <w:lvlJc w:val="left"/>
      <w:pPr>
        <w:ind w:left="3240" w:hanging="360"/>
      </w:pPr>
      <w:rPr>
        <w:rFonts w:hint="default" w:ascii="Symbol" w:hAnsi="Symbol"/>
      </w:rPr>
    </w:lvl>
    <w:lvl w:ilvl="4" w:tplc="E39A4346">
      <w:start w:val="1"/>
      <w:numFmt w:val="bullet"/>
      <w:lvlText w:val="o"/>
      <w:lvlJc w:val="left"/>
      <w:pPr>
        <w:ind w:left="3960" w:hanging="360"/>
      </w:pPr>
      <w:rPr>
        <w:rFonts w:hint="default" w:ascii="Courier New" w:hAnsi="Courier New"/>
      </w:rPr>
    </w:lvl>
    <w:lvl w:ilvl="5" w:tplc="4FC6B6C0">
      <w:start w:val="1"/>
      <w:numFmt w:val="bullet"/>
      <w:lvlText w:val=""/>
      <w:lvlJc w:val="left"/>
      <w:pPr>
        <w:ind w:left="4680" w:hanging="360"/>
      </w:pPr>
      <w:rPr>
        <w:rFonts w:hint="default" w:ascii="Wingdings" w:hAnsi="Wingdings"/>
      </w:rPr>
    </w:lvl>
    <w:lvl w:ilvl="6" w:tplc="5BA8B43C">
      <w:start w:val="1"/>
      <w:numFmt w:val="bullet"/>
      <w:lvlText w:val=""/>
      <w:lvlJc w:val="left"/>
      <w:pPr>
        <w:ind w:left="5400" w:hanging="360"/>
      </w:pPr>
      <w:rPr>
        <w:rFonts w:hint="default" w:ascii="Symbol" w:hAnsi="Symbol"/>
      </w:rPr>
    </w:lvl>
    <w:lvl w:ilvl="7" w:tplc="FCF27E54">
      <w:start w:val="1"/>
      <w:numFmt w:val="bullet"/>
      <w:lvlText w:val="o"/>
      <w:lvlJc w:val="left"/>
      <w:pPr>
        <w:ind w:left="6120" w:hanging="360"/>
      </w:pPr>
      <w:rPr>
        <w:rFonts w:hint="default" w:ascii="Courier New" w:hAnsi="Courier New"/>
      </w:rPr>
    </w:lvl>
    <w:lvl w:ilvl="8" w:tplc="D6588E78">
      <w:start w:val="1"/>
      <w:numFmt w:val="bullet"/>
      <w:lvlText w:val=""/>
      <w:lvlJc w:val="left"/>
      <w:pPr>
        <w:ind w:left="6840" w:hanging="360"/>
      </w:pPr>
      <w:rPr>
        <w:rFonts w:hint="default" w:ascii="Wingdings" w:hAnsi="Wingdings"/>
      </w:rPr>
    </w:lvl>
  </w:abstractNum>
  <w:abstractNum w:abstractNumId="20" w15:restartNumberingAfterBreak="0">
    <w:nsid w:val="5E35DAB0"/>
    <w:multiLevelType w:val="hybridMultilevel"/>
    <w:tmpl w:val="08608BF0"/>
    <w:lvl w:ilvl="0" w:tplc="F6B62FEE">
      <w:start w:val="1"/>
      <w:numFmt w:val="bullet"/>
      <w:lvlText w:val=""/>
      <w:lvlJc w:val="left"/>
      <w:pPr>
        <w:ind w:left="720" w:hanging="360"/>
      </w:pPr>
      <w:rPr>
        <w:rFonts w:hint="default" w:ascii="Symbol" w:hAnsi="Symbol"/>
      </w:rPr>
    </w:lvl>
    <w:lvl w:ilvl="1" w:tplc="0514459E">
      <w:start w:val="1"/>
      <w:numFmt w:val="bullet"/>
      <w:lvlText w:val="o"/>
      <w:lvlJc w:val="left"/>
      <w:pPr>
        <w:ind w:left="1440" w:hanging="360"/>
      </w:pPr>
      <w:rPr>
        <w:rFonts w:hint="default" w:ascii="Courier New" w:hAnsi="Courier New"/>
      </w:rPr>
    </w:lvl>
    <w:lvl w:ilvl="2" w:tplc="1B82B632">
      <w:start w:val="1"/>
      <w:numFmt w:val="bullet"/>
      <w:lvlText w:val=""/>
      <w:lvlJc w:val="left"/>
      <w:pPr>
        <w:ind w:left="2160" w:hanging="360"/>
      </w:pPr>
      <w:rPr>
        <w:rFonts w:hint="default" w:ascii="Wingdings" w:hAnsi="Wingdings"/>
      </w:rPr>
    </w:lvl>
    <w:lvl w:ilvl="3" w:tplc="398C104A">
      <w:start w:val="1"/>
      <w:numFmt w:val="bullet"/>
      <w:lvlText w:val=""/>
      <w:lvlJc w:val="left"/>
      <w:pPr>
        <w:ind w:left="2880" w:hanging="360"/>
      </w:pPr>
      <w:rPr>
        <w:rFonts w:hint="default" w:ascii="Symbol" w:hAnsi="Symbol"/>
      </w:rPr>
    </w:lvl>
    <w:lvl w:ilvl="4" w:tplc="4D203AF4">
      <w:start w:val="1"/>
      <w:numFmt w:val="bullet"/>
      <w:lvlText w:val="o"/>
      <w:lvlJc w:val="left"/>
      <w:pPr>
        <w:ind w:left="3600" w:hanging="360"/>
      </w:pPr>
      <w:rPr>
        <w:rFonts w:hint="default" w:ascii="Courier New" w:hAnsi="Courier New"/>
      </w:rPr>
    </w:lvl>
    <w:lvl w:ilvl="5" w:tplc="22604372">
      <w:start w:val="1"/>
      <w:numFmt w:val="bullet"/>
      <w:lvlText w:val=""/>
      <w:lvlJc w:val="left"/>
      <w:pPr>
        <w:ind w:left="4320" w:hanging="360"/>
      </w:pPr>
      <w:rPr>
        <w:rFonts w:hint="default" w:ascii="Wingdings" w:hAnsi="Wingdings"/>
      </w:rPr>
    </w:lvl>
    <w:lvl w:ilvl="6" w:tplc="C2DE5EDE">
      <w:start w:val="1"/>
      <w:numFmt w:val="bullet"/>
      <w:lvlText w:val=""/>
      <w:lvlJc w:val="left"/>
      <w:pPr>
        <w:ind w:left="5040" w:hanging="360"/>
      </w:pPr>
      <w:rPr>
        <w:rFonts w:hint="default" w:ascii="Symbol" w:hAnsi="Symbol"/>
      </w:rPr>
    </w:lvl>
    <w:lvl w:ilvl="7" w:tplc="DA988506">
      <w:start w:val="1"/>
      <w:numFmt w:val="bullet"/>
      <w:lvlText w:val="o"/>
      <w:lvlJc w:val="left"/>
      <w:pPr>
        <w:ind w:left="5760" w:hanging="360"/>
      </w:pPr>
      <w:rPr>
        <w:rFonts w:hint="default" w:ascii="Courier New" w:hAnsi="Courier New"/>
      </w:rPr>
    </w:lvl>
    <w:lvl w:ilvl="8" w:tplc="BD1A2FDC">
      <w:start w:val="1"/>
      <w:numFmt w:val="bullet"/>
      <w:lvlText w:val=""/>
      <w:lvlJc w:val="left"/>
      <w:pPr>
        <w:ind w:left="6480" w:hanging="360"/>
      </w:pPr>
      <w:rPr>
        <w:rFonts w:hint="default" w:ascii="Wingdings" w:hAnsi="Wingdings"/>
      </w:rPr>
    </w:lvl>
  </w:abstractNum>
  <w:abstractNum w:abstractNumId="21" w15:restartNumberingAfterBreak="0">
    <w:nsid w:val="5F5358B9"/>
    <w:multiLevelType w:val="hybridMultilevel"/>
    <w:tmpl w:val="7AEC27A8"/>
    <w:lvl w:ilvl="0" w:tplc="B628C202">
      <w:start w:val="1"/>
      <w:numFmt w:val="bullet"/>
      <w:lvlText w:val="·"/>
      <w:lvlJc w:val="left"/>
      <w:pPr>
        <w:ind w:left="720" w:hanging="360"/>
      </w:pPr>
      <w:rPr>
        <w:rFonts w:hint="default" w:ascii="Symbol" w:hAnsi="Symbol"/>
      </w:rPr>
    </w:lvl>
    <w:lvl w:ilvl="1" w:tplc="7FE27A5C">
      <w:start w:val="1"/>
      <w:numFmt w:val="bullet"/>
      <w:lvlText w:val="o"/>
      <w:lvlJc w:val="left"/>
      <w:pPr>
        <w:ind w:left="1440" w:hanging="360"/>
      </w:pPr>
      <w:rPr>
        <w:rFonts w:hint="default" w:ascii="Symbol" w:hAnsi="Symbol"/>
      </w:rPr>
    </w:lvl>
    <w:lvl w:ilvl="2" w:tplc="AA2E137E">
      <w:start w:val="1"/>
      <w:numFmt w:val="bullet"/>
      <w:lvlText w:val=""/>
      <w:lvlJc w:val="left"/>
      <w:pPr>
        <w:ind w:left="2160" w:hanging="360"/>
      </w:pPr>
      <w:rPr>
        <w:rFonts w:hint="default" w:ascii="Wingdings" w:hAnsi="Wingdings"/>
      </w:rPr>
    </w:lvl>
    <w:lvl w:ilvl="3" w:tplc="0B60C544">
      <w:start w:val="1"/>
      <w:numFmt w:val="bullet"/>
      <w:lvlText w:val=""/>
      <w:lvlJc w:val="left"/>
      <w:pPr>
        <w:ind w:left="2880" w:hanging="360"/>
      </w:pPr>
      <w:rPr>
        <w:rFonts w:hint="default" w:ascii="Symbol" w:hAnsi="Symbol"/>
      </w:rPr>
    </w:lvl>
    <w:lvl w:ilvl="4" w:tplc="4E3A5604">
      <w:start w:val="1"/>
      <w:numFmt w:val="bullet"/>
      <w:lvlText w:val="o"/>
      <w:lvlJc w:val="left"/>
      <w:pPr>
        <w:ind w:left="3600" w:hanging="360"/>
      </w:pPr>
      <w:rPr>
        <w:rFonts w:hint="default" w:ascii="Courier New" w:hAnsi="Courier New"/>
      </w:rPr>
    </w:lvl>
    <w:lvl w:ilvl="5" w:tplc="57DE77A2">
      <w:start w:val="1"/>
      <w:numFmt w:val="bullet"/>
      <w:lvlText w:val=""/>
      <w:lvlJc w:val="left"/>
      <w:pPr>
        <w:ind w:left="4320" w:hanging="360"/>
      </w:pPr>
      <w:rPr>
        <w:rFonts w:hint="default" w:ascii="Wingdings" w:hAnsi="Wingdings"/>
      </w:rPr>
    </w:lvl>
    <w:lvl w:ilvl="6" w:tplc="20EECDBC">
      <w:start w:val="1"/>
      <w:numFmt w:val="bullet"/>
      <w:lvlText w:val=""/>
      <w:lvlJc w:val="left"/>
      <w:pPr>
        <w:ind w:left="5040" w:hanging="360"/>
      </w:pPr>
      <w:rPr>
        <w:rFonts w:hint="default" w:ascii="Symbol" w:hAnsi="Symbol"/>
      </w:rPr>
    </w:lvl>
    <w:lvl w:ilvl="7" w:tplc="2C2876C8">
      <w:start w:val="1"/>
      <w:numFmt w:val="bullet"/>
      <w:lvlText w:val="o"/>
      <w:lvlJc w:val="left"/>
      <w:pPr>
        <w:ind w:left="5760" w:hanging="360"/>
      </w:pPr>
      <w:rPr>
        <w:rFonts w:hint="default" w:ascii="Courier New" w:hAnsi="Courier New"/>
      </w:rPr>
    </w:lvl>
    <w:lvl w:ilvl="8" w:tplc="36A85DD4">
      <w:start w:val="1"/>
      <w:numFmt w:val="bullet"/>
      <w:lvlText w:val=""/>
      <w:lvlJc w:val="left"/>
      <w:pPr>
        <w:ind w:left="6480" w:hanging="360"/>
      </w:pPr>
      <w:rPr>
        <w:rFonts w:hint="default" w:ascii="Wingdings" w:hAnsi="Wingdings"/>
      </w:rPr>
    </w:lvl>
  </w:abstractNum>
  <w:abstractNum w:abstractNumId="22" w15:restartNumberingAfterBreak="0">
    <w:nsid w:val="63E1BD4E"/>
    <w:multiLevelType w:val="hybridMultilevel"/>
    <w:tmpl w:val="8C08B8F0"/>
    <w:lvl w:ilvl="0" w:tplc="52002D92">
      <w:start w:val="1"/>
      <w:numFmt w:val="bullet"/>
      <w:lvlText w:val="·"/>
      <w:lvlJc w:val="left"/>
      <w:pPr>
        <w:ind w:left="720" w:hanging="360"/>
      </w:pPr>
      <w:rPr>
        <w:rFonts w:hint="default" w:ascii="Symbol" w:hAnsi="Symbol"/>
      </w:rPr>
    </w:lvl>
    <w:lvl w:ilvl="1" w:tplc="9020A626">
      <w:start w:val="1"/>
      <w:numFmt w:val="bullet"/>
      <w:lvlText w:val="o"/>
      <w:lvlJc w:val="left"/>
      <w:pPr>
        <w:ind w:left="1440" w:hanging="360"/>
      </w:pPr>
      <w:rPr>
        <w:rFonts w:hint="default" w:ascii="Symbol" w:hAnsi="Symbol"/>
      </w:rPr>
    </w:lvl>
    <w:lvl w:ilvl="2" w:tplc="B1B613D0">
      <w:start w:val="1"/>
      <w:numFmt w:val="bullet"/>
      <w:lvlText w:val=""/>
      <w:lvlJc w:val="left"/>
      <w:pPr>
        <w:ind w:left="2160" w:hanging="360"/>
      </w:pPr>
      <w:rPr>
        <w:rFonts w:hint="default" w:ascii="Wingdings" w:hAnsi="Wingdings"/>
      </w:rPr>
    </w:lvl>
    <w:lvl w:ilvl="3" w:tplc="92764726">
      <w:start w:val="1"/>
      <w:numFmt w:val="bullet"/>
      <w:lvlText w:val=""/>
      <w:lvlJc w:val="left"/>
      <w:pPr>
        <w:ind w:left="2880" w:hanging="360"/>
      </w:pPr>
      <w:rPr>
        <w:rFonts w:hint="default" w:ascii="Symbol" w:hAnsi="Symbol"/>
      </w:rPr>
    </w:lvl>
    <w:lvl w:ilvl="4" w:tplc="D9727B8E">
      <w:start w:val="1"/>
      <w:numFmt w:val="bullet"/>
      <w:lvlText w:val="o"/>
      <w:lvlJc w:val="left"/>
      <w:pPr>
        <w:ind w:left="3600" w:hanging="360"/>
      </w:pPr>
      <w:rPr>
        <w:rFonts w:hint="default" w:ascii="Courier New" w:hAnsi="Courier New"/>
      </w:rPr>
    </w:lvl>
    <w:lvl w:ilvl="5" w:tplc="5B182E0C">
      <w:start w:val="1"/>
      <w:numFmt w:val="bullet"/>
      <w:lvlText w:val=""/>
      <w:lvlJc w:val="left"/>
      <w:pPr>
        <w:ind w:left="4320" w:hanging="360"/>
      </w:pPr>
      <w:rPr>
        <w:rFonts w:hint="default" w:ascii="Wingdings" w:hAnsi="Wingdings"/>
      </w:rPr>
    </w:lvl>
    <w:lvl w:ilvl="6" w:tplc="D6D41D86">
      <w:start w:val="1"/>
      <w:numFmt w:val="bullet"/>
      <w:lvlText w:val=""/>
      <w:lvlJc w:val="left"/>
      <w:pPr>
        <w:ind w:left="5040" w:hanging="360"/>
      </w:pPr>
      <w:rPr>
        <w:rFonts w:hint="default" w:ascii="Symbol" w:hAnsi="Symbol"/>
      </w:rPr>
    </w:lvl>
    <w:lvl w:ilvl="7" w:tplc="E014F2E8">
      <w:start w:val="1"/>
      <w:numFmt w:val="bullet"/>
      <w:lvlText w:val="o"/>
      <w:lvlJc w:val="left"/>
      <w:pPr>
        <w:ind w:left="5760" w:hanging="360"/>
      </w:pPr>
      <w:rPr>
        <w:rFonts w:hint="default" w:ascii="Courier New" w:hAnsi="Courier New"/>
      </w:rPr>
    </w:lvl>
    <w:lvl w:ilvl="8" w:tplc="477E3C66">
      <w:start w:val="1"/>
      <w:numFmt w:val="bullet"/>
      <w:lvlText w:val=""/>
      <w:lvlJc w:val="left"/>
      <w:pPr>
        <w:ind w:left="6480" w:hanging="360"/>
      </w:pPr>
      <w:rPr>
        <w:rFonts w:hint="default" w:ascii="Wingdings" w:hAnsi="Wingdings"/>
      </w:rPr>
    </w:lvl>
  </w:abstractNum>
  <w:abstractNum w:abstractNumId="23" w15:restartNumberingAfterBreak="0">
    <w:nsid w:val="6D799809"/>
    <w:multiLevelType w:val="hybridMultilevel"/>
    <w:tmpl w:val="8286CCA2"/>
    <w:lvl w:ilvl="0" w:tplc="FBB057C6">
      <w:start w:val="1"/>
      <w:numFmt w:val="bullet"/>
      <w:lvlText w:val=""/>
      <w:lvlJc w:val="left"/>
      <w:pPr>
        <w:ind w:left="720" w:hanging="360"/>
      </w:pPr>
      <w:rPr>
        <w:rFonts w:hint="default" w:ascii="Symbol" w:hAnsi="Symbol"/>
      </w:rPr>
    </w:lvl>
    <w:lvl w:ilvl="1" w:tplc="E162EC78">
      <w:start w:val="1"/>
      <w:numFmt w:val="bullet"/>
      <w:lvlText w:val="o"/>
      <w:lvlJc w:val="left"/>
      <w:pPr>
        <w:ind w:left="1440" w:hanging="360"/>
      </w:pPr>
      <w:rPr>
        <w:rFonts w:hint="default" w:ascii="Courier New" w:hAnsi="Courier New"/>
      </w:rPr>
    </w:lvl>
    <w:lvl w:ilvl="2" w:tplc="50EE3632">
      <w:start w:val="1"/>
      <w:numFmt w:val="bullet"/>
      <w:lvlText w:val=""/>
      <w:lvlJc w:val="left"/>
      <w:pPr>
        <w:ind w:left="2160" w:hanging="360"/>
      </w:pPr>
      <w:rPr>
        <w:rFonts w:hint="default" w:ascii="Wingdings" w:hAnsi="Wingdings"/>
      </w:rPr>
    </w:lvl>
    <w:lvl w:ilvl="3" w:tplc="9B768DB8">
      <w:start w:val="1"/>
      <w:numFmt w:val="bullet"/>
      <w:lvlText w:val=""/>
      <w:lvlJc w:val="left"/>
      <w:pPr>
        <w:ind w:left="2880" w:hanging="360"/>
      </w:pPr>
      <w:rPr>
        <w:rFonts w:hint="default" w:ascii="Symbol" w:hAnsi="Symbol"/>
      </w:rPr>
    </w:lvl>
    <w:lvl w:ilvl="4" w:tplc="6AF236D4">
      <w:start w:val="1"/>
      <w:numFmt w:val="bullet"/>
      <w:lvlText w:val="o"/>
      <w:lvlJc w:val="left"/>
      <w:pPr>
        <w:ind w:left="3600" w:hanging="360"/>
      </w:pPr>
      <w:rPr>
        <w:rFonts w:hint="default" w:ascii="Courier New" w:hAnsi="Courier New"/>
      </w:rPr>
    </w:lvl>
    <w:lvl w:ilvl="5" w:tplc="AF306014">
      <w:start w:val="1"/>
      <w:numFmt w:val="bullet"/>
      <w:lvlText w:val=""/>
      <w:lvlJc w:val="left"/>
      <w:pPr>
        <w:ind w:left="4320" w:hanging="360"/>
      </w:pPr>
      <w:rPr>
        <w:rFonts w:hint="default" w:ascii="Wingdings" w:hAnsi="Wingdings"/>
      </w:rPr>
    </w:lvl>
    <w:lvl w:ilvl="6" w:tplc="3D04555C">
      <w:start w:val="1"/>
      <w:numFmt w:val="bullet"/>
      <w:lvlText w:val=""/>
      <w:lvlJc w:val="left"/>
      <w:pPr>
        <w:ind w:left="5040" w:hanging="360"/>
      </w:pPr>
      <w:rPr>
        <w:rFonts w:hint="default" w:ascii="Symbol" w:hAnsi="Symbol"/>
      </w:rPr>
    </w:lvl>
    <w:lvl w:ilvl="7" w:tplc="2B3C12DE">
      <w:start w:val="1"/>
      <w:numFmt w:val="bullet"/>
      <w:lvlText w:val="o"/>
      <w:lvlJc w:val="left"/>
      <w:pPr>
        <w:ind w:left="5760" w:hanging="360"/>
      </w:pPr>
      <w:rPr>
        <w:rFonts w:hint="default" w:ascii="Courier New" w:hAnsi="Courier New"/>
      </w:rPr>
    </w:lvl>
    <w:lvl w:ilvl="8" w:tplc="0CDA755E">
      <w:start w:val="1"/>
      <w:numFmt w:val="bullet"/>
      <w:lvlText w:val=""/>
      <w:lvlJc w:val="left"/>
      <w:pPr>
        <w:ind w:left="6480" w:hanging="360"/>
      </w:pPr>
      <w:rPr>
        <w:rFonts w:hint="default" w:ascii="Wingdings" w:hAnsi="Wingdings"/>
      </w:rPr>
    </w:lvl>
  </w:abstractNum>
  <w:abstractNum w:abstractNumId="24" w15:restartNumberingAfterBreak="0">
    <w:nsid w:val="76A4BB1D"/>
    <w:multiLevelType w:val="hybridMultilevel"/>
    <w:tmpl w:val="E596465C"/>
    <w:lvl w:ilvl="0" w:tplc="878EB9C6">
      <w:start w:val="1"/>
      <w:numFmt w:val="bullet"/>
      <w:lvlText w:val=""/>
      <w:lvlJc w:val="left"/>
      <w:pPr>
        <w:ind w:left="720" w:hanging="360"/>
      </w:pPr>
      <w:rPr>
        <w:rFonts w:hint="default" w:ascii="Symbol" w:hAnsi="Symbol"/>
      </w:rPr>
    </w:lvl>
    <w:lvl w:ilvl="1" w:tplc="89808848">
      <w:start w:val="1"/>
      <w:numFmt w:val="bullet"/>
      <w:lvlText w:val="o"/>
      <w:lvlJc w:val="left"/>
      <w:pPr>
        <w:ind w:left="1440" w:hanging="360"/>
      </w:pPr>
      <w:rPr>
        <w:rFonts w:hint="default" w:ascii="Courier New" w:hAnsi="Courier New"/>
      </w:rPr>
    </w:lvl>
    <w:lvl w:ilvl="2" w:tplc="B11AB62C">
      <w:start w:val="1"/>
      <w:numFmt w:val="bullet"/>
      <w:lvlText w:val=""/>
      <w:lvlJc w:val="left"/>
      <w:pPr>
        <w:ind w:left="2160" w:hanging="360"/>
      </w:pPr>
      <w:rPr>
        <w:rFonts w:hint="default" w:ascii="Wingdings" w:hAnsi="Wingdings"/>
      </w:rPr>
    </w:lvl>
    <w:lvl w:ilvl="3" w:tplc="4716A93E">
      <w:start w:val="1"/>
      <w:numFmt w:val="bullet"/>
      <w:lvlText w:val=""/>
      <w:lvlJc w:val="left"/>
      <w:pPr>
        <w:ind w:left="2880" w:hanging="360"/>
      </w:pPr>
      <w:rPr>
        <w:rFonts w:hint="default" w:ascii="Symbol" w:hAnsi="Symbol"/>
      </w:rPr>
    </w:lvl>
    <w:lvl w:ilvl="4" w:tplc="50C055BE">
      <w:start w:val="1"/>
      <w:numFmt w:val="bullet"/>
      <w:lvlText w:val="o"/>
      <w:lvlJc w:val="left"/>
      <w:pPr>
        <w:ind w:left="3600" w:hanging="360"/>
      </w:pPr>
      <w:rPr>
        <w:rFonts w:hint="default" w:ascii="Courier New" w:hAnsi="Courier New"/>
      </w:rPr>
    </w:lvl>
    <w:lvl w:ilvl="5" w:tplc="E4B82C7C">
      <w:start w:val="1"/>
      <w:numFmt w:val="bullet"/>
      <w:lvlText w:val=""/>
      <w:lvlJc w:val="left"/>
      <w:pPr>
        <w:ind w:left="4320" w:hanging="360"/>
      </w:pPr>
      <w:rPr>
        <w:rFonts w:hint="default" w:ascii="Wingdings" w:hAnsi="Wingdings"/>
      </w:rPr>
    </w:lvl>
    <w:lvl w:ilvl="6" w:tplc="1834DBB4">
      <w:start w:val="1"/>
      <w:numFmt w:val="bullet"/>
      <w:lvlText w:val=""/>
      <w:lvlJc w:val="left"/>
      <w:pPr>
        <w:ind w:left="5040" w:hanging="360"/>
      </w:pPr>
      <w:rPr>
        <w:rFonts w:hint="default" w:ascii="Symbol" w:hAnsi="Symbol"/>
      </w:rPr>
    </w:lvl>
    <w:lvl w:ilvl="7" w:tplc="153A96B4">
      <w:start w:val="1"/>
      <w:numFmt w:val="bullet"/>
      <w:lvlText w:val="o"/>
      <w:lvlJc w:val="left"/>
      <w:pPr>
        <w:ind w:left="5760" w:hanging="360"/>
      </w:pPr>
      <w:rPr>
        <w:rFonts w:hint="default" w:ascii="Courier New" w:hAnsi="Courier New"/>
      </w:rPr>
    </w:lvl>
    <w:lvl w:ilvl="8" w:tplc="235838B8">
      <w:start w:val="1"/>
      <w:numFmt w:val="bullet"/>
      <w:lvlText w:val=""/>
      <w:lvlJc w:val="left"/>
      <w:pPr>
        <w:ind w:left="6480" w:hanging="360"/>
      </w:pPr>
      <w:rPr>
        <w:rFonts w:hint="default" w:ascii="Wingdings" w:hAnsi="Wingdings"/>
      </w:rPr>
    </w:lvl>
  </w:abstractNum>
  <w:abstractNum w:abstractNumId="25" w15:restartNumberingAfterBreak="0">
    <w:nsid w:val="7D8FEBD6"/>
    <w:multiLevelType w:val="hybridMultilevel"/>
    <w:tmpl w:val="8A4267B4"/>
    <w:lvl w:ilvl="0" w:tplc="F2D0AEDE">
      <w:start w:val="1"/>
      <w:numFmt w:val="bullet"/>
      <w:lvlText w:val=""/>
      <w:lvlJc w:val="left"/>
      <w:pPr>
        <w:ind w:left="720" w:hanging="360"/>
      </w:pPr>
      <w:rPr>
        <w:rFonts w:hint="default" w:ascii="Symbol" w:hAnsi="Symbol"/>
      </w:rPr>
    </w:lvl>
    <w:lvl w:ilvl="1" w:tplc="EA9A9898">
      <w:start w:val="1"/>
      <w:numFmt w:val="bullet"/>
      <w:lvlText w:val="o"/>
      <w:lvlJc w:val="left"/>
      <w:pPr>
        <w:ind w:left="1440" w:hanging="360"/>
      </w:pPr>
      <w:rPr>
        <w:rFonts w:hint="default" w:ascii="Courier New" w:hAnsi="Courier New"/>
      </w:rPr>
    </w:lvl>
    <w:lvl w:ilvl="2" w:tplc="A06007D8">
      <w:start w:val="1"/>
      <w:numFmt w:val="bullet"/>
      <w:lvlText w:val=""/>
      <w:lvlJc w:val="left"/>
      <w:pPr>
        <w:ind w:left="2160" w:hanging="360"/>
      </w:pPr>
      <w:rPr>
        <w:rFonts w:hint="default" w:ascii="Wingdings" w:hAnsi="Wingdings"/>
      </w:rPr>
    </w:lvl>
    <w:lvl w:ilvl="3" w:tplc="47D6323E">
      <w:start w:val="1"/>
      <w:numFmt w:val="bullet"/>
      <w:lvlText w:val=""/>
      <w:lvlJc w:val="left"/>
      <w:pPr>
        <w:ind w:left="2880" w:hanging="360"/>
      </w:pPr>
      <w:rPr>
        <w:rFonts w:hint="default" w:ascii="Symbol" w:hAnsi="Symbol"/>
      </w:rPr>
    </w:lvl>
    <w:lvl w:ilvl="4" w:tplc="EDDE162A">
      <w:start w:val="1"/>
      <w:numFmt w:val="bullet"/>
      <w:lvlText w:val="o"/>
      <w:lvlJc w:val="left"/>
      <w:pPr>
        <w:ind w:left="3600" w:hanging="360"/>
      </w:pPr>
      <w:rPr>
        <w:rFonts w:hint="default" w:ascii="Courier New" w:hAnsi="Courier New"/>
      </w:rPr>
    </w:lvl>
    <w:lvl w:ilvl="5" w:tplc="A896F3C0">
      <w:start w:val="1"/>
      <w:numFmt w:val="bullet"/>
      <w:lvlText w:val=""/>
      <w:lvlJc w:val="left"/>
      <w:pPr>
        <w:ind w:left="4320" w:hanging="360"/>
      </w:pPr>
      <w:rPr>
        <w:rFonts w:hint="default" w:ascii="Wingdings" w:hAnsi="Wingdings"/>
      </w:rPr>
    </w:lvl>
    <w:lvl w:ilvl="6" w:tplc="9F46BD46">
      <w:start w:val="1"/>
      <w:numFmt w:val="bullet"/>
      <w:lvlText w:val=""/>
      <w:lvlJc w:val="left"/>
      <w:pPr>
        <w:ind w:left="5040" w:hanging="360"/>
      </w:pPr>
      <w:rPr>
        <w:rFonts w:hint="default" w:ascii="Symbol" w:hAnsi="Symbol"/>
      </w:rPr>
    </w:lvl>
    <w:lvl w:ilvl="7" w:tplc="BC348C20">
      <w:start w:val="1"/>
      <w:numFmt w:val="bullet"/>
      <w:lvlText w:val="o"/>
      <w:lvlJc w:val="left"/>
      <w:pPr>
        <w:ind w:left="5760" w:hanging="360"/>
      </w:pPr>
      <w:rPr>
        <w:rFonts w:hint="default" w:ascii="Courier New" w:hAnsi="Courier New"/>
      </w:rPr>
    </w:lvl>
    <w:lvl w:ilvl="8" w:tplc="53045316">
      <w:start w:val="1"/>
      <w:numFmt w:val="bullet"/>
      <w:lvlText w:val=""/>
      <w:lvlJc w:val="left"/>
      <w:pPr>
        <w:ind w:left="6480" w:hanging="360"/>
      </w:pPr>
      <w:rPr>
        <w:rFonts w:hint="default" w:ascii="Wingdings" w:hAnsi="Wingdings"/>
      </w:rPr>
    </w:lvl>
  </w:abstractNum>
  <w:num w:numId="1">
    <w:abstractNumId w:val="11"/>
  </w:num>
  <w:num w:numId="2">
    <w:abstractNumId w:val="19"/>
  </w:num>
  <w:num w:numId="3">
    <w:abstractNumId w:val="10"/>
  </w:num>
  <w:num w:numId="4">
    <w:abstractNumId w:val="18"/>
  </w:num>
  <w:num w:numId="5">
    <w:abstractNumId w:val="8"/>
  </w:num>
  <w:num w:numId="6">
    <w:abstractNumId w:val="16"/>
  </w:num>
  <w:num w:numId="7">
    <w:abstractNumId w:val="6"/>
  </w:num>
  <w:num w:numId="8">
    <w:abstractNumId w:val="7"/>
  </w:num>
  <w:num w:numId="9">
    <w:abstractNumId w:val="1"/>
  </w:num>
  <w:num w:numId="10">
    <w:abstractNumId w:val="4"/>
  </w:num>
  <w:num w:numId="11">
    <w:abstractNumId w:val="3"/>
  </w:num>
  <w:num w:numId="12">
    <w:abstractNumId w:val="23"/>
  </w:num>
  <w:num w:numId="13">
    <w:abstractNumId w:val="15"/>
  </w:num>
  <w:num w:numId="14">
    <w:abstractNumId w:val="0"/>
  </w:num>
  <w:num w:numId="15">
    <w:abstractNumId w:val="22"/>
  </w:num>
  <w:num w:numId="16">
    <w:abstractNumId w:val="21"/>
  </w:num>
  <w:num w:numId="17">
    <w:abstractNumId w:val="20"/>
  </w:num>
  <w:num w:numId="18">
    <w:abstractNumId w:val="25"/>
  </w:num>
  <w:num w:numId="19">
    <w:abstractNumId w:val="24"/>
  </w:num>
  <w:num w:numId="20">
    <w:abstractNumId w:val="9"/>
  </w:num>
  <w:num w:numId="21">
    <w:abstractNumId w:val="14"/>
  </w:num>
  <w:num w:numId="22">
    <w:abstractNumId w:val="2"/>
  </w:num>
  <w:num w:numId="23">
    <w:abstractNumId w:val="12"/>
  </w:num>
  <w:num w:numId="24">
    <w:abstractNumId w:val="13"/>
  </w:num>
  <w:num w:numId="25">
    <w:abstractNumId w:val="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F8D842"/>
    <w:rsid w:val="00143C6A"/>
    <w:rsid w:val="004C7AAC"/>
    <w:rsid w:val="0050078B"/>
    <w:rsid w:val="00657006"/>
    <w:rsid w:val="006C7476"/>
    <w:rsid w:val="006FABA5"/>
    <w:rsid w:val="00F92589"/>
    <w:rsid w:val="010CFD3A"/>
    <w:rsid w:val="01656EFD"/>
    <w:rsid w:val="019BCB71"/>
    <w:rsid w:val="01B0B1D5"/>
    <w:rsid w:val="024E39DB"/>
    <w:rsid w:val="02AE7663"/>
    <w:rsid w:val="03353B10"/>
    <w:rsid w:val="03685536"/>
    <w:rsid w:val="042F7AA1"/>
    <w:rsid w:val="063AC764"/>
    <w:rsid w:val="0659C8DF"/>
    <w:rsid w:val="069684F3"/>
    <w:rsid w:val="074BF51A"/>
    <w:rsid w:val="074D087C"/>
    <w:rsid w:val="07A0787B"/>
    <w:rsid w:val="07C775F7"/>
    <w:rsid w:val="08846ED3"/>
    <w:rsid w:val="08C3C5A5"/>
    <w:rsid w:val="090EC6DF"/>
    <w:rsid w:val="0928E172"/>
    <w:rsid w:val="0982244B"/>
    <w:rsid w:val="09F2E9D7"/>
    <w:rsid w:val="0A049FBF"/>
    <w:rsid w:val="0A842A13"/>
    <w:rsid w:val="0AAA6971"/>
    <w:rsid w:val="0AC159E2"/>
    <w:rsid w:val="0C43CF52"/>
    <w:rsid w:val="0C90FE9B"/>
    <w:rsid w:val="0C998718"/>
    <w:rsid w:val="0D696035"/>
    <w:rsid w:val="0D73BADB"/>
    <w:rsid w:val="0E06BECC"/>
    <w:rsid w:val="0F502A0C"/>
    <w:rsid w:val="0F9C32AD"/>
    <w:rsid w:val="0FE8E9F7"/>
    <w:rsid w:val="10542D5C"/>
    <w:rsid w:val="1103C000"/>
    <w:rsid w:val="12A8C7D0"/>
    <w:rsid w:val="12C93D25"/>
    <w:rsid w:val="13C67434"/>
    <w:rsid w:val="13C853EC"/>
    <w:rsid w:val="13DE1673"/>
    <w:rsid w:val="142B4EFD"/>
    <w:rsid w:val="1475DC6D"/>
    <w:rsid w:val="14CF5F01"/>
    <w:rsid w:val="15204F49"/>
    <w:rsid w:val="1539C6E1"/>
    <w:rsid w:val="160F064B"/>
    <w:rsid w:val="161AC2A4"/>
    <w:rsid w:val="1640F282"/>
    <w:rsid w:val="16EE0E36"/>
    <w:rsid w:val="1735A36C"/>
    <w:rsid w:val="17618A51"/>
    <w:rsid w:val="17648ED1"/>
    <w:rsid w:val="178035CE"/>
    <w:rsid w:val="17F3A239"/>
    <w:rsid w:val="1912D498"/>
    <w:rsid w:val="197519F5"/>
    <w:rsid w:val="1B4547B2"/>
    <w:rsid w:val="1BDCD321"/>
    <w:rsid w:val="1C29C879"/>
    <w:rsid w:val="1CB24183"/>
    <w:rsid w:val="1D3BE3A9"/>
    <w:rsid w:val="1D42206D"/>
    <w:rsid w:val="1D58EB18"/>
    <w:rsid w:val="1EA3AA48"/>
    <w:rsid w:val="1FA6DC38"/>
    <w:rsid w:val="20492BA6"/>
    <w:rsid w:val="21716D4D"/>
    <w:rsid w:val="21D71931"/>
    <w:rsid w:val="21F29666"/>
    <w:rsid w:val="2215C905"/>
    <w:rsid w:val="222830C6"/>
    <w:rsid w:val="23AF22BB"/>
    <w:rsid w:val="24CBF09A"/>
    <w:rsid w:val="258B9280"/>
    <w:rsid w:val="259FFC4D"/>
    <w:rsid w:val="25D0920C"/>
    <w:rsid w:val="2728E41F"/>
    <w:rsid w:val="27337936"/>
    <w:rsid w:val="27FC5E18"/>
    <w:rsid w:val="281B5CC2"/>
    <w:rsid w:val="2873E8C5"/>
    <w:rsid w:val="28A0F293"/>
    <w:rsid w:val="28EB020B"/>
    <w:rsid w:val="292161CC"/>
    <w:rsid w:val="297FBBF1"/>
    <w:rsid w:val="29C17EEA"/>
    <w:rsid w:val="2A666325"/>
    <w:rsid w:val="2A720E84"/>
    <w:rsid w:val="2B0E250D"/>
    <w:rsid w:val="2B265AF2"/>
    <w:rsid w:val="2BCC1802"/>
    <w:rsid w:val="2BF7815F"/>
    <w:rsid w:val="2C58FFF5"/>
    <w:rsid w:val="2CF9FA24"/>
    <w:rsid w:val="2D45FB65"/>
    <w:rsid w:val="2D973D41"/>
    <w:rsid w:val="2E2DF751"/>
    <w:rsid w:val="2EFF13BB"/>
    <w:rsid w:val="2F3CB9D4"/>
    <w:rsid w:val="2F4629C2"/>
    <w:rsid w:val="3059D53F"/>
    <w:rsid w:val="30D08CB8"/>
    <w:rsid w:val="311A0237"/>
    <w:rsid w:val="312C79E3"/>
    <w:rsid w:val="31393C50"/>
    <w:rsid w:val="317E5714"/>
    <w:rsid w:val="31988A5D"/>
    <w:rsid w:val="31B59498"/>
    <w:rsid w:val="31FAB86F"/>
    <w:rsid w:val="32E29046"/>
    <w:rsid w:val="33572C8A"/>
    <w:rsid w:val="33A98341"/>
    <w:rsid w:val="348E7A96"/>
    <w:rsid w:val="352E0AD2"/>
    <w:rsid w:val="354D3966"/>
    <w:rsid w:val="355AFD0D"/>
    <w:rsid w:val="35C7928A"/>
    <w:rsid w:val="35E5CF25"/>
    <w:rsid w:val="36992A7D"/>
    <w:rsid w:val="374F5A45"/>
    <w:rsid w:val="379B0429"/>
    <w:rsid w:val="37EEEAA5"/>
    <w:rsid w:val="385FB005"/>
    <w:rsid w:val="3863350E"/>
    <w:rsid w:val="387BCE1A"/>
    <w:rsid w:val="38C7FB3B"/>
    <w:rsid w:val="398A13C4"/>
    <w:rsid w:val="39BD2B7B"/>
    <w:rsid w:val="39E16566"/>
    <w:rsid w:val="3A1EAD89"/>
    <w:rsid w:val="3A6798F2"/>
    <w:rsid w:val="3AC5BA13"/>
    <w:rsid w:val="3B0F076F"/>
    <w:rsid w:val="3B8E57BE"/>
    <w:rsid w:val="3BAB6666"/>
    <w:rsid w:val="3BBD39A5"/>
    <w:rsid w:val="3BBDB002"/>
    <w:rsid w:val="3BFF5C62"/>
    <w:rsid w:val="3CA472B0"/>
    <w:rsid w:val="3D233C17"/>
    <w:rsid w:val="3D454533"/>
    <w:rsid w:val="3DEDA423"/>
    <w:rsid w:val="3ECCF100"/>
    <w:rsid w:val="3EE86781"/>
    <w:rsid w:val="3EF47956"/>
    <w:rsid w:val="3FC18813"/>
    <w:rsid w:val="406DBB8F"/>
    <w:rsid w:val="4096BF9B"/>
    <w:rsid w:val="40ECC946"/>
    <w:rsid w:val="4248EB8C"/>
    <w:rsid w:val="4349D81B"/>
    <w:rsid w:val="43909570"/>
    <w:rsid w:val="440E83D5"/>
    <w:rsid w:val="442D2D9A"/>
    <w:rsid w:val="4486BBCB"/>
    <w:rsid w:val="46439709"/>
    <w:rsid w:val="46F9DF46"/>
    <w:rsid w:val="46FB7501"/>
    <w:rsid w:val="47B290B6"/>
    <w:rsid w:val="47E13676"/>
    <w:rsid w:val="4817F712"/>
    <w:rsid w:val="496D11C6"/>
    <w:rsid w:val="49C2DFEC"/>
    <w:rsid w:val="4A3835AE"/>
    <w:rsid w:val="4A49E4E5"/>
    <w:rsid w:val="4AA8A937"/>
    <w:rsid w:val="4AB81A55"/>
    <w:rsid w:val="4BA23C1A"/>
    <w:rsid w:val="4BAE52BC"/>
    <w:rsid w:val="4C12C842"/>
    <w:rsid w:val="4CA9AB54"/>
    <w:rsid w:val="4DAC6B4C"/>
    <w:rsid w:val="4DCCD6BB"/>
    <w:rsid w:val="4E552912"/>
    <w:rsid w:val="4EBDB730"/>
    <w:rsid w:val="4EDDD50C"/>
    <w:rsid w:val="4EF7208D"/>
    <w:rsid w:val="4F282B10"/>
    <w:rsid w:val="4F8FEF71"/>
    <w:rsid w:val="51570858"/>
    <w:rsid w:val="51C9AC25"/>
    <w:rsid w:val="51FE6C23"/>
    <w:rsid w:val="5255ED12"/>
    <w:rsid w:val="527B4FD0"/>
    <w:rsid w:val="52EE6EF4"/>
    <w:rsid w:val="5312D8C6"/>
    <w:rsid w:val="53870A3E"/>
    <w:rsid w:val="53CEA9CF"/>
    <w:rsid w:val="549FA720"/>
    <w:rsid w:val="55F18D05"/>
    <w:rsid w:val="5601B4D2"/>
    <w:rsid w:val="563D113F"/>
    <w:rsid w:val="5641026C"/>
    <w:rsid w:val="5720A9C9"/>
    <w:rsid w:val="5778E929"/>
    <w:rsid w:val="57A7AD52"/>
    <w:rsid w:val="585B3C9F"/>
    <w:rsid w:val="58AA20FB"/>
    <w:rsid w:val="58BE5077"/>
    <w:rsid w:val="59B1F5E7"/>
    <w:rsid w:val="5B5ECBB2"/>
    <w:rsid w:val="5B7D0A89"/>
    <w:rsid w:val="5BC016F6"/>
    <w:rsid w:val="5BFE182B"/>
    <w:rsid w:val="5C34A502"/>
    <w:rsid w:val="5D85D65F"/>
    <w:rsid w:val="5E45036E"/>
    <w:rsid w:val="5EA5D0E5"/>
    <w:rsid w:val="5F174880"/>
    <w:rsid w:val="5FE6118F"/>
    <w:rsid w:val="6072D7B9"/>
    <w:rsid w:val="61592DF9"/>
    <w:rsid w:val="6216EB15"/>
    <w:rsid w:val="625A793C"/>
    <w:rsid w:val="6439D4CE"/>
    <w:rsid w:val="6447F111"/>
    <w:rsid w:val="6456B2B3"/>
    <w:rsid w:val="64A95DB1"/>
    <w:rsid w:val="64B1BB11"/>
    <w:rsid w:val="64E42526"/>
    <w:rsid w:val="65A2EEEF"/>
    <w:rsid w:val="65F8D842"/>
    <w:rsid w:val="66FA987E"/>
    <w:rsid w:val="6738875B"/>
    <w:rsid w:val="67651759"/>
    <w:rsid w:val="677A253B"/>
    <w:rsid w:val="68C126ED"/>
    <w:rsid w:val="694B3CD2"/>
    <w:rsid w:val="6B886AEA"/>
    <w:rsid w:val="6B8FCF31"/>
    <w:rsid w:val="6CB59E67"/>
    <w:rsid w:val="6D164E58"/>
    <w:rsid w:val="6D2A031F"/>
    <w:rsid w:val="6D433C22"/>
    <w:rsid w:val="6DCBE950"/>
    <w:rsid w:val="6DE99DFF"/>
    <w:rsid w:val="6DF26768"/>
    <w:rsid w:val="6DFD83AD"/>
    <w:rsid w:val="6E3D23EF"/>
    <w:rsid w:val="6EF73E11"/>
    <w:rsid w:val="70338F45"/>
    <w:rsid w:val="70694D11"/>
    <w:rsid w:val="71447C57"/>
    <w:rsid w:val="71F53DD8"/>
    <w:rsid w:val="726E5C93"/>
    <w:rsid w:val="72C99A17"/>
    <w:rsid w:val="74610070"/>
    <w:rsid w:val="7562FB28"/>
    <w:rsid w:val="75F5AB7A"/>
    <w:rsid w:val="7616ADD4"/>
    <w:rsid w:val="761C1488"/>
    <w:rsid w:val="765BA4EE"/>
    <w:rsid w:val="767736E7"/>
    <w:rsid w:val="76A87281"/>
    <w:rsid w:val="771FCC0F"/>
    <w:rsid w:val="772200F8"/>
    <w:rsid w:val="7958F688"/>
    <w:rsid w:val="799F0427"/>
    <w:rsid w:val="7A29971B"/>
    <w:rsid w:val="7B0AAD88"/>
    <w:rsid w:val="7B3CA3C5"/>
    <w:rsid w:val="7C11E9C6"/>
    <w:rsid w:val="7C280DD1"/>
    <w:rsid w:val="7C37EDB2"/>
    <w:rsid w:val="7CAED7E9"/>
    <w:rsid w:val="7CCEE6EA"/>
    <w:rsid w:val="7D12094C"/>
    <w:rsid w:val="7D5DD75B"/>
    <w:rsid w:val="7E6FAEA8"/>
    <w:rsid w:val="7E7787F0"/>
    <w:rsid w:val="7F2233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62AFB"/>
  <w15:chartTrackingRefBased/>
  <w15:docId w15:val="{A1AB1265-8850-43F9-BD5D-1442D48F6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Hyperlink xmlns="b3b0a520-15ee-463f-ba10-351c3a8303f5">
      <Url xsi:nil="true"/>
      <Description xsi:nil="true"/>
    </Hyperlink>
    <lcf76f155ced4ddcb4097134ff3c332f xmlns="b3b0a520-15ee-463f-ba10-351c3a8303f5">
      <Terms xmlns="http://schemas.microsoft.com/office/infopath/2007/PartnerControls"/>
    </lcf76f155ced4ddcb4097134ff3c332f>
    <TaxCatchAll xmlns="c3a67d89-12a0-4685-b890-82cb7c9508a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43A8B3FD5DD564CA7A0A704CC989830" ma:contentTypeVersion="19" ma:contentTypeDescription="Create a new document." ma:contentTypeScope="" ma:versionID="88b5b0a8487b3fa0ad75dff6ff58109d">
  <xsd:schema xmlns:xsd="http://www.w3.org/2001/XMLSchema" xmlns:xs="http://www.w3.org/2001/XMLSchema" xmlns:p="http://schemas.microsoft.com/office/2006/metadata/properties" xmlns:ns2="b3b0a520-15ee-463f-ba10-351c3a8303f5" xmlns:ns3="c3a67d89-12a0-4685-b890-82cb7c9508af" targetNamespace="http://schemas.microsoft.com/office/2006/metadata/properties" ma:root="true" ma:fieldsID="80a0ea1ccbccd4268576b489f2dbb231" ns2:_="" ns3:_="">
    <xsd:import namespace="b3b0a520-15ee-463f-ba10-351c3a8303f5"/>
    <xsd:import namespace="c3a67d89-12a0-4685-b890-82cb7c9508a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Location" minOccurs="0"/>
                <xsd:element ref="ns2:Hyperlink"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0a520-15ee-463f-ba10-351c3a8303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fba8f3-8c88-472d-9187-da4178a8121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Hyperlink" ma:index="24"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a67d89-12a0-4685-b890-82cb7c9508a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a57a302-ff79-42b9-90d8-93737972455b}" ma:internalName="TaxCatchAll" ma:showField="CatchAllData" ma:web="c3a67d89-12a0-4685-b890-82cb7c9508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DB4EF4-8E17-4A91-B7D5-85A01B925F87}">
  <ds:schemaRefs>
    <ds:schemaRef ds:uri="http://schemas.microsoft.com/office/2006/metadata/properties"/>
    <ds:schemaRef ds:uri="http://schemas.microsoft.com/office/infopath/2007/PartnerControls"/>
    <ds:schemaRef ds:uri="b3b0a520-15ee-463f-ba10-351c3a8303f5"/>
    <ds:schemaRef ds:uri="c3a67d89-12a0-4685-b890-82cb7c9508af"/>
  </ds:schemaRefs>
</ds:datastoreItem>
</file>

<file path=customXml/itemProps2.xml><?xml version="1.0" encoding="utf-8"?>
<ds:datastoreItem xmlns:ds="http://schemas.openxmlformats.org/officeDocument/2006/customXml" ds:itemID="{7884801B-BC04-45C4-A94A-D785E9911F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0a520-15ee-463f-ba10-351c3a8303f5"/>
    <ds:schemaRef ds:uri="c3a67d89-12a0-4685-b890-82cb7c9508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7DA24A-7710-412C-8B99-24F5E844BF4E}">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Bernicchi, Megan</dc:creator>
  <keywords/>
  <dc:description/>
  <lastModifiedBy>LaVassar, Laura</lastModifiedBy>
  <revision>3</revision>
  <dcterms:created xsi:type="dcterms:W3CDTF">2024-10-17T20:04:00.0000000Z</dcterms:created>
  <dcterms:modified xsi:type="dcterms:W3CDTF">2025-01-13T17:45:19.7702477Z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0x010100143A8B3FD5DD564CA7A0A704CC989830</vt:lpwstr>
  </property>
  <property fmtid="{D5CDD505-2E9C-101B-9397-08002B2CF9AE}" pid="3" name="MediaServiceImageTags">
    <vt:lpwstr/>
  </property>
</Properties>
</file>