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437" w:rsidRDefault="000E1422">
      <w:pPr>
        <w:jc w:val="center"/>
        <w:rPr>
          <w:sz w:val="36"/>
          <w:szCs w:val="36"/>
          <w:u w:val="single"/>
        </w:rPr>
      </w:pPr>
      <w:bookmarkStart w:id="0" w:name="_GoBack"/>
      <w:bookmarkEnd w:id="0"/>
      <w:r>
        <w:rPr>
          <w:sz w:val="36"/>
          <w:szCs w:val="36"/>
          <w:u w:val="single"/>
        </w:rPr>
        <w:t>Hanna Woods Elementary- Security Updates 2/2018</w:t>
      </w:r>
    </w:p>
    <w:p w:rsidR="00634437" w:rsidRDefault="00634437">
      <w:pPr>
        <w:rPr>
          <w:sz w:val="36"/>
          <w:szCs w:val="36"/>
          <w:u w:val="single"/>
        </w:rPr>
      </w:pP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  <w:u w:val="single"/>
        </w:rPr>
        <w:t>Current Structures in Place:</w:t>
      </w:r>
    </w:p>
    <w:p w:rsidR="00634437" w:rsidRDefault="00634437">
      <w:pPr>
        <w:rPr>
          <w:sz w:val="28"/>
          <w:szCs w:val="28"/>
        </w:rPr>
      </w:pP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-Regular drills- fire, earthquake, tornado, intruder- work with police and fire dept.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-Crisis Plan updated and in every room along with emergency supplies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 xml:space="preserve"> backpack (PTO bought)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-Exterior doors locked at all times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-Bullet resistant safety glass on front doors of building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 xml:space="preserve">-Everyone asked to identify their reason for entering by Secretaries and 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 xml:space="preserve"> all visitors must sign in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-Every room has barricade for door and</w:t>
      </w:r>
      <w:r>
        <w:rPr>
          <w:sz w:val="28"/>
          <w:szCs w:val="28"/>
        </w:rPr>
        <w:t xml:space="preserve"> “safe” area for class to go to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-Regular safety walks with Parkway Safety Director and School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 xml:space="preserve"> Resource Officer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-Security cameras outside exterior doors, monitored by Parkway Security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 xml:space="preserve"> Officers 24/7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-Staff who are 4E trained (Intruder Scenario-based traini</w:t>
      </w:r>
      <w:r>
        <w:rPr>
          <w:sz w:val="28"/>
          <w:szCs w:val="28"/>
        </w:rPr>
        <w:t xml:space="preserve">ng) and NCI 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 xml:space="preserve">      (student in crisis- Nonviolent Crisis Intervention), CPR training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-Whole staff trauma training:  how to help kids in crisis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-Calming corners in every room- students/teachers trained to use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-Mindfulness lessons and activities with Counsel</w:t>
      </w:r>
      <w:r>
        <w:rPr>
          <w:sz w:val="28"/>
          <w:szCs w:val="28"/>
        </w:rPr>
        <w:t>ors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-Calming room for teachers and staff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-Structures in place to identify and develop plans for students in crisis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-Safety is regular agenda item on monthly Leadership Team meeting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-All staff wear Identification badges</w:t>
      </w:r>
    </w:p>
    <w:p w:rsidR="00634437" w:rsidRDefault="00634437">
      <w:pPr>
        <w:rPr>
          <w:sz w:val="28"/>
          <w:szCs w:val="28"/>
        </w:rPr>
      </w:pP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  <w:u w:val="single"/>
        </w:rPr>
        <w:t>2018 Bond Issue Proposal to include:</w:t>
      </w:r>
    </w:p>
    <w:p w:rsidR="00634437" w:rsidRDefault="00634437">
      <w:pPr>
        <w:rPr>
          <w:sz w:val="28"/>
          <w:szCs w:val="28"/>
        </w:rPr>
      </w:pP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-Extend classroom wall heights where there are half walls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-Expand security systems (cameras) and technology</w:t>
      </w:r>
    </w:p>
    <w:p w:rsidR="00634437" w:rsidRDefault="000E1422">
      <w:pPr>
        <w:rPr>
          <w:sz w:val="28"/>
          <w:szCs w:val="28"/>
        </w:rPr>
      </w:pPr>
      <w:r>
        <w:rPr>
          <w:sz w:val="28"/>
          <w:szCs w:val="28"/>
        </w:rPr>
        <w:t>-Change classroom doors so they will lock from inside</w:t>
      </w:r>
    </w:p>
    <w:sectPr w:rsidR="0063443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437"/>
    <w:rsid w:val="000E1422"/>
    <w:rsid w:val="0063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5AE2C4-341D-475D-AFEC-D7B760D1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Herendeen</dc:creator>
  <cp:lastModifiedBy>Amy Herendeen</cp:lastModifiedBy>
  <cp:revision>2</cp:revision>
  <dcterms:created xsi:type="dcterms:W3CDTF">2018-02-27T15:13:00Z</dcterms:created>
  <dcterms:modified xsi:type="dcterms:W3CDTF">2018-02-27T15:13:00Z</dcterms:modified>
</cp:coreProperties>
</file>