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07106" w:rsidR="00B07106" w:rsidP="7D00A416" w:rsidRDefault="00B07106" w14:paraId="7C608AD7" w14:textId="64A51629">
      <w:pPr>
        <w:rPr>
          <w:rFonts w:ascii="Arial" w:hAnsi="Arial" w:eastAsia="Arial" w:cs="Arial"/>
          <w:sz w:val="20"/>
          <w:szCs w:val="20"/>
        </w:rPr>
      </w:pPr>
      <w:r w:rsidRPr="7D00A416" w:rsidR="00B07106">
        <w:rPr>
          <w:rFonts w:ascii="Arial" w:hAnsi="Arial" w:eastAsia="Arial" w:cs="Arial"/>
          <w:sz w:val="20"/>
          <w:szCs w:val="20"/>
        </w:rPr>
        <w:t xml:space="preserve">At </w:t>
      </w:r>
      <w:r w:rsidRPr="7D00A416" w:rsidR="70197E3E">
        <w:rPr>
          <w:rFonts w:ascii="Arial" w:hAnsi="Arial" w:eastAsia="Arial" w:cs="Arial"/>
          <w:sz w:val="20"/>
          <w:szCs w:val="20"/>
        </w:rPr>
        <w:t>HOPE Christian Schools</w:t>
      </w:r>
      <w:r w:rsidRPr="7D00A416" w:rsidR="00B07106">
        <w:rPr>
          <w:rFonts w:ascii="Arial" w:hAnsi="Arial" w:eastAsia="Arial" w:cs="Arial"/>
          <w:sz w:val="20"/>
          <w:szCs w:val="20"/>
        </w:rPr>
        <w:t xml:space="preserve">, we are proud to </w:t>
      </w:r>
      <w:r w:rsidRPr="7D00A416" w:rsidR="00B07106">
        <w:rPr>
          <w:rFonts w:ascii="Arial" w:hAnsi="Arial" w:eastAsia="Arial" w:cs="Arial"/>
          <w:sz w:val="20"/>
          <w:szCs w:val="20"/>
        </w:rPr>
        <w:t>participate</w:t>
      </w:r>
      <w:r w:rsidRPr="7D00A416" w:rsidR="00B07106">
        <w:rPr>
          <w:rFonts w:ascii="Arial" w:hAnsi="Arial" w:eastAsia="Arial" w:cs="Arial"/>
          <w:sz w:val="20"/>
          <w:szCs w:val="20"/>
        </w:rPr>
        <w:t xml:space="preserve"> in the </w:t>
      </w:r>
      <w:r w:rsidRPr="7D00A416" w:rsidR="00B07106">
        <w:rPr>
          <w:rFonts w:ascii="Arial" w:hAnsi="Arial" w:eastAsia="Arial" w:cs="Arial"/>
          <w:b w:val="1"/>
          <w:bCs w:val="1"/>
          <w:sz w:val="20"/>
          <w:szCs w:val="20"/>
        </w:rPr>
        <w:t>School Breakfast Program (SBP)</w:t>
      </w:r>
      <w:r w:rsidRPr="7D00A416" w:rsidR="00B07106">
        <w:rPr>
          <w:rFonts w:ascii="Arial" w:hAnsi="Arial" w:eastAsia="Arial" w:cs="Arial"/>
          <w:sz w:val="20"/>
          <w:szCs w:val="20"/>
        </w:rPr>
        <w:t xml:space="preserve"> and the </w:t>
      </w:r>
      <w:r w:rsidRPr="7D00A416" w:rsidR="00B07106">
        <w:rPr>
          <w:rFonts w:ascii="Arial" w:hAnsi="Arial" w:eastAsia="Arial" w:cs="Arial"/>
          <w:b w:val="1"/>
          <w:bCs w:val="1"/>
          <w:sz w:val="20"/>
          <w:szCs w:val="20"/>
        </w:rPr>
        <w:t>National School Lunch Program (NSLP)</w:t>
      </w:r>
      <w:r w:rsidRPr="7D00A416" w:rsidR="00B07106">
        <w:rPr>
          <w:rFonts w:ascii="Arial" w:hAnsi="Arial" w:eastAsia="Arial" w:cs="Arial"/>
          <w:sz w:val="20"/>
          <w:szCs w:val="20"/>
        </w:rPr>
        <w:t xml:space="preserve">. These </w:t>
      </w:r>
      <w:r w:rsidRPr="7D00A416" w:rsidR="00B07106">
        <w:rPr>
          <w:rFonts w:ascii="Arial" w:hAnsi="Arial" w:eastAsia="Arial" w:cs="Arial"/>
          <w:sz w:val="20"/>
          <w:szCs w:val="20"/>
        </w:rPr>
        <w:t>federally assisted</w:t>
      </w:r>
      <w:r w:rsidRPr="7D00A416" w:rsidR="00B07106">
        <w:rPr>
          <w:rFonts w:ascii="Arial" w:hAnsi="Arial" w:eastAsia="Arial" w:cs="Arial"/>
          <w:sz w:val="20"/>
          <w:szCs w:val="20"/>
        </w:rPr>
        <w:t xml:space="preserve"> meal programs provide nutritionally balanced, </w:t>
      </w:r>
      <w:r w:rsidRPr="7D00A416" w:rsidR="00B07106">
        <w:rPr>
          <w:rFonts w:ascii="Arial" w:hAnsi="Arial" w:eastAsia="Arial" w:cs="Arial"/>
          <w:sz w:val="20"/>
          <w:szCs w:val="20"/>
        </w:rPr>
        <w:t>low-cost</w:t>
      </w:r>
      <w:r w:rsidRPr="7D00A416" w:rsidR="00B07106">
        <w:rPr>
          <w:rFonts w:ascii="Arial" w:hAnsi="Arial" w:eastAsia="Arial" w:cs="Arial"/>
          <w:sz w:val="20"/>
          <w:szCs w:val="20"/>
        </w:rPr>
        <w:t xml:space="preserve"> or free meals to children each school day. Administered by the U.S. Department of Agriculture (USDA), these programs ensure that every child has access to the nutritious meals they need to grow, learn, and thrive.</w:t>
      </w:r>
    </w:p>
    <w:p w:rsidRPr="00B07106" w:rsidR="00B07106" w:rsidP="7D00A416" w:rsidRDefault="00B07106" w14:paraId="1EBB5391" w14:textId="77777777" w14:noSpellErr="1">
      <w:pPr>
        <w:rPr>
          <w:rFonts w:ascii="Arial" w:hAnsi="Arial" w:eastAsia="Arial" w:cs="Arial"/>
          <w:sz w:val="20"/>
          <w:szCs w:val="20"/>
        </w:rPr>
      </w:pPr>
      <w:r w:rsidRPr="7D00A416" w:rsidR="00B07106">
        <w:rPr>
          <w:rFonts w:ascii="Arial" w:hAnsi="Arial" w:eastAsia="Arial" w:cs="Arial"/>
          <w:sz w:val="20"/>
          <w:szCs w:val="20"/>
        </w:rPr>
        <w:t xml:space="preserve">The </w:t>
      </w:r>
      <w:r w:rsidRPr="7D00A416" w:rsidR="00B07106">
        <w:rPr>
          <w:rFonts w:ascii="Arial" w:hAnsi="Arial" w:eastAsia="Arial" w:cs="Arial"/>
          <w:b w:val="1"/>
          <w:bCs w:val="1"/>
          <w:sz w:val="20"/>
          <w:szCs w:val="20"/>
        </w:rPr>
        <w:t>School Breakfast Program (SBP)</w:t>
      </w:r>
      <w:r w:rsidRPr="7D00A416" w:rsidR="00B07106">
        <w:rPr>
          <w:rFonts w:ascii="Arial" w:hAnsi="Arial" w:eastAsia="Arial" w:cs="Arial"/>
          <w:sz w:val="20"/>
          <w:szCs w:val="20"/>
        </w:rPr>
        <w:t xml:space="preserve"> provides a healthy start to the day by offering students a nutritious breakfast. Research shows that eating a balanced breakfast improves academic performance, concentration, and overall well-being.</w:t>
      </w:r>
    </w:p>
    <w:p w:rsidRPr="00B07106" w:rsidR="00B07106" w:rsidP="7D00A416" w:rsidRDefault="00B07106" w14:paraId="1381A617" w14:textId="77777777" w14:noSpellErr="1">
      <w:pPr>
        <w:rPr>
          <w:rFonts w:ascii="Arial" w:hAnsi="Arial" w:eastAsia="Arial" w:cs="Arial"/>
          <w:sz w:val="20"/>
          <w:szCs w:val="20"/>
        </w:rPr>
      </w:pPr>
      <w:r w:rsidRPr="7D00A416" w:rsidR="00B07106">
        <w:rPr>
          <w:rFonts w:ascii="Arial" w:hAnsi="Arial" w:eastAsia="Arial" w:cs="Arial"/>
          <w:sz w:val="20"/>
          <w:szCs w:val="20"/>
        </w:rPr>
        <w:t xml:space="preserve">The </w:t>
      </w:r>
      <w:r w:rsidRPr="7D00A416" w:rsidR="00B07106">
        <w:rPr>
          <w:rFonts w:ascii="Arial" w:hAnsi="Arial" w:eastAsia="Arial" w:cs="Arial"/>
          <w:b w:val="1"/>
          <w:bCs w:val="1"/>
          <w:sz w:val="20"/>
          <w:szCs w:val="20"/>
        </w:rPr>
        <w:t>National School Lunch Program (NSLP)</w:t>
      </w:r>
      <w:r w:rsidRPr="7D00A416" w:rsidR="00B07106">
        <w:rPr>
          <w:rFonts w:ascii="Arial" w:hAnsi="Arial" w:eastAsia="Arial" w:cs="Arial"/>
          <w:sz w:val="20"/>
          <w:szCs w:val="20"/>
        </w:rPr>
        <w:t xml:space="preserve"> provides students with balanced lunches that meet specific nutritional requirements, including </w:t>
      </w:r>
      <w:r w:rsidRPr="7D00A416" w:rsidR="00B07106">
        <w:rPr>
          <w:rFonts w:ascii="Arial" w:hAnsi="Arial" w:eastAsia="Arial" w:cs="Arial"/>
          <w:sz w:val="20"/>
          <w:szCs w:val="20"/>
        </w:rPr>
        <w:t>appropriate servings</w:t>
      </w:r>
      <w:r w:rsidRPr="7D00A416" w:rsidR="00B07106">
        <w:rPr>
          <w:rFonts w:ascii="Arial" w:hAnsi="Arial" w:eastAsia="Arial" w:cs="Arial"/>
          <w:sz w:val="20"/>
          <w:szCs w:val="20"/>
        </w:rPr>
        <w:t xml:space="preserve"> of fruits, vegetables, grains, proteins, and dairy. This program helps support the health and academic success of students across the country.</w:t>
      </w:r>
    </w:p>
    <w:p w:rsidRPr="00B07106" w:rsidR="00B07106" w:rsidP="7D00A416" w:rsidRDefault="00B07106" w14:paraId="6FCD6D9C" w14:textId="641C0634">
      <w:pPr>
        <w:rPr>
          <w:rFonts w:ascii="Arial" w:hAnsi="Arial" w:eastAsia="Arial" w:cs="Arial"/>
          <w:sz w:val="20"/>
          <w:szCs w:val="20"/>
        </w:rPr>
      </w:pPr>
      <w:r w:rsidRPr="7D00A416" w:rsidR="00B07106">
        <w:rPr>
          <w:rFonts w:ascii="Arial" w:hAnsi="Arial" w:eastAsia="Arial" w:cs="Arial"/>
          <w:sz w:val="20"/>
          <w:szCs w:val="20"/>
        </w:rPr>
        <w:t xml:space="preserve">We are also proud to be a </w:t>
      </w:r>
      <w:r w:rsidRPr="7D00A416" w:rsidR="00B07106">
        <w:rPr>
          <w:rFonts w:ascii="Arial" w:hAnsi="Arial" w:eastAsia="Arial" w:cs="Arial"/>
          <w:b w:val="1"/>
          <w:bCs w:val="1"/>
          <w:sz w:val="20"/>
          <w:szCs w:val="20"/>
        </w:rPr>
        <w:t>Community Eligibility Provision (CEP)</w:t>
      </w:r>
      <w:r w:rsidRPr="7D00A416" w:rsidR="00B07106">
        <w:rPr>
          <w:rFonts w:ascii="Arial" w:hAnsi="Arial" w:eastAsia="Arial" w:cs="Arial"/>
          <w:sz w:val="20"/>
          <w:szCs w:val="20"/>
        </w:rPr>
        <w:t xml:space="preserve"> school.</w:t>
      </w:r>
      <w:r w:rsidRPr="7D00A416" w:rsidR="00B07106">
        <w:rPr>
          <w:rFonts w:ascii="Arial" w:hAnsi="Arial" w:eastAsia="Arial" w:cs="Arial"/>
          <w:sz w:val="20"/>
          <w:szCs w:val="20"/>
        </w:rPr>
        <w:t xml:space="preserve"> This means that every student at </w:t>
      </w:r>
      <w:r w:rsidRPr="7D00A416" w:rsidR="1188CB4D">
        <w:rPr>
          <w:rFonts w:ascii="Arial" w:hAnsi="Arial" w:eastAsia="Arial" w:cs="Arial"/>
          <w:sz w:val="20"/>
          <w:szCs w:val="20"/>
        </w:rPr>
        <w:t xml:space="preserve">HOPE Christian Schools </w:t>
      </w:r>
      <w:r w:rsidRPr="7D00A416" w:rsidR="00B07106">
        <w:rPr>
          <w:rFonts w:ascii="Arial" w:hAnsi="Arial" w:eastAsia="Arial" w:cs="Arial"/>
          <w:sz w:val="20"/>
          <w:szCs w:val="20"/>
        </w:rPr>
        <w:t>qualifies to receive breakfast and lunch at no cost to their families, regardless of household income. The CEP is a special provision within the federal meal programs designed to e</w:t>
      </w:r>
      <w:r w:rsidRPr="7D00A416" w:rsidR="00B07106">
        <w:rPr>
          <w:rFonts w:ascii="Arial" w:hAnsi="Arial" w:eastAsia="Arial" w:cs="Arial"/>
          <w:sz w:val="20"/>
          <w:szCs w:val="20"/>
        </w:rPr>
        <w:t xml:space="preserve">liminate </w:t>
      </w:r>
      <w:r w:rsidRPr="7D00A416" w:rsidR="00B07106">
        <w:rPr>
          <w:rFonts w:ascii="Arial" w:hAnsi="Arial" w:eastAsia="Arial" w:cs="Arial"/>
          <w:sz w:val="20"/>
          <w:szCs w:val="20"/>
        </w:rPr>
        <w:t>barriers to accessing nutritious meals and to ensure that no child goes hungry at school.</w:t>
      </w:r>
    </w:p>
    <w:p w:rsidRPr="00B07106" w:rsidR="00B07106" w:rsidP="7D00A416" w:rsidRDefault="00B07106" w14:paraId="36F2EEC9" w14:textId="62DEFB3C">
      <w:pPr>
        <w:rPr>
          <w:rFonts w:ascii="Arial" w:hAnsi="Arial" w:eastAsia="Arial" w:cs="Arial"/>
          <w:sz w:val="20"/>
          <w:szCs w:val="20"/>
        </w:rPr>
      </w:pPr>
      <w:r w:rsidRPr="7D00A416" w:rsidR="00B07106">
        <w:rPr>
          <w:rFonts w:ascii="Arial" w:hAnsi="Arial" w:eastAsia="Arial" w:cs="Arial"/>
          <w:sz w:val="20"/>
          <w:szCs w:val="20"/>
        </w:rPr>
        <w:t xml:space="preserve">By </w:t>
      </w:r>
      <w:r w:rsidRPr="7D00A416" w:rsidR="00B07106">
        <w:rPr>
          <w:rFonts w:ascii="Arial" w:hAnsi="Arial" w:eastAsia="Arial" w:cs="Arial"/>
          <w:sz w:val="20"/>
          <w:szCs w:val="20"/>
        </w:rPr>
        <w:t>participating</w:t>
      </w:r>
      <w:r w:rsidRPr="7D00A416" w:rsidR="00B07106">
        <w:rPr>
          <w:rFonts w:ascii="Arial" w:hAnsi="Arial" w:eastAsia="Arial" w:cs="Arial"/>
          <w:sz w:val="20"/>
          <w:szCs w:val="20"/>
        </w:rPr>
        <w:t xml:space="preserve"> in these programs, we aim to support the health, development, and academic success of every scholar.</w:t>
      </w:r>
      <w:r w:rsidRPr="7D00A416" w:rsidR="00B07106">
        <w:rPr>
          <w:rFonts w:ascii="Arial" w:hAnsi="Arial" w:eastAsia="Arial" w:cs="Arial"/>
          <w:sz w:val="20"/>
          <w:szCs w:val="20"/>
        </w:rPr>
        <w:t xml:space="preserve"> For more information or if you have any questions, please </w:t>
      </w:r>
      <w:r w:rsidRPr="7D00A416" w:rsidR="1E7A4ED9">
        <w:rPr>
          <w:rFonts w:ascii="Arial" w:hAnsi="Arial" w:eastAsia="Arial" w:cs="Arial"/>
          <w:sz w:val="20"/>
          <w:szCs w:val="20"/>
        </w:rPr>
        <w:t xml:space="preserve">contact the school front office. </w:t>
      </w:r>
    </w:p>
    <w:p w:rsidR="00B07106" w:rsidP="7D00A416" w:rsidRDefault="00B07106" w14:paraId="06775E3D" w14:textId="77777777" w14:noSpellErr="1">
      <w:pPr>
        <w:rPr>
          <w:rFonts w:ascii="Arial" w:hAnsi="Arial" w:eastAsia="Arial" w:cs="Arial"/>
          <w:b w:val="1"/>
          <w:bCs w:val="1"/>
          <w:sz w:val="20"/>
          <w:szCs w:val="20"/>
        </w:rPr>
      </w:pPr>
      <w:r w:rsidRPr="7D00A416" w:rsidR="00B07106">
        <w:rPr>
          <w:rFonts w:ascii="Arial" w:hAnsi="Arial" w:eastAsia="Arial" w:cs="Arial"/>
          <w:b w:val="1"/>
          <w:bCs w:val="1"/>
          <w:sz w:val="20"/>
          <w:szCs w:val="20"/>
        </w:rPr>
        <w:t>Non-Discrimination Statement</w:t>
      </w:r>
    </w:p>
    <w:p w:rsidRPr="00ED4F4B" w:rsidR="00B07106" w:rsidP="7D00A416" w:rsidRDefault="00B07106" w14:paraId="2C66EFED" w14:textId="77777777" w14:noSpellErr="1">
      <w:pPr>
        <w:rPr>
          <w:rFonts w:ascii="Arial" w:hAnsi="Arial" w:eastAsia="Arial" w:cs="Arial"/>
          <w:color w:val="000000"/>
          <w:sz w:val="20"/>
          <w:szCs w:val="20"/>
          <w:lang w:val="en"/>
        </w:rPr>
      </w:pPr>
      <w:r w:rsidRPr="7D00A416" w:rsidR="00B07106">
        <w:rPr>
          <w:rFonts w:ascii="Arial" w:hAnsi="Arial" w:eastAsia="Arial" w:cs="Arial"/>
          <w:color w:val="000000" w:themeColor="text1" w:themeTint="FF" w:themeShade="FF"/>
          <w:sz w:val="20"/>
          <w:szCs w:val="20"/>
          <w:lang w:val="en"/>
        </w:rPr>
        <w:t xml:space="preserve">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sex, disability, age, or reprisal or retaliation for prior civil rights activity in any program or activity conducted or funded by USDA. </w:t>
      </w:r>
    </w:p>
    <w:p w:rsidRPr="00ED4F4B" w:rsidR="00B07106" w:rsidP="7D00A416" w:rsidRDefault="00B07106" w14:paraId="533A56DD" w14:textId="77777777" w14:noSpellErr="1">
      <w:pPr>
        <w:rPr>
          <w:rFonts w:ascii="Arial" w:hAnsi="Arial" w:eastAsia="Arial" w:cs="Arial"/>
          <w:color w:val="000000"/>
          <w:sz w:val="20"/>
          <w:szCs w:val="20"/>
          <w:lang w:val="en"/>
        </w:rPr>
      </w:pPr>
      <w:r w:rsidRPr="7D00A416" w:rsidR="00B07106">
        <w:rPr>
          <w:rFonts w:ascii="Arial" w:hAnsi="Arial" w:eastAsia="Arial" w:cs="Arial"/>
          <w:color w:val="000000" w:themeColor="text1" w:themeTint="FF" w:themeShade="FF"/>
          <w:sz w:val="20"/>
          <w:szCs w:val="20"/>
          <w:lang w:val="en"/>
        </w:rPr>
        <w:t>Persons with disabilities who require alternative means of communication for program information (e.g., Braille, large print, audiotape, American Sign Language, etc.), should contact the Agency (State or local) where they applied for benefits. Individuals who are deaf, hard of hearing or have speech disabilities may contact USDA through the Federal Relay Service at (800) 877-8339. Additionally, program information may be made available in languages other than English.</w:t>
      </w:r>
    </w:p>
    <w:p w:rsidRPr="00ED4F4B" w:rsidR="00B07106" w:rsidP="7D00A416" w:rsidRDefault="00B07106" w14:paraId="615C013E" w14:textId="77777777" w14:noSpellErr="1">
      <w:pPr>
        <w:rPr>
          <w:rFonts w:ascii="Arial" w:hAnsi="Arial" w:eastAsia="Arial" w:cs="Arial"/>
          <w:color w:val="000000"/>
          <w:sz w:val="20"/>
          <w:szCs w:val="20"/>
          <w:lang w:val="en"/>
        </w:rPr>
      </w:pPr>
      <w:r w:rsidRPr="7D00A416" w:rsidR="00B07106">
        <w:rPr>
          <w:rFonts w:ascii="Arial" w:hAnsi="Arial" w:eastAsia="Arial" w:cs="Arial"/>
          <w:color w:val="000000" w:themeColor="text1" w:themeTint="FF" w:themeShade="FF"/>
          <w:sz w:val="20"/>
          <w:szCs w:val="20"/>
          <w:lang w:val="en"/>
        </w:rPr>
        <w:t xml:space="preserve">To file a program complaint of discrimination, complete the </w:t>
      </w:r>
      <w:hyperlink r:id="Rc6f0e9b87d4c4690">
        <w:r w:rsidRPr="7D00A416" w:rsidR="00B07106">
          <w:rPr>
            <w:rStyle w:val="Hyperlink"/>
            <w:rFonts w:ascii="Arial" w:hAnsi="Arial" w:eastAsia="Arial" w:cs="Arial"/>
            <w:sz w:val="20"/>
            <w:szCs w:val="20"/>
            <w:lang w:val="en"/>
          </w:rPr>
          <w:t>USDA Program Discrimination Complaint Form</w:t>
        </w:r>
      </w:hyperlink>
      <w:r w:rsidRPr="7D00A416" w:rsidR="00B07106">
        <w:rPr>
          <w:rFonts w:ascii="Arial" w:hAnsi="Arial" w:eastAsia="Arial" w:cs="Arial"/>
          <w:color w:val="000000" w:themeColor="text1" w:themeTint="FF" w:themeShade="FF"/>
          <w:sz w:val="20"/>
          <w:szCs w:val="20"/>
          <w:lang w:val="en"/>
        </w:rPr>
        <w:t xml:space="preserve">, (AD-3027) found online at: </w:t>
      </w:r>
      <w:hyperlink r:id="R86976b303ead4520">
        <w:r w:rsidRPr="7D00A416" w:rsidR="00B07106">
          <w:rPr>
            <w:rStyle w:val="Hyperlink"/>
            <w:rFonts w:ascii="Arial" w:hAnsi="Arial" w:eastAsia="Arial" w:cs="Arial"/>
            <w:sz w:val="20"/>
            <w:szCs w:val="20"/>
          </w:rPr>
          <w:t>http://www.ascr.usda.gov/complaint_filing_cust.html</w:t>
        </w:r>
      </w:hyperlink>
      <w:r w:rsidRPr="7D00A416" w:rsidR="00B07106">
        <w:rPr>
          <w:rFonts w:ascii="Arial" w:hAnsi="Arial" w:eastAsia="Arial" w:cs="Arial"/>
          <w:color w:val="000000" w:themeColor="text1" w:themeTint="FF" w:themeShade="FF"/>
          <w:sz w:val="20"/>
          <w:szCs w:val="20"/>
          <w:lang w:val="en"/>
        </w:rPr>
        <w:t xml:space="preserve">, and at any USDA office, or write a letter addressed to USDA and provide in the letter </w:t>
      </w:r>
      <w:r w:rsidRPr="7D00A416" w:rsidR="00B07106">
        <w:rPr>
          <w:rFonts w:ascii="Arial" w:hAnsi="Arial" w:eastAsia="Arial" w:cs="Arial"/>
          <w:color w:val="000000" w:themeColor="text1" w:themeTint="FF" w:themeShade="FF"/>
          <w:sz w:val="20"/>
          <w:szCs w:val="20"/>
          <w:lang w:val="en"/>
        </w:rPr>
        <w:t>all of</w:t>
      </w:r>
      <w:r w:rsidRPr="7D00A416" w:rsidR="00B07106">
        <w:rPr>
          <w:rFonts w:ascii="Arial" w:hAnsi="Arial" w:eastAsia="Arial" w:cs="Arial"/>
          <w:color w:val="000000" w:themeColor="text1" w:themeTint="FF" w:themeShade="FF"/>
          <w:sz w:val="20"/>
          <w:szCs w:val="20"/>
          <w:lang w:val="en"/>
        </w:rPr>
        <w:t xml:space="preserve"> the information requested in the form. To request a copy of the complaint form, call (866) 632-9992. Submit your completed form or letter to USDA by: </w:t>
      </w:r>
    </w:p>
    <w:p w:rsidRPr="00ED4F4B" w:rsidR="00B07106" w:rsidP="7D00A416" w:rsidRDefault="00B07106" w14:paraId="5DCFEF48" w14:textId="77777777" w14:noSpellErr="1">
      <w:pPr>
        <w:numPr>
          <w:ilvl w:val="0"/>
          <w:numId w:val="1"/>
        </w:numPr>
        <w:spacing w:after="0" w:line="240" w:lineRule="auto"/>
        <w:rPr>
          <w:rFonts w:ascii="Arial" w:hAnsi="Arial" w:eastAsia="Arial" w:cs="Arial"/>
          <w:color w:val="000000"/>
          <w:sz w:val="20"/>
          <w:szCs w:val="20"/>
          <w:lang w:val="en"/>
        </w:rPr>
      </w:pPr>
      <w:r w:rsidRPr="7D00A416" w:rsidR="00B07106">
        <w:rPr>
          <w:rFonts w:ascii="Arial" w:hAnsi="Arial" w:eastAsia="Arial" w:cs="Arial"/>
          <w:color w:val="000000" w:themeColor="text1" w:themeTint="FF" w:themeShade="FF"/>
          <w:sz w:val="20"/>
          <w:szCs w:val="20"/>
          <w:lang w:val="en"/>
        </w:rPr>
        <w:t>mail: U.S. Department of Agriculture</w:t>
      </w:r>
      <w:r>
        <w:br/>
      </w:r>
      <w:r w:rsidRPr="7D00A416" w:rsidR="00B07106">
        <w:rPr>
          <w:rFonts w:ascii="Arial" w:hAnsi="Arial" w:eastAsia="Arial" w:cs="Arial"/>
          <w:color w:val="000000" w:themeColor="text1" w:themeTint="FF" w:themeShade="FF"/>
          <w:sz w:val="20"/>
          <w:szCs w:val="20"/>
          <w:lang w:val="en"/>
        </w:rPr>
        <w:t>Office of the Assistant Secretary for Civil Rights</w:t>
      </w:r>
      <w:r>
        <w:br/>
      </w:r>
      <w:r w:rsidRPr="7D00A416" w:rsidR="00B07106">
        <w:rPr>
          <w:rFonts w:ascii="Arial" w:hAnsi="Arial" w:eastAsia="Arial" w:cs="Arial"/>
          <w:color w:val="000000" w:themeColor="text1" w:themeTint="FF" w:themeShade="FF"/>
          <w:sz w:val="20"/>
          <w:szCs w:val="20"/>
          <w:lang w:val="en"/>
        </w:rPr>
        <w:t>1400 Independence Avenue, SW</w:t>
      </w:r>
      <w:r>
        <w:br/>
      </w:r>
      <w:r w:rsidRPr="7D00A416" w:rsidR="00B07106">
        <w:rPr>
          <w:rFonts w:ascii="Arial" w:hAnsi="Arial" w:eastAsia="Arial" w:cs="Arial"/>
          <w:color w:val="000000" w:themeColor="text1" w:themeTint="FF" w:themeShade="FF"/>
          <w:sz w:val="20"/>
          <w:szCs w:val="20"/>
          <w:lang w:val="en"/>
        </w:rPr>
        <w:t xml:space="preserve">Washington, D.C. </w:t>
      </w:r>
      <w:r w:rsidRPr="7D00A416" w:rsidR="00B07106">
        <w:rPr>
          <w:rFonts w:ascii="Arial" w:hAnsi="Arial" w:eastAsia="Arial" w:cs="Arial"/>
          <w:color w:val="000000" w:themeColor="text1" w:themeTint="FF" w:themeShade="FF"/>
          <w:sz w:val="20"/>
          <w:szCs w:val="20"/>
          <w:lang w:val="en"/>
        </w:rPr>
        <w:t>20250-9410;</w:t>
      </w:r>
      <w:r w:rsidRPr="7D00A416" w:rsidR="00B07106">
        <w:rPr>
          <w:rFonts w:ascii="Arial" w:hAnsi="Arial" w:eastAsia="Arial" w:cs="Arial"/>
          <w:color w:val="000000" w:themeColor="text1" w:themeTint="FF" w:themeShade="FF"/>
          <w:sz w:val="20"/>
          <w:szCs w:val="20"/>
          <w:lang w:val="en"/>
        </w:rPr>
        <w:t xml:space="preserve"> </w:t>
      </w:r>
    </w:p>
    <w:p w:rsidRPr="00ED4F4B" w:rsidR="00B07106" w:rsidP="7D00A416" w:rsidRDefault="00B07106" w14:paraId="0D1B9306" w14:textId="77777777" w14:noSpellErr="1">
      <w:pPr>
        <w:rPr>
          <w:rFonts w:ascii="Arial" w:hAnsi="Arial" w:eastAsia="Arial" w:cs="Arial"/>
          <w:color w:val="000000"/>
          <w:sz w:val="20"/>
          <w:szCs w:val="20"/>
          <w:lang w:val="en"/>
        </w:rPr>
      </w:pPr>
    </w:p>
    <w:p w:rsidRPr="00ED4F4B" w:rsidR="00B07106" w:rsidP="7D00A416" w:rsidRDefault="00B07106" w14:paraId="75E3F5F0" w14:textId="77777777" w14:noSpellErr="1">
      <w:pPr>
        <w:numPr>
          <w:ilvl w:val="0"/>
          <w:numId w:val="1"/>
        </w:numPr>
        <w:spacing w:after="0" w:line="240" w:lineRule="auto"/>
        <w:rPr>
          <w:rFonts w:ascii="Arial" w:hAnsi="Arial" w:eastAsia="Arial" w:cs="Arial"/>
          <w:color w:val="000000"/>
          <w:sz w:val="20"/>
          <w:szCs w:val="20"/>
          <w:lang w:val="en"/>
        </w:rPr>
      </w:pPr>
      <w:r w:rsidRPr="7D00A416" w:rsidR="00B07106">
        <w:rPr>
          <w:rFonts w:ascii="Arial" w:hAnsi="Arial" w:eastAsia="Arial" w:cs="Arial"/>
          <w:color w:val="000000" w:themeColor="text1" w:themeTint="FF" w:themeShade="FF"/>
          <w:sz w:val="20"/>
          <w:szCs w:val="20"/>
          <w:lang w:val="en"/>
        </w:rPr>
        <w:t xml:space="preserve">fax: (202) 690-7442; or </w:t>
      </w:r>
    </w:p>
    <w:p w:rsidRPr="00ED4F4B" w:rsidR="00B07106" w:rsidP="7D00A416" w:rsidRDefault="00B07106" w14:paraId="455EF132" w14:textId="77777777" w14:noSpellErr="1">
      <w:pPr>
        <w:rPr>
          <w:rFonts w:ascii="Arial" w:hAnsi="Arial" w:eastAsia="Arial" w:cs="Arial"/>
          <w:color w:val="000000"/>
          <w:sz w:val="20"/>
          <w:szCs w:val="20"/>
          <w:lang w:val="en"/>
        </w:rPr>
      </w:pPr>
    </w:p>
    <w:p w:rsidRPr="00ED4F4B" w:rsidR="00B07106" w:rsidP="7D00A416" w:rsidRDefault="00B07106" w14:paraId="6657F27D" w14:textId="77777777" w14:noSpellErr="1">
      <w:pPr>
        <w:numPr>
          <w:ilvl w:val="0"/>
          <w:numId w:val="1"/>
        </w:numPr>
        <w:spacing w:after="0" w:line="240" w:lineRule="auto"/>
        <w:rPr>
          <w:rFonts w:ascii="Arial" w:hAnsi="Arial" w:eastAsia="Arial" w:cs="Arial"/>
          <w:color w:val="000000"/>
          <w:sz w:val="20"/>
          <w:szCs w:val="20"/>
          <w:lang w:val="en"/>
        </w:rPr>
      </w:pPr>
      <w:r w:rsidRPr="7D00A416" w:rsidR="00B07106">
        <w:rPr>
          <w:rFonts w:ascii="Arial" w:hAnsi="Arial" w:eastAsia="Arial" w:cs="Arial"/>
          <w:color w:val="000000" w:themeColor="text1" w:themeTint="FF" w:themeShade="FF"/>
          <w:sz w:val="20"/>
          <w:szCs w:val="20"/>
          <w:lang w:val="en"/>
        </w:rPr>
        <w:t xml:space="preserve">email: </w:t>
      </w:r>
      <w:hyperlink r:id="Rbbe5dc3291ba420e">
        <w:r w:rsidRPr="7D00A416" w:rsidR="00B07106">
          <w:rPr>
            <w:rStyle w:val="Hyperlink"/>
            <w:rFonts w:ascii="Arial" w:hAnsi="Arial" w:eastAsia="Arial" w:cs="Arial"/>
            <w:sz w:val="20"/>
            <w:szCs w:val="20"/>
            <w:lang w:val="en"/>
          </w:rPr>
          <w:t>program.intake@usda.gov</w:t>
        </w:r>
      </w:hyperlink>
      <w:r w:rsidRPr="7D00A416" w:rsidR="00B07106">
        <w:rPr>
          <w:rFonts w:ascii="Arial" w:hAnsi="Arial" w:eastAsia="Arial" w:cs="Arial"/>
          <w:color w:val="000000" w:themeColor="text1" w:themeTint="FF" w:themeShade="FF"/>
          <w:sz w:val="20"/>
          <w:szCs w:val="20"/>
          <w:lang w:val="en"/>
        </w:rPr>
        <w:t>.</w:t>
      </w:r>
    </w:p>
    <w:p w:rsidRPr="00ED4F4B" w:rsidR="00B07106" w:rsidP="7D00A416" w:rsidRDefault="00B07106" w14:paraId="56FE91C1" w14:textId="77777777" w14:noSpellErr="1">
      <w:pPr>
        <w:rPr>
          <w:rFonts w:ascii="Arial" w:hAnsi="Arial" w:eastAsia="Arial" w:cs="Arial"/>
          <w:i w:val="1"/>
          <w:iCs w:val="1"/>
          <w:color w:val="000000"/>
          <w:sz w:val="20"/>
          <w:szCs w:val="20"/>
          <w:lang w:val="en"/>
        </w:rPr>
      </w:pPr>
    </w:p>
    <w:p w:rsidR="0028356D" w:rsidP="7D00A416" w:rsidRDefault="00B07106" w14:paraId="7B72CDDC" w14:textId="78DD2AC1">
      <w:pPr>
        <w:rPr>
          <w:rFonts w:ascii="Arial" w:hAnsi="Arial" w:eastAsia="Arial" w:cs="Arial"/>
          <w:color w:val="000000" w:themeColor="text1" w:themeTint="FF" w:themeShade="FF"/>
          <w:sz w:val="20"/>
          <w:szCs w:val="20"/>
          <w:lang w:val="en"/>
        </w:rPr>
      </w:pPr>
      <w:r w:rsidRPr="7D00A416" w:rsidR="00B07106">
        <w:rPr>
          <w:rFonts w:ascii="Arial" w:hAnsi="Arial" w:eastAsia="Arial" w:cs="Arial"/>
          <w:color w:val="000000" w:themeColor="text1" w:themeTint="FF" w:themeShade="FF"/>
          <w:sz w:val="20"/>
          <w:szCs w:val="20"/>
          <w:lang w:val="en"/>
        </w:rPr>
        <w:t>This institution is an equal opportunity provider</w:t>
      </w:r>
      <w:r w:rsidRPr="7D00A416" w:rsidR="6CAAE80D">
        <w:rPr>
          <w:rFonts w:ascii="Arial" w:hAnsi="Arial" w:eastAsia="Arial" w:cs="Arial"/>
          <w:color w:val="000000" w:themeColor="text1" w:themeTint="FF" w:themeShade="FF"/>
          <w:sz w:val="20"/>
          <w:szCs w:val="20"/>
          <w:lang w:val="en"/>
        </w:rPr>
        <w:t>.</w:t>
      </w:r>
    </w:p>
    <w:p w:rsidR="01A564C5" w:rsidP="7D00A416" w:rsidRDefault="01A564C5" w14:paraId="549163F5" w14:textId="6DA93E57">
      <w:pPr>
        <w:pStyle w:val="Normal"/>
        <w:rPr>
          <w:rFonts w:ascii="Arial" w:hAnsi="Arial" w:eastAsia="Arial" w:cs="Arial"/>
          <w:color w:val="000000" w:themeColor="text1" w:themeTint="FF" w:themeShade="FF"/>
          <w:sz w:val="20"/>
          <w:szCs w:val="20"/>
          <w:lang w:val="en-US"/>
        </w:rPr>
      </w:pPr>
      <w:r w:rsidRPr="7D00A416" w:rsidR="01A564C5">
        <w:rPr>
          <w:rFonts w:ascii="Arial" w:hAnsi="Arial" w:eastAsia="Arial" w:cs="Arial"/>
          <w:color w:val="000000" w:themeColor="text1" w:themeTint="FF" w:themeShade="FF"/>
          <w:sz w:val="20"/>
          <w:szCs w:val="20"/>
          <w:lang w:val="en-US"/>
        </w:rPr>
        <w:t>HOPE Christian Schools</w:t>
      </w:r>
      <w:r w:rsidRPr="7D00A416" w:rsidR="32490EBE">
        <w:rPr>
          <w:rFonts w:ascii="Arial" w:hAnsi="Arial" w:eastAsia="Arial" w:cs="Arial"/>
          <w:color w:val="000000" w:themeColor="text1" w:themeTint="FF" w:themeShade="FF"/>
          <w:sz w:val="20"/>
          <w:szCs w:val="20"/>
          <w:lang w:val="en-US"/>
        </w:rPr>
        <w:t xml:space="preserve"> is a growing network of private Christian schools including HOPE Caritas, HOPE Fidelis, HOPE Fortis, </w:t>
      </w:r>
      <w:r w:rsidRPr="7D00A416" w:rsidR="5FC92FDE">
        <w:rPr>
          <w:rFonts w:ascii="Arial" w:hAnsi="Arial" w:eastAsia="Arial" w:cs="Arial"/>
          <w:color w:val="000000" w:themeColor="text1" w:themeTint="FF" w:themeShade="FF"/>
          <w:sz w:val="20"/>
          <w:szCs w:val="20"/>
          <w:lang w:val="en-US"/>
        </w:rPr>
        <w:t xml:space="preserve">HOPE Prima, </w:t>
      </w:r>
      <w:r w:rsidRPr="7D00A416" w:rsidR="32490EBE">
        <w:rPr>
          <w:rFonts w:ascii="Arial" w:hAnsi="Arial" w:eastAsia="Arial" w:cs="Arial"/>
          <w:color w:val="000000" w:themeColor="text1" w:themeTint="FF" w:themeShade="FF"/>
          <w:sz w:val="20"/>
          <w:szCs w:val="20"/>
          <w:lang w:val="en-US"/>
        </w:rPr>
        <w:t>HOPE Semper</w:t>
      </w:r>
      <w:r w:rsidRPr="7D00A416" w:rsidR="0E02BC71">
        <w:rPr>
          <w:rFonts w:ascii="Arial" w:hAnsi="Arial" w:eastAsia="Arial" w:cs="Arial"/>
          <w:color w:val="000000" w:themeColor="text1" w:themeTint="FF" w:themeShade="FF"/>
          <w:sz w:val="20"/>
          <w:szCs w:val="20"/>
          <w:lang w:val="en-US"/>
        </w:rPr>
        <w:t xml:space="preserve"> in Milwaukee and HOPE Via in Racine. HOPE Christian Schools is a proud member of the Milwaukee and Racine Parental Choice Programs of Wisconsin. </w:t>
      </w:r>
      <w:r w:rsidRPr="7D00A416" w:rsidR="7A488319">
        <w:rPr>
          <w:rFonts w:ascii="Arial" w:hAnsi="Arial" w:eastAsia="Arial" w:cs="Arial"/>
          <w:color w:val="000000" w:themeColor="text1" w:themeTint="FF" w:themeShade="FF"/>
          <w:sz w:val="20"/>
          <w:szCs w:val="20"/>
          <w:lang w:val="en-US"/>
        </w:rPr>
        <w:t>www.hopeschools.org</w:t>
      </w:r>
    </w:p>
    <w:sectPr w:rsidR="0028356D">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A212BF"/>
    <w:multiLevelType w:val="multilevel"/>
    <w:tmpl w:val="9EE424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3283656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106"/>
    <w:rsid w:val="0028356D"/>
    <w:rsid w:val="00B07106"/>
    <w:rsid w:val="00D80935"/>
    <w:rsid w:val="01A564C5"/>
    <w:rsid w:val="0E02BC71"/>
    <w:rsid w:val="1188CB4D"/>
    <w:rsid w:val="17076ED7"/>
    <w:rsid w:val="182FBDFF"/>
    <w:rsid w:val="1E7A4ED9"/>
    <w:rsid w:val="259FEAD8"/>
    <w:rsid w:val="32490EBE"/>
    <w:rsid w:val="33069B2C"/>
    <w:rsid w:val="3923A5A5"/>
    <w:rsid w:val="3C7517E9"/>
    <w:rsid w:val="5FC92FDE"/>
    <w:rsid w:val="6CAAE80D"/>
    <w:rsid w:val="6E17C078"/>
    <w:rsid w:val="6E55CC41"/>
    <w:rsid w:val="70197E3E"/>
    <w:rsid w:val="7A488319"/>
    <w:rsid w:val="7D00A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CDA42"/>
  <w15:chartTrackingRefBased/>
  <w15:docId w15:val="{439A2362-374C-4EAF-B66E-58AA0EC47B6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B07106"/>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07106"/>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0710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0710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0710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071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71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71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7106"/>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07106"/>
    <w:rPr>
      <w:rFonts w:asciiTheme="majorHAnsi" w:hAnsiTheme="majorHAnsi" w:eastAsiaTheme="majorEastAsia" w:cstheme="majorBidi"/>
      <w:color w:val="2F5496" w:themeColor="accent1" w:themeShade="BF"/>
      <w:sz w:val="40"/>
      <w:szCs w:val="40"/>
    </w:rPr>
  </w:style>
  <w:style w:type="character" w:styleId="Heading2Char" w:customStyle="1">
    <w:name w:val="Heading 2 Char"/>
    <w:basedOn w:val="DefaultParagraphFont"/>
    <w:link w:val="Heading2"/>
    <w:uiPriority w:val="9"/>
    <w:semiHidden/>
    <w:rsid w:val="00B07106"/>
    <w:rPr>
      <w:rFonts w:asciiTheme="majorHAnsi" w:hAnsiTheme="majorHAnsi" w:eastAsiaTheme="majorEastAsia" w:cstheme="majorBidi"/>
      <w:color w:val="2F5496" w:themeColor="accent1" w:themeShade="BF"/>
      <w:sz w:val="32"/>
      <w:szCs w:val="32"/>
    </w:rPr>
  </w:style>
  <w:style w:type="character" w:styleId="Heading3Char" w:customStyle="1">
    <w:name w:val="Heading 3 Char"/>
    <w:basedOn w:val="DefaultParagraphFont"/>
    <w:link w:val="Heading3"/>
    <w:uiPriority w:val="9"/>
    <w:semiHidden/>
    <w:rsid w:val="00B07106"/>
    <w:rPr>
      <w:rFonts w:eastAsiaTheme="majorEastAsia" w:cstheme="majorBidi"/>
      <w:color w:val="2F5496" w:themeColor="accent1" w:themeShade="BF"/>
      <w:sz w:val="28"/>
      <w:szCs w:val="28"/>
    </w:rPr>
  </w:style>
  <w:style w:type="character" w:styleId="Heading4Char" w:customStyle="1">
    <w:name w:val="Heading 4 Char"/>
    <w:basedOn w:val="DefaultParagraphFont"/>
    <w:link w:val="Heading4"/>
    <w:uiPriority w:val="9"/>
    <w:semiHidden/>
    <w:rsid w:val="00B07106"/>
    <w:rPr>
      <w:rFonts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B07106"/>
    <w:rPr>
      <w:rFonts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B07106"/>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07106"/>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07106"/>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07106"/>
    <w:rPr>
      <w:rFonts w:eastAsiaTheme="majorEastAsia" w:cstheme="majorBidi"/>
      <w:color w:val="272727" w:themeColor="text1" w:themeTint="D8"/>
    </w:rPr>
  </w:style>
  <w:style w:type="paragraph" w:styleId="Title">
    <w:name w:val="Title"/>
    <w:basedOn w:val="Normal"/>
    <w:next w:val="Normal"/>
    <w:link w:val="TitleChar"/>
    <w:uiPriority w:val="10"/>
    <w:qFormat/>
    <w:rsid w:val="00B07106"/>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07106"/>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07106"/>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071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7106"/>
    <w:pPr>
      <w:spacing w:before="160"/>
      <w:jc w:val="center"/>
    </w:pPr>
    <w:rPr>
      <w:i/>
      <w:iCs/>
      <w:color w:val="404040" w:themeColor="text1" w:themeTint="BF"/>
    </w:rPr>
  </w:style>
  <w:style w:type="character" w:styleId="QuoteChar" w:customStyle="1">
    <w:name w:val="Quote Char"/>
    <w:basedOn w:val="DefaultParagraphFont"/>
    <w:link w:val="Quote"/>
    <w:uiPriority w:val="29"/>
    <w:rsid w:val="00B07106"/>
    <w:rPr>
      <w:i/>
      <w:iCs/>
      <w:color w:val="404040" w:themeColor="text1" w:themeTint="BF"/>
    </w:rPr>
  </w:style>
  <w:style w:type="paragraph" w:styleId="ListParagraph">
    <w:name w:val="List Paragraph"/>
    <w:basedOn w:val="Normal"/>
    <w:uiPriority w:val="34"/>
    <w:qFormat/>
    <w:rsid w:val="00B07106"/>
    <w:pPr>
      <w:ind w:left="720"/>
      <w:contextualSpacing/>
    </w:pPr>
  </w:style>
  <w:style w:type="character" w:styleId="IntenseEmphasis">
    <w:name w:val="Intense Emphasis"/>
    <w:basedOn w:val="DefaultParagraphFont"/>
    <w:uiPriority w:val="21"/>
    <w:qFormat/>
    <w:rsid w:val="00B07106"/>
    <w:rPr>
      <w:i/>
      <w:iCs/>
      <w:color w:val="2F5496" w:themeColor="accent1" w:themeShade="BF"/>
    </w:rPr>
  </w:style>
  <w:style w:type="paragraph" w:styleId="IntenseQuote">
    <w:name w:val="Intense Quote"/>
    <w:basedOn w:val="Normal"/>
    <w:next w:val="Normal"/>
    <w:link w:val="IntenseQuoteChar"/>
    <w:uiPriority w:val="30"/>
    <w:qFormat/>
    <w:rsid w:val="00B07106"/>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ntenseQuoteChar" w:customStyle="1">
    <w:name w:val="Intense Quote Char"/>
    <w:basedOn w:val="DefaultParagraphFont"/>
    <w:link w:val="IntenseQuote"/>
    <w:uiPriority w:val="30"/>
    <w:rsid w:val="00B07106"/>
    <w:rPr>
      <w:i/>
      <w:iCs/>
      <w:color w:val="2F5496" w:themeColor="accent1" w:themeShade="BF"/>
    </w:rPr>
  </w:style>
  <w:style w:type="character" w:styleId="IntenseReference">
    <w:name w:val="Intense Reference"/>
    <w:basedOn w:val="DefaultParagraphFont"/>
    <w:uiPriority w:val="32"/>
    <w:qFormat/>
    <w:rsid w:val="00B07106"/>
    <w:rPr>
      <w:b/>
      <w:bCs/>
      <w:smallCaps/>
      <w:color w:val="2F5496" w:themeColor="accent1" w:themeShade="BF"/>
      <w:spacing w:val="5"/>
    </w:rPr>
  </w:style>
  <w:style w:type="character" w:styleId="Hyperlink">
    <w:name w:val="Hyperlink"/>
    <w:basedOn w:val="DefaultParagraphFont"/>
    <w:uiPriority w:val="99"/>
    <w:unhideWhenUsed/>
    <w:rsid w:val="00B0710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676120">
      <w:bodyDiv w:val="1"/>
      <w:marLeft w:val="0"/>
      <w:marRight w:val="0"/>
      <w:marTop w:val="0"/>
      <w:marBottom w:val="0"/>
      <w:divBdr>
        <w:top w:val="none" w:sz="0" w:space="0" w:color="auto"/>
        <w:left w:val="none" w:sz="0" w:space="0" w:color="auto"/>
        <w:bottom w:val="none" w:sz="0" w:space="0" w:color="auto"/>
        <w:right w:val="none" w:sz="0" w:space="0" w:color="auto"/>
      </w:divBdr>
    </w:div>
    <w:div w:id="1191264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webSettings" Target="webSettings.xml" Id="rId4" /><Relationship Type="http://schemas.openxmlformats.org/officeDocument/2006/relationships/theme" Target="theme/theme1.xml" Id="rId9" /><Relationship Type="http://schemas.openxmlformats.org/officeDocument/2006/relationships/hyperlink" Target="https://www.usda.gov/sites/default/files/documents/USDA-OASCR%20P-Complaint-Form-0508-0002-508-11-28-17Fax2Mail.pdf" TargetMode="External" Id="Rc6f0e9b87d4c4690" /><Relationship Type="http://schemas.openxmlformats.org/officeDocument/2006/relationships/hyperlink" Target="http://www.ascr.usda.gov/complaint_filing_cust.html" TargetMode="External" Id="R86976b303ead4520" /><Relationship Type="http://schemas.openxmlformats.org/officeDocument/2006/relationships/hyperlink" Target="mailto:program.intake@usda.gov" TargetMode="External" Id="Rbbe5dc3291ba420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James Degnan</dc:creator>
  <keywords/>
  <dc:description/>
  <lastModifiedBy>Erica Neuberger</lastModifiedBy>
  <revision>2</revision>
  <dcterms:created xsi:type="dcterms:W3CDTF">2024-12-23T17:53:00.0000000Z</dcterms:created>
  <dcterms:modified xsi:type="dcterms:W3CDTF">2024-12-31T16:31:49.3454379Z</dcterms:modified>
</coreProperties>
</file>