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7D7FA" w14:textId="77777777" w:rsidR="003A2B23" w:rsidRPr="00843902" w:rsidRDefault="00881099" w:rsidP="004F78E6">
      <w:pPr>
        <w:pStyle w:val="PlainText"/>
        <w:jc w:val="center"/>
        <w:rPr>
          <w:rFonts w:ascii="Verdana" w:hAnsi="Verdana"/>
          <w:b/>
          <w:u w:val="single"/>
        </w:rPr>
      </w:pPr>
      <w:r w:rsidRPr="00843902">
        <w:rPr>
          <w:rFonts w:ascii="Verdana" w:hAnsi="Verdana"/>
          <w:b/>
          <w:u w:val="single"/>
        </w:rPr>
        <w:t>EXHIBIT D-1</w:t>
      </w:r>
    </w:p>
    <w:p w14:paraId="45054EE3" w14:textId="77777777" w:rsidR="003A2B23" w:rsidRPr="00843902" w:rsidRDefault="003A2B23" w:rsidP="004F78E6">
      <w:pPr>
        <w:pStyle w:val="PlainText"/>
        <w:jc w:val="center"/>
        <w:rPr>
          <w:rFonts w:ascii="Verdana" w:hAnsi="Verdana"/>
          <w:b/>
          <w:u w:val="single"/>
        </w:rPr>
      </w:pPr>
      <w:r w:rsidRPr="00843902">
        <w:rPr>
          <w:rFonts w:ascii="Verdana" w:hAnsi="Verdana"/>
          <w:b/>
          <w:u w:val="single"/>
        </w:rPr>
        <w:t>SPECIAL CONDITIONS</w:t>
      </w:r>
    </w:p>
    <w:p w14:paraId="77B035BA" w14:textId="06BE2C2E" w:rsidR="00D51A53" w:rsidRPr="00843902" w:rsidRDefault="00510B6A" w:rsidP="000775B5">
      <w:pPr>
        <w:pStyle w:val="PlainText"/>
        <w:numPr>
          <w:ilvl w:val="0"/>
          <w:numId w:val="13"/>
        </w:numPr>
        <w:tabs>
          <w:tab w:val="clear" w:pos="630"/>
        </w:tabs>
        <w:spacing w:after="200"/>
        <w:ind w:left="720" w:hanging="720"/>
        <w:rPr>
          <w:rFonts w:ascii="Verdana" w:hAnsi="Verdana"/>
          <w:b/>
          <w:u w:val="single"/>
        </w:rPr>
      </w:pPr>
      <w:r w:rsidRPr="00843902">
        <w:rPr>
          <w:rFonts w:ascii="Verdana" w:hAnsi="Verdana"/>
          <w:b/>
          <w:u w:val="single"/>
        </w:rPr>
        <w:t>Preparation of Solicitation of Subsequent Contracts</w:t>
      </w:r>
    </w:p>
    <w:p w14:paraId="3E0A11F0" w14:textId="77777777" w:rsidR="00510B6A" w:rsidRPr="00843902" w:rsidRDefault="00510B6A" w:rsidP="000775B5">
      <w:pPr>
        <w:pStyle w:val="PlainText"/>
        <w:spacing w:after="200"/>
        <w:ind w:left="0" w:firstLine="0"/>
        <w:jc w:val="both"/>
        <w:rPr>
          <w:rFonts w:ascii="Verdana" w:hAnsi="Verdana"/>
          <w:i/>
          <w:iCs/>
        </w:rPr>
      </w:pPr>
      <w:r w:rsidRPr="00843902">
        <w:rPr>
          <w:rFonts w:ascii="Verdana" w:hAnsi="Verdana"/>
          <w:i/>
          <w:iCs/>
        </w:rPr>
        <w:t>Insert Section 6.1.9 in Exhibit D of the Facilities Lease</w:t>
      </w:r>
    </w:p>
    <w:p w14:paraId="235EF749" w14:textId="5A8FB85D" w:rsidR="00D51A53" w:rsidRPr="00843902" w:rsidRDefault="00510B6A" w:rsidP="003624AB">
      <w:pPr>
        <w:pStyle w:val="FEL11"/>
        <w:numPr>
          <w:ilvl w:val="0"/>
          <w:numId w:val="0"/>
        </w:numPr>
        <w:ind w:left="720"/>
        <w:rPr>
          <w:iCs/>
        </w:rPr>
      </w:pPr>
      <w:r w:rsidRPr="00843902">
        <w:rPr>
          <w:iCs/>
          <w:highlight w:val="lightGray"/>
          <w:u w:val="none"/>
        </w:rPr>
        <w:t>6.1.9</w:t>
      </w:r>
      <w:r w:rsidRPr="00843902">
        <w:rPr>
          <w:iCs/>
          <w:highlight w:val="lightGray"/>
          <w:u w:val="none"/>
        </w:rPr>
        <w:tab/>
      </w:r>
      <w:r w:rsidRPr="00843902">
        <w:rPr>
          <w:b w:val="0"/>
          <w:bCs/>
          <w:iCs/>
          <w:highlight w:val="lightGray"/>
          <w:u w:val="none"/>
        </w:rPr>
        <w:t xml:space="preserve">Developer’s duties and services under this </w:t>
      </w:r>
      <w:r w:rsidR="003624AB" w:rsidRPr="00843902">
        <w:rPr>
          <w:b w:val="0"/>
          <w:bCs/>
          <w:iCs/>
          <w:highlight w:val="lightGray"/>
          <w:u w:val="none"/>
        </w:rPr>
        <w:t>Facilities Lease</w:t>
      </w:r>
      <w:r w:rsidRPr="00843902">
        <w:rPr>
          <w:b w:val="0"/>
          <w:bCs/>
          <w:iCs/>
          <w:highlight w:val="lightGray"/>
          <w:u w:val="none"/>
        </w:rPr>
        <w:t xml:space="preserve"> shall not include preparing or assisting the District with any portion of the District’s preparation of a request for proposals, request for qualifications, or any other solicitation regarding a subsequent or additional contract with the District. The District shall at all times retain responsibility for public contracting, including with respect to any subsequent phase of this Project. </w:t>
      </w:r>
      <w:r w:rsidR="003624AB" w:rsidRPr="00843902">
        <w:rPr>
          <w:b w:val="0"/>
          <w:bCs/>
          <w:iCs/>
          <w:highlight w:val="lightGray"/>
          <w:u w:val="none"/>
        </w:rPr>
        <w:t>Developer’s</w:t>
      </w:r>
      <w:r w:rsidRPr="00843902">
        <w:rPr>
          <w:b w:val="0"/>
          <w:bCs/>
          <w:iCs/>
          <w:highlight w:val="lightGray"/>
          <w:u w:val="none"/>
        </w:rPr>
        <w:t xml:space="preserve"> participation in the planning, discussions, or drawing of project plans or specifications shall be limited to conceptual, preliminary, or initial plans or specifications. </w:t>
      </w:r>
      <w:r w:rsidR="003624AB" w:rsidRPr="00843902">
        <w:rPr>
          <w:b w:val="0"/>
          <w:bCs/>
          <w:iCs/>
          <w:highlight w:val="lightGray"/>
          <w:u w:val="none"/>
        </w:rPr>
        <w:t>Developer</w:t>
      </w:r>
      <w:r w:rsidRPr="00843902">
        <w:rPr>
          <w:b w:val="0"/>
          <w:bCs/>
          <w:iCs/>
          <w:highlight w:val="lightGray"/>
          <w:u w:val="none"/>
        </w:rPr>
        <w:t xml:space="preserve"> shall cooperate with the District to ensure that all bidders for a subsequent contract on any subsequent phase of this Project have access to the same information, including all conceptual, preliminary, or initial plans or specifications prepared by </w:t>
      </w:r>
      <w:r w:rsidR="003624AB" w:rsidRPr="00843902">
        <w:rPr>
          <w:b w:val="0"/>
          <w:bCs/>
          <w:iCs/>
          <w:highlight w:val="lightGray"/>
          <w:u w:val="none"/>
        </w:rPr>
        <w:t>Developer</w:t>
      </w:r>
      <w:r w:rsidRPr="00843902">
        <w:rPr>
          <w:b w:val="0"/>
          <w:bCs/>
          <w:iCs/>
          <w:highlight w:val="lightGray"/>
          <w:u w:val="none"/>
        </w:rPr>
        <w:t xml:space="preserve"> pursuant to this </w:t>
      </w:r>
      <w:r w:rsidR="003624AB" w:rsidRPr="00843902">
        <w:rPr>
          <w:b w:val="0"/>
          <w:bCs/>
          <w:iCs/>
          <w:highlight w:val="lightGray"/>
          <w:u w:val="none"/>
        </w:rPr>
        <w:t>Facilities Lease</w:t>
      </w:r>
      <w:r w:rsidRPr="00843902">
        <w:rPr>
          <w:b w:val="0"/>
          <w:bCs/>
          <w:iCs/>
          <w:highlight w:val="lightGray"/>
          <w:u w:val="none"/>
        </w:rPr>
        <w:t>.</w:t>
      </w:r>
    </w:p>
    <w:p w14:paraId="0D416FDC" w14:textId="77777777" w:rsidR="008D2586" w:rsidRPr="00843902" w:rsidRDefault="008D2586" w:rsidP="000775B5">
      <w:pPr>
        <w:pStyle w:val="PlainText"/>
        <w:numPr>
          <w:ilvl w:val="0"/>
          <w:numId w:val="13"/>
        </w:numPr>
        <w:tabs>
          <w:tab w:val="num" w:pos="720"/>
        </w:tabs>
        <w:spacing w:after="200"/>
        <w:ind w:left="720" w:hanging="720"/>
        <w:jc w:val="both"/>
        <w:rPr>
          <w:rFonts w:ascii="Verdana" w:hAnsi="Verdana"/>
          <w:b/>
          <w:u w:val="single"/>
        </w:rPr>
      </w:pPr>
      <w:r w:rsidRPr="00843902">
        <w:rPr>
          <w:rFonts w:ascii="Verdana" w:hAnsi="Verdana"/>
          <w:b/>
          <w:u w:val="single"/>
        </w:rPr>
        <w:t>Mitigation Measures</w:t>
      </w:r>
    </w:p>
    <w:p w14:paraId="226CF136" w14:textId="77777777" w:rsidR="007578DB" w:rsidRPr="00843902" w:rsidRDefault="008D2586" w:rsidP="000775B5">
      <w:pPr>
        <w:pStyle w:val="PlainText"/>
        <w:spacing w:after="200"/>
        <w:ind w:left="0" w:firstLine="0"/>
        <w:jc w:val="both"/>
        <w:rPr>
          <w:rFonts w:ascii="Verdana" w:hAnsi="Verdana"/>
        </w:rPr>
      </w:pPr>
      <w:r w:rsidRPr="00843902">
        <w:rPr>
          <w:rFonts w:ascii="Verdana" w:hAnsi="Verdana"/>
        </w:rPr>
        <w:t>Developer shall comply with all applicable mitigation measures, as follows, adopted by any public agency with respect to this Project pursuant to the California Environmental Quality Act (Public Resour</w:t>
      </w:r>
      <w:r w:rsidR="00CB256B" w:rsidRPr="00843902">
        <w:rPr>
          <w:rFonts w:ascii="Verdana" w:hAnsi="Verdana"/>
        </w:rPr>
        <w:t>ces Code section 21000 et seq.)</w:t>
      </w:r>
      <w:r w:rsidR="007578DB" w:rsidRPr="00843902">
        <w:rPr>
          <w:rFonts w:ascii="Verdana" w:hAnsi="Verdana"/>
        </w:rPr>
        <w:t>.</w:t>
      </w:r>
    </w:p>
    <w:p w14:paraId="486E777D" w14:textId="77777777" w:rsidR="00247690" w:rsidRPr="00843902" w:rsidRDefault="007578DB" w:rsidP="000775B5">
      <w:pPr>
        <w:pStyle w:val="PlainText"/>
        <w:spacing w:after="200"/>
        <w:ind w:left="0" w:firstLine="0"/>
        <w:jc w:val="both"/>
        <w:rPr>
          <w:rFonts w:ascii="Verdana" w:hAnsi="Verdana"/>
        </w:rPr>
      </w:pPr>
      <w:r w:rsidRPr="00843902">
        <w:rPr>
          <w:rFonts w:ascii="Verdana" w:hAnsi="Verdana"/>
        </w:rPr>
        <w:t xml:space="preserve">Mitigation Monitoring and Reporting Program </w:t>
      </w:r>
      <w:r w:rsidR="00042D35" w:rsidRPr="00843902">
        <w:rPr>
          <w:rFonts w:ascii="Verdana" w:hAnsi="Verdana"/>
        </w:rPr>
        <w:t xml:space="preserve">attached hereto as </w:t>
      </w:r>
      <w:r w:rsidR="00042D35" w:rsidRPr="00843902">
        <w:rPr>
          <w:rFonts w:ascii="Verdana" w:hAnsi="Verdana"/>
          <w:b/>
        </w:rPr>
        <w:t>Appendix A</w:t>
      </w:r>
      <w:r w:rsidR="00CB256B" w:rsidRPr="00843902">
        <w:rPr>
          <w:rFonts w:ascii="Verdana" w:hAnsi="Verdana"/>
        </w:rPr>
        <w:t xml:space="preserve"> and incorporated herein</w:t>
      </w:r>
      <w:r w:rsidR="00042D35" w:rsidRPr="00843902">
        <w:rPr>
          <w:rFonts w:ascii="Verdana" w:hAnsi="Verdana"/>
        </w:rPr>
        <w:t>.</w:t>
      </w:r>
      <w:r w:rsidRPr="00843902">
        <w:rPr>
          <w:rFonts w:ascii="Verdana" w:hAnsi="Verdana"/>
        </w:rPr>
        <w:t xml:space="preserve"> </w:t>
      </w:r>
    </w:p>
    <w:p w14:paraId="50EACC34" w14:textId="77777777" w:rsidR="003A2B23" w:rsidRPr="00843902" w:rsidRDefault="003A2B23" w:rsidP="000775B5">
      <w:pPr>
        <w:pStyle w:val="PlainText"/>
        <w:keepNext/>
        <w:keepLines/>
        <w:numPr>
          <w:ilvl w:val="0"/>
          <w:numId w:val="13"/>
        </w:numPr>
        <w:tabs>
          <w:tab w:val="num" w:pos="720"/>
        </w:tabs>
        <w:spacing w:after="200"/>
        <w:ind w:left="720" w:hanging="720"/>
        <w:jc w:val="both"/>
        <w:rPr>
          <w:rFonts w:ascii="Verdana" w:hAnsi="Verdana"/>
        </w:rPr>
      </w:pPr>
      <w:r w:rsidRPr="00843902">
        <w:rPr>
          <w:rFonts w:ascii="Verdana" w:hAnsi="Verdana"/>
          <w:b/>
          <w:u w:val="single"/>
        </w:rPr>
        <w:t>Permits, Certificates, Licenses, Fees, Approval</w:t>
      </w:r>
      <w:r w:rsidR="00F72002" w:rsidRPr="00843902">
        <w:rPr>
          <w:rFonts w:ascii="Verdana" w:hAnsi="Verdana"/>
          <w:b/>
          <w:u w:val="single"/>
        </w:rPr>
        <w:t>s</w:t>
      </w:r>
    </w:p>
    <w:p w14:paraId="5AA8BFE7" w14:textId="77777777" w:rsidR="00583342" w:rsidRPr="00843902" w:rsidRDefault="003A2B23" w:rsidP="000775B5">
      <w:pPr>
        <w:pStyle w:val="PlainText"/>
        <w:keepNext/>
        <w:numPr>
          <w:ilvl w:val="1"/>
          <w:numId w:val="13"/>
        </w:numPr>
        <w:tabs>
          <w:tab w:val="clear" w:pos="1008"/>
        </w:tabs>
        <w:spacing w:after="200"/>
        <w:ind w:left="720" w:firstLine="0"/>
        <w:jc w:val="both"/>
        <w:rPr>
          <w:rFonts w:ascii="Verdana" w:hAnsi="Verdana"/>
        </w:rPr>
      </w:pPr>
      <w:r w:rsidRPr="00843902">
        <w:rPr>
          <w:rFonts w:ascii="Verdana" w:hAnsi="Verdana"/>
          <w:b/>
        </w:rPr>
        <w:t>Payment for Permits, Certificates, Licenses, Fees</w:t>
      </w:r>
      <w:r w:rsidR="00F72002" w:rsidRPr="00843902">
        <w:rPr>
          <w:rFonts w:ascii="Verdana" w:hAnsi="Verdana"/>
          <w:b/>
        </w:rPr>
        <w:t>, Approvals</w:t>
      </w:r>
      <w:r w:rsidRPr="00843902">
        <w:rPr>
          <w:rFonts w:ascii="Verdana" w:hAnsi="Verdana"/>
        </w:rPr>
        <w:t xml:space="preserve">.  </w:t>
      </w:r>
    </w:p>
    <w:p w14:paraId="16D6F908" w14:textId="77777777" w:rsidR="003A2B23" w:rsidRPr="00843902" w:rsidRDefault="003A2B23" w:rsidP="000775B5">
      <w:pPr>
        <w:pStyle w:val="PlainText"/>
        <w:keepNext/>
        <w:spacing w:after="200"/>
        <w:ind w:firstLine="0"/>
        <w:jc w:val="both"/>
        <w:rPr>
          <w:rFonts w:ascii="Verdana" w:hAnsi="Verdana"/>
        </w:rPr>
      </w:pPr>
      <w:r w:rsidRPr="00843902">
        <w:rPr>
          <w:rFonts w:ascii="Verdana" w:hAnsi="Verdana"/>
        </w:rPr>
        <w:t xml:space="preserve">As required in the General </w:t>
      </w:r>
      <w:r w:rsidR="0001220E" w:rsidRPr="00843902">
        <w:rPr>
          <w:rFonts w:ascii="Verdana" w:hAnsi="Verdana"/>
        </w:rPr>
        <w:t>Construction Provisions</w:t>
      </w:r>
      <w:r w:rsidRPr="00843902">
        <w:rPr>
          <w:rFonts w:ascii="Verdana" w:hAnsi="Verdana"/>
        </w:rPr>
        <w:t xml:space="preserve">, </w:t>
      </w:r>
      <w:r w:rsidR="006011BD" w:rsidRPr="00843902">
        <w:rPr>
          <w:rFonts w:ascii="Verdana" w:hAnsi="Verdana"/>
        </w:rPr>
        <w:t>Developer</w:t>
      </w:r>
      <w:r w:rsidRPr="00843902">
        <w:rPr>
          <w:rFonts w:ascii="Verdana" w:hAnsi="Verdana"/>
        </w:rPr>
        <w:t xml:space="preserve"> shall secure and pay for all permits, licenses and certificates necessary for the prosecution of the Work with the exception of the following:</w:t>
      </w:r>
    </w:p>
    <w:p w14:paraId="501C61E6" w14:textId="77777777" w:rsidR="003A2B23" w:rsidRPr="00843902" w:rsidRDefault="00760BA5" w:rsidP="000775B5">
      <w:pPr>
        <w:pStyle w:val="PlainText"/>
        <w:spacing w:after="200"/>
        <w:ind w:left="1440" w:firstLine="0"/>
        <w:jc w:val="both"/>
        <w:rPr>
          <w:rFonts w:ascii="Verdana" w:hAnsi="Verdana"/>
          <w:b/>
        </w:rPr>
      </w:pPr>
      <w:r w:rsidRPr="00843902">
        <w:rPr>
          <w:rFonts w:ascii="Verdana" w:hAnsi="Verdana"/>
        </w:rPr>
        <w:t>[</w:t>
      </w:r>
      <w:r w:rsidR="00173F07" w:rsidRPr="00843902">
        <w:rPr>
          <w:rFonts w:ascii="Verdana" w:hAnsi="Verdana"/>
        </w:rPr>
        <w:t>Water Connection Fees, Sewer Connection Fees, Impact Fees, Capacity Charges</w:t>
      </w:r>
      <w:r w:rsidRPr="00843902">
        <w:rPr>
          <w:rFonts w:ascii="Verdana" w:hAnsi="Verdana"/>
        </w:rPr>
        <w:t>]</w:t>
      </w:r>
      <w:r w:rsidR="005D234E" w:rsidRPr="00843902">
        <w:rPr>
          <w:rFonts w:ascii="Verdana" w:hAnsi="Verdana"/>
        </w:rPr>
        <w:t>.</w:t>
      </w:r>
    </w:p>
    <w:p w14:paraId="6BE4A505" w14:textId="77777777" w:rsidR="003D4F4D" w:rsidRPr="00843902" w:rsidRDefault="003A2B23" w:rsidP="000775B5">
      <w:pPr>
        <w:pStyle w:val="FEL1Ctd3"/>
        <w:spacing w:after="200"/>
        <w:jc w:val="both"/>
      </w:pPr>
      <w:r w:rsidRPr="00843902">
        <w:t xml:space="preserve">With respect to the above listed items, </w:t>
      </w:r>
      <w:r w:rsidR="0025000F" w:rsidRPr="00843902">
        <w:t>Developer</w:t>
      </w:r>
      <w:r w:rsidRPr="00843902">
        <w:t xml:space="preserve"> shall be responsible for securing such items; however, District will be responsible for payment of these charges or fees</w:t>
      </w:r>
      <w:r w:rsidR="0017605B" w:rsidRPr="00843902">
        <w:t>, but only for the actual and direct costs (without markup or additional fees)</w:t>
      </w:r>
      <w:r w:rsidRPr="00843902">
        <w:t xml:space="preserve">.  </w:t>
      </w:r>
      <w:r w:rsidR="0025000F" w:rsidRPr="00843902">
        <w:t>Developer</w:t>
      </w:r>
      <w:r w:rsidRPr="00843902">
        <w:t xml:space="preserve"> shall notify the District of the amount due with respect to </w:t>
      </w:r>
      <w:r w:rsidR="00F04AD2" w:rsidRPr="00843902">
        <w:t>these</w:t>
      </w:r>
      <w:r w:rsidRPr="00843902">
        <w:t xml:space="preserve"> items and to whom the amount is payable.  </w:t>
      </w:r>
      <w:r w:rsidR="0025000F" w:rsidRPr="00843902">
        <w:t>Developer</w:t>
      </w:r>
      <w:r w:rsidRPr="00843902">
        <w:t xml:space="preserve"> shall provide the District with an invoice and receipt with respect to such charges or fees.</w:t>
      </w:r>
      <w:r w:rsidR="0017605B" w:rsidRPr="00843902">
        <w:t xml:space="preserve">  In the alternative, District may pay such costs directly to DSA.</w:t>
      </w:r>
      <w:r w:rsidR="003D4F4D" w:rsidRPr="00843902">
        <w:t xml:space="preserve"> </w:t>
      </w:r>
    </w:p>
    <w:p w14:paraId="3D9BA34F" w14:textId="77777777" w:rsidR="003624AB" w:rsidRPr="00843902" w:rsidRDefault="003624AB" w:rsidP="00965B79">
      <w:pPr>
        <w:pStyle w:val="PlainText"/>
        <w:numPr>
          <w:ilvl w:val="1"/>
          <w:numId w:val="13"/>
        </w:numPr>
        <w:tabs>
          <w:tab w:val="clear" w:pos="1008"/>
        </w:tabs>
        <w:spacing w:after="200"/>
        <w:ind w:left="720" w:firstLine="0"/>
        <w:jc w:val="both"/>
        <w:rPr>
          <w:rFonts w:ascii="Verdana" w:hAnsi="Verdana"/>
        </w:rPr>
      </w:pPr>
      <w:r w:rsidRPr="00843902">
        <w:rPr>
          <w:rFonts w:ascii="Verdana" w:hAnsi="Verdana"/>
          <w:b/>
        </w:rPr>
        <w:t>General Permit for Storm Water Discharges Associated with Construction and Land Disturbance Activities</w:t>
      </w:r>
      <w:r w:rsidRPr="00843902">
        <w:rPr>
          <w:rFonts w:ascii="Verdana" w:hAnsi="Verdana"/>
        </w:rPr>
        <w:t xml:space="preserve">.  </w:t>
      </w:r>
    </w:p>
    <w:p w14:paraId="16D4D628" w14:textId="77777777" w:rsidR="003624AB" w:rsidRPr="00843902" w:rsidRDefault="003624AB" w:rsidP="00965B79">
      <w:pPr>
        <w:pStyle w:val="PlainText"/>
        <w:spacing w:after="200"/>
        <w:ind w:firstLine="0"/>
        <w:jc w:val="both"/>
        <w:rPr>
          <w:rFonts w:ascii="Verdana" w:hAnsi="Verdana"/>
        </w:rPr>
      </w:pPr>
      <w:r w:rsidRPr="00843902">
        <w:rPr>
          <w:rFonts w:ascii="Verdana" w:hAnsi="Verdana"/>
          <w:bCs/>
        </w:rPr>
        <w:t>General Permit for Storm Water Discharges Associated with Construction and Land Disturbance Activities does not apply to this Project.</w:t>
      </w:r>
    </w:p>
    <w:p w14:paraId="6ECEE253" w14:textId="77777777" w:rsidR="0065650E" w:rsidRPr="00843902" w:rsidRDefault="00FE6BC2" w:rsidP="00C669A7">
      <w:pPr>
        <w:pStyle w:val="FEL11"/>
        <w:numPr>
          <w:ilvl w:val="0"/>
          <w:numId w:val="13"/>
        </w:numPr>
        <w:tabs>
          <w:tab w:val="clear" w:pos="630"/>
          <w:tab w:val="num" w:pos="720"/>
        </w:tabs>
        <w:spacing w:after="200"/>
        <w:ind w:left="720" w:hanging="720"/>
        <w:jc w:val="both"/>
      </w:pPr>
      <w:r w:rsidRPr="00843902">
        <w:lastRenderedPageBreak/>
        <w:t>Modernization Projects</w:t>
      </w:r>
    </w:p>
    <w:p w14:paraId="11CD8EB4" w14:textId="77777777" w:rsidR="00FE6BC2" w:rsidRPr="00843902" w:rsidRDefault="00FE6BC2" w:rsidP="00C669A7">
      <w:pPr>
        <w:pStyle w:val="FEL11"/>
        <w:numPr>
          <w:ilvl w:val="1"/>
          <w:numId w:val="13"/>
        </w:numPr>
        <w:tabs>
          <w:tab w:val="clear" w:pos="1008"/>
        </w:tabs>
        <w:spacing w:after="200"/>
        <w:ind w:left="720" w:firstLine="0"/>
        <w:jc w:val="both"/>
      </w:pPr>
      <w:r w:rsidRPr="00843902">
        <w:t xml:space="preserve">Access.  </w:t>
      </w:r>
    </w:p>
    <w:p w14:paraId="15E84F4F" w14:textId="77777777" w:rsidR="00FE6BC2" w:rsidRPr="00843902" w:rsidRDefault="00FE6BC2" w:rsidP="00C669A7">
      <w:pPr>
        <w:pStyle w:val="FEL12"/>
        <w:numPr>
          <w:ilvl w:val="0"/>
          <w:numId w:val="0"/>
        </w:numPr>
        <w:tabs>
          <w:tab w:val="num" w:pos="1440"/>
          <w:tab w:val="num" w:pos="2160"/>
        </w:tabs>
        <w:spacing w:after="200"/>
        <w:ind w:left="720"/>
        <w:jc w:val="both"/>
      </w:pPr>
      <w:r w:rsidRPr="00843902">
        <w:t xml:space="preserve">Access to the school buildings and entry to buildings, classrooms, restrooms, mechanical rooms, electrical rooms, or other rooms, for construction purposes, must be coordinated with District and onsite District personnel before Work is to start.  Unless agreed to otherwise in writing, only a school custodian will be allowed to unlock and lock doors in existing building(s).  The custodian will be available only while school is in session.  If a custodian is required to arrive before 7:00 a.m. or leave after 3:30 p.m. to accommodate Developer’s Work, the overtime wages for the custodian will be paid by </w:t>
      </w:r>
      <w:r w:rsidR="006011BD" w:rsidRPr="00843902">
        <w:t>Developer</w:t>
      </w:r>
      <w:r w:rsidRPr="00843902">
        <w:t>, unless at the discretion of the District, other arrangements are made in advance.</w:t>
      </w:r>
    </w:p>
    <w:p w14:paraId="0C373ADB" w14:textId="77777777" w:rsidR="00FE6BC2" w:rsidRPr="00843902" w:rsidRDefault="00FE6BC2" w:rsidP="000775B5">
      <w:pPr>
        <w:pStyle w:val="FEL12"/>
        <w:keepNext w:val="0"/>
        <w:numPr>
          <w:ilvl w:val="1"/>
          <w:numId w:val="13"/>
        </w:numPr>
        <w:tabs>
          <w:tab w:val="clear" w:pos="1008"/>
        </w:tabs>
        <w:spacing w:after="200"/>
        <w:ind w:left="720" w:firstLine="0"/>
        <w:jc w:val="both"/>
      </w:pPr>
      <w:r w:rsidRPr="00843902">
        <w:rPr>
          <w:b/>
          <w:u w:val="single"/>
        </w:rPr>
        <w:t>Master Key</w:t>
      </w:r>
      <w:r w:rsidRPr="00843902">
        <w:rPr>
          <w:b/>
        </w:rPr>
        <w:t>.</w:t>
      </w:r>
      <w:r w:rsidRPr="00843902">
        <w:t xml:space="preserve">  </w:t>
      </w:r>
    </w:p>
    <w:p w14:paraId="3DD99D07" w14:textId="77777777" w:rsidR="00FE6BC2" w:rsidRPr="00843902" w:rsidRDefault="00FE6BC2" w:rsidP="000775B5">
      <w:pPr>
        <w:pStyle w:val="FEL12"/>
        <w:keepNext w:val="0"/>
        <w:numPr>
          <w:ilvl w:val="0"/>
          <w:numId w:val="0"/>
        </w:numPr>
        <w:spacing w:after="200"/>
        <w:ind w:left="720"/>
        <w:jc w:val="both"/>
      </w:pPr>
      <w:r w:rsidRPr="00843902">
        <w:t xml:space="preserve">Upon request, the District may, at its own discretion, provide a master key to the school site for the convenience of </w:t>
      </w:r>
      <w:r w:rsidR="006011BD" w:rsidRPr="00843902">
        <w:t>Developer</w:t>
      </w:r>
      <w:r w:rsidRPr="00843902">
        <w:t xml:space="preserve">.  </w:t>
      </w:r>
      <w:r w:rsidR="006011BD" w:rsidRPr="00843902">
        <w:t>Developer</w:t>
      </w:r>
      <w:r w:rsidRPr="00843902">
        <w:t xml:space="preserve"> agrees to pay all expenses to re-key the entire school site and all other affected District buildings if the master key is lost or stolen, or if any unauthorized party obtains a copy of the key or access to the school.</w:t>
      </w:r>
    </w:p>
    <w:p w14:paraId="6069FB98" w14:textId="77777777" w:rsidR="00FE6BC2" w:rsidRPr="00843902" w:rsidRDefault="00FE6BC2" w:rsidP="000775B5">
      <w:pPr>
        <w:pStyle w:val="FEL12"/>
        <w:keepLines/>
        <w:numPr>
          <w:ilvl w:val="1"/>
          <w:numId w:val="13"/>
        </w:numPr>
        <w:tabs>
          <w:tab w:val="clear" w:pos="1008"/>
        </w:tabs>
        <w:spacing w:after="200"/>
        <w:ind w:left="720" w:firstLine="0"/>
        <w:jc w:val="both"/>
      </w:pPr>
      <w:r w:rsidRPr="00843902">
        <w:rPr>
          <w:b/>
          <w:u w:val="single"/>
        </w:rPr>
        <w:t>Maintaining Services</w:t>
      </w:r>
      <w:r w:rsidRPr="00843902">
        <w:rPr>
          <w:b/>
        </w:rPr>
        <w:t>.</w:t>
      </w:r>
      <w:r w:rsidRPr="00843902">
        <w:t xml:space="preserve">  </w:t>
      </w:r>
    </w:p>
    <w:p w14:paraId="5CE5DF31" w14:textId="77777777" w:rsidR="00FE6BC2" w:rsidRPr="00843902" w:rsidRDefault="006011BD" w:rsidP="000775B5">
      <w:pPr>
        <w:pStyle w:val="FEL12"/>
        <w:keepLines/>
        <w:numPr>
          <w:ilvl w:val="0"/>
          <w:numId w:val="0"/>
        </w:numPr>
        <w:spacing w:after="200"/>
        <w:ind w:left="720"/>
        <w:jc w:val="both"/>
      </w:pPr>
      <w:r w:rsidRPr="00843902">
        <w:t>Developer</w:t>
      </w:r>
      <w:r w:rsidR="00FE6BC2" w:rsidRPr="00843902">
        <w:t xml:space="preserve"> is advised that Work is to be performed in spaces regularly scheduled for instruction.  Interruption and/or periods of shutdown of public access, electrical service, water service, lighting, or other utilities shall be only as arranged in advance with the District.  Developer shall provide temporary services to all facilities interrupted by Developer’s Work.</w:t>
      </w:r>
    </w:p>
    <w:p w14:paraId="79B046FE" w14:textId="77777777" w:rsidR="00FE6BC2" w:rsidRPr="00843902" w:rsidRDefault="00FE6BC2" w:rsidP="000775B5">
      <w:pPr>
        <w:pStyle w:val="FEL12"/>
        <w:keepNext w:val="0"/>
        <w:numPr>
          <w:ilvl w:val="1"/>
          <w:numId w:val="13"/>
        </w:numPr>
        <w:tabs>
          <w:tab w:val="clear" w:pos="1008"/>
        </w:tabs>
        <w:spacing w:after="200"/>
        <w:ind w:left="720" w:firstLine="0"/>
        <w:jc w:val="both"/>
      </w:pPr>
      <w:r w:rsidRPr="00843902">
        <w:rPr>
          <w:b/>
          <w:u w:val="single"/>
        </w:rPr>
        <w:t>Maintaining Utilities</w:t>
      </w:r>
      <w:r w:rsidRPr="00843902">
        <w:t xml:space="preserve">.  </w:t>
      </w:r>
    </w:p>
    <w:p w14:paraId="7AA08990" w14:textId="77777777" w:rsidR="00FE6BC2" w:rsidRPr="00843902" w:rsidRDefault="006011BD" w:rsidP="000775B5">
      <w:pPr>
        <w:pStyle w:val="FEL12"/>
        <w:keepNext w:val="0"/>
        <w:numPr>
          <w:ilvl w:val="0"/>
          <w:numId w:val="0"/>
        </w:numPr>
        <w:spacing w:after="200"/>
        <w:ind w:left="720"/>
        <w:jc w:val="both"/>
      </w:pPr>
      <w:r w:rsidRPr="00843902">
        <w:t>Developer</w:t>
      </w:r>
      <w:r w:rsidR="00FE6BC2" w:rsidRPr="00843902">
        <w:t xml:space="preserve"> shall maintain in operation during duration of Contract, drainage lines, storm drains, sewers, water, gas, electrical, steam, and other utility service lines within working area.</w:t>
      </w:r>
    </w:p>
    <w:p w14:paraId="7BCA4CEC" w14:textId="77777777" w:rsidR="00FE6BC2" w:rsidRPr="00843902" w:rsidRDefault="00FE6BC2" w:rsidP="00C669A7">
      <w:pPr>
        <w:pStyle w:val="FEL12"/>
        <w:numPr>
          <w:ilvl w:val="1"/>
          <w:numId w:val="13"/>
        </w:numPr>
        <w:tabs>
          <w:tab w:val="clear" w:pos="1008"/>
        </w:tabs>
        <w:spacing w:after="200"/>
        <w:ind w:left="720" w:firstLine="0"/>
        <w:jc w:val="both"/>
      </w:pPr>
      <w:r w:rsidRPr="00843902">
        <w:rPr>
          <w:b/>
          <w:u w:val="single"/>
        </w:rPr>
        <w:t>Confidentiality</w:t>
      </w:r>
      <w:r w:rsidRPr="00843902">
        <w:t xml:space="preserve">.  </w:t>
      </w:r>
    </w:p>
    <w:p w14:paraId="1AF6046E" w14:textId="77777777" w:rsidR="00FE6BC2" w:rsidRPr="00843902" w:rsidRDefault="00FE6BC2" w:rsidP="00C669A7">
      <w:pPr>
        <w:pStyle w:val="FEL12"/>
        <w:numPr>
          <w:ilvl w:val="0"/>
          <w:numId w:val="0"/>
        </w:numPr>
        <w:spacing w:after="200"/>
        <w:ind w:left="720"/>
        <w:jc w:val="both"/>
      </w:pPr>
      <w:r w:rsidRPr="00843902">
        <w:t>Developer shall maintain the confidentiality of all information, documents, programs, procedures and all other items that Developer encounters while performing the Work.  This requirement shall be ongoing and shall survive the expiration or termination of this Contract and specifically includes, without limitation, all student, parent, and employee disciplinary information and health information.</w:t>
      </w:r>
    </w:p>
    <w:p w14:paraId="6B14ABD4" w14:textId="77777777" w:rsidR="00FE6BC2" w:rsidRPr="00843902" w:rsidRDefault="00FE6BC2" w:rsidP="000775B5">
      <w:pPr>
        <w:pStyle w:val="FEL12"/>
        <w:keepNext w:val="0"/>
        <w:numPr>
          <w:ilvl w:val="1"/>
          <w:numId w:val="13"/>
        </w:numPr>
        <w:tabs>
          <w:tab w:val="clear" w:pos="1008"/>
        </w:tabs>
        <w:spacing w:after="200"/>
        <w:ind w:left="720" w:firstLine="0"/>
        <w:jc w:val="both"/>
      </w:pPr>
      <w:r w:rsidRPr="00843902">
        <w:rPr>
          <w:b/>
          <w:u w:val="single"/>
        </w:rPr>
        <w:t>Work during Instructional Time</w:t>
      </w:r>
      <w:r w:rsidRPr="00843902">
        <w:t xml:space="preserve">.  </w:t>
      </w:r>
    </w:p>
    <w:p w14:paraId="1310C2E1" w14:textId="77777777" w:rsidR="00FE6BC2" w:rsidRPr="00843902" w:rsidRDefault="00FE6BC2" w:rsidP="000775B5">
      <w:pPr>
        <w:pStyle w:val="FEL12"/>
        <w:keepNext w:val="0"/>
        <w:numPr>
          <w:ilvl w:val="0"/>
          <w:numId w:val="0"/>
        </w:numPr>
        <w:spacing w:after="200"/>
        <w:ind w:left="720"/>
        <w:jc w:val="both"/>
      </w:pPr>
      <w:r w:rsidRPr="00843902">
        <w:t>Developer affirms that Work may be performed during ongoing instruction in existing facilities.  If so, Developer agrees to cooperate to the best of its ability to minimize any disruption to school operations and any use of school facilities by the public up to, and including, rescheduling specific work activities, at no additional cost to District.</w:t>
      </w:r>
    </w:p>
    <w:p w14:paraId="0510E3B8" w14:textId="77777777" w:rsidR="00FE6BC2" w:rsidRPr="00843902" w:rsidRDefault="00FE6BC2" w:rsidP="000775B5">
      <w:pPr>
        <w:pStyle w:val="FEL12"/>
        <w:numPr>
          <w:ilvl w:val="1"/>
          <w:numId w:val="13"/>
        </w:numPr>
        <w:tabs>
          <w:tab w:val="clear" w:pos="1008"/>
        </w:tabs>
        <w:spacing w:after="200"/>
        <w:ind w:left="720" w:firstLine="0"/>
        <w:jc w:val="both"/>
      </w:pPr>
      <w:r w:rsidRPr="00843902">
        <w:rPr>
          <w:b/>
          <w:u w:val="single"/>
        </w:rPr>
        <w:t>No Work during Student Testing</w:t>
      </w:r>
      <w:r w:rsidRPr="00843902">
        <w:t xml:space="preserve">.  </w:t>
      </w:r>
    </w:p>
    <w:p w14:paraId="73FCC33C" w14:textId="77777777" w:rsidR="00FE6BC2" w:rsidRPr="00843902" w:rsidRDefault="00FE6BC2" w:rsidP="000775B5">
      <w:pPr>
        <w:pStyle w:val="FEL12"/>
        <w:numPr>
          <w:ilvl w:val="0"/>
          <w:numId w:val="0"/>
        </w:numPr>
        <w:spacing w:after="200"/>
        <w:ind w:left="720"/>
        <w:jc w:val="both"/>
        <w:rPr>
          <w:bCs/>
        </w:rPr>
      </w:pPr>
      <w:r w:rsidRPr="00843902">
        <w:t xml:space="preserve">Developer shall, at no additional cost to the District and at the District’s request, coordinate its Work to not disturb District students including, without limitation, not </w:t>
      </w:r>
      <w:r w:rsidRPr="00843902">
        <w:lastRenderedPageBreak/>
        <w:t>performing any Work when students at the Site are taking State or Federally-required tests.</w:t>
      </w:r>
    </w:p>
    <w:p w14:paraId="42DADA3F" w14:textId="77777777" w:rsidR="00965B79" w:rsidRPr="00843902" w:rsidRDefault="00965B79" w:rsidP="00C669A7">
      <w:pPr>
        <w:pStyle w:val="PlainText"/>
        <w:numPr>
          <w:ilvl w:val="0"/>
          <w:numId w:val="13"/>
        </w:numPr>
        <w:tabs>
          <w:tab w:val="num" w:pos="720"/>
        </w:tabs>
        <w:spacing w:after="200"/>
        <w:ind w:hanging="630"/>
        <w:jc w:val="both"/>
        <w:rPr>
          <w:b/>
          <w:u w:val="single"/>
        </w:rPr>
      </w:pPr>
      <w:r w:rsidRPr="00843902">
        <w:rPr>
          <w:rFonts w:ascii="Verdana" w:hAnsi="Verdana"/>
          <w:b/>
          <w:u w:val="single"/>
        </w:rPr>
        <w:t>Badge Policy for Contractors</w:t>
      </w:r>
    </w:p>
    <w:p w14:paraId="60F369B1" w14:textId="77777777" w:rsidR="00965B79" w:rsidRPr="00C669A7" w:rsidRDefault="00965B79" w:rsidP="00C669A7">
      <w:pPr>
        <w:pStyle w:val="FEL12"/>
        <w:numPr>
          <w:ilvl w:val="0"/>
          <w:numId w:val="0"/>
        </w:numPr>
        <w:spacing w:after="200"/>
        <w:jc w:val="both"/>
        <w:rPr>
          <w:bCs/>
        </w:rPr>
      </w:pPr>
      <w:r w:rsidRPr="00C669A7">
        <w:rPr>
          <w:bCs/>
        </w:rPr>
        <w:t>All Contractors doing work for the District will provide their workers with identification badges.  These badges will be worn by all members of the Contractor's staff who are working in a District facility.</w:t>
      </w:r>
    </w:p>
    <w:p w14:paraId="752A9E17" w14:textId="77777777" w:rsidR="00965B79" w:rsidRPr="00C669A7" w:rsidRDefault="00965B79" w:rsidP="00C669A7">
      <w:pPr>
        <w:pStyle w:val="PlainText"/>
        <w:numPr>
          <w:ilvl w:val="1"/>
          <w:numId w:val="13"/>
        </w:numPr>
        <w:tabs>
          <w:tab w:val="clear" w:pos="1008"/>
          <w:tab w:val="num" w:pos="1440"/>
        </w:tabs>
        <w:spacing w:after="200"/>
        <w:ind w:left="1440" w:hanging="720"/>
        <w:jc w:val="both"/>
        <w:rPr>
          <w:bCs/>
        </w:rPr>
      </w:pPr>
      <w:r w:rsidRPr="00C669A7">
        <w:rPr>
          <w:rFonts w:ascii="Verdana" w:hAnsi="Verdana"/>
          <w:bCs/>
        </w:rPr>
        <w:t>Badges must be filled out in full and contain the following information:</w:t>
      </w:r>
    </w:p>
    <w:p w14:paraId="7EFFBCAE" w14:textId="77777777" w:rsidR="00965B79" w:rsidRPr="00C669A7" w:rsidRDefault="00965B79" w:rsidP="00C669A7">
      <w:pPr>
        <w:pStyle w:val="PlainText"/>
        <w:numPr>
          <w:ilvl w:val="3"/>
          <w:numId w:val="13"/>
        </w:numPr>
        <w:tabs>
          <w:tab w:val="left" w:pos="2880"/>
        </w:tabs>
        <w:spacing w:after="200"/>
        <w:ind w:left="2160"/>
        <w:jc w:val="both"/>
        <w:rPr>
          <w:bCs/>
        </w:rPr>
      </w:pPr>
      <w:r w:rsidRPr="00C669A7">
        <w:rPr>
          <w:rFonts w:ascii="Verdana" w:hAnsi="Verdana"/>
          <w:bCs/>
        </w:rPr>
        <w:t>Name of Contractor</w:t>
      </w:r>
    </w:p>
    <w:p w14:paraId="33F667CE" w14:textId="77777777" w:rsidR="00965B79" w:rsidRPr="00C669A7" w:rsidRDefault="00965B79" w:rsidP="00C669A7">
      <w:pPr>
        <w:pStyle w:val="PlainText"/>
        <w:numPr>
          <w:ilvl w:val="3"/>
          <w:numId w:val="13"/>
        </w:numPr>
        <w:tabs>
          <w:tab w:val="left" w:pos="2880"/>
        </w:tabs>
        <w:spacing w:after="200"/>
        <w:ind w:left="2160"/>
        <w:jc w:val="both"/>
        <w:rPr>
          <w:bCs/>
        </w:rPr>
      </w:pPr>
      <w:r w:rsidRPr="00C669A7">
        <w:rPr>
          <w:rFonts w:ascii="Verdana" w:hAnsi="Verdana"/>
          <w:bCs/>
        </w:rPr>
        <w:t>Name of Employee</w:t>
      </w:r>
    </w:p>
    <w:p w14:paraId="0EF928C6" w14:textId="77777777" w:rsidR="00965B79" w:rsidRPr="00C669A7" w:rsidRDefault="00965B79" w:rsidP="00C669A7">
      <w:pPr>
        <w:pStyle w:val="PlainText"/>
        <w:numPr>
          <w:ilvl w:val="3"/>
          <w:numId w:val="13"/>
        </w:numPr>
        <w:tabs>
          <w:tab w:val="left" w:pos="2880"/>
        </w:tabs>
        <w:spacing w:after="200"/>
        <w:ind w:left="2160"/>
        <w:jc w:val="both"/>
        <w:rPr>
          <w:bCs/>
        </w:rPr>
      </w:pPr>
      <w:r w:rsidRPr="00C669A7">
        <w:rPr>
          <w:rFonts w:ascii="Verdana" w:hAnsi="Verdana"/>
          <w:bCs/>
        </w:rPr>
        <w:t>Contractor's address and phone number</w:t>
      </w:r>
    </w:p>
    <w:p w14:paraId="079DECBB" w14:textId="77777777" w:rsidR="00965B79" w:rsidRPr="00C669A7" w:rsidRDefault="00965B79" w:rsidP="00C669A7">
      <w:pPr>
        <w:pStyle w:val="PlainText"/>
        <w:numPr>
          <w:ilvl w:val="1"/>
          <w:numId w:val="13"/>
        </w:numPr>
        <w:tabs>
          <w:tab w:val="clear" w:pos="1008"/>
          <w:tab w:val="num" w:pos="1440"/>
        </w:tabs>
        <w:spacing w:after="200"/>
        <w:ind w:left="1440" w:hanging="720"/>
        <w:jc w:val="both"/>
        <w:rPr>
          <w:bCs/>
        </w:rPr>
      </w:pPr>
      <w:r w:rsidRPr="00C669A7">
        <w:rPr>
          <w:rFonts w:ascii="Verdana" w:hAnsi="Verdana"/>
          <w:bCs/>
        </w:rPr>
        <w:t>Badges are to be worn when the Contractor or his/her employees are on site and must be visible at all times.  Contractors must inform their employees that they are required to allow District employees, the Architect, the Construction Manager, the Program Manager, or the Project Inspector to review the information on the badges upon request.</w:t>
      </w:r>
    </w:p>
    <w:p w14:paraId="508F6945" w14:textId="77777777" w:rsidR="00965B79" w:rsidRPr="00C669A7" w:rsidRDefault="00965B79" w:rsidP="00C669A7">
      <w:pPr>
        <w:pStyle w:val="PlainText"/>
        <w:numPr>
          <w:ilvl w:val="1"/>
          <w:numId w:val="13"/>
        </w:numPr>
        <w:tabs>
          <w:tab w:val="clear" w:pos="1008"/>
          <w:tab w:val="num" w:pos="1440"/>
        </w:tabs>
        <w:spacing w:after="200"/>
        <w:ind w:left="1440" w:hanging="720"/>
        <w:jc w:val="both"/>
        <w:rPr>
          <w:bCs/>
        </w:rPr>
      </w:pPr>
      <w:r w:rsidRPr="00C669A7">
        <w:rPr>
          <w:rFonts w:ascii="Verdana" w:hAnsi="Verdana"/>
          <w:bCs/>
        </w:rPr>
        <w:t>Continued failure to display identification badges as required by this policy may result in the individual being removed from the Project or assessment of fines against the Contractor.</w:t>
      </w:r>
    </w:p>
    <w:p w14:paraId="720C6C5E" w14:textId="77777777" w:rsidR="00084E79" w:rsidRDefault="00084E79" w:rsidP="000775B5">
      <w:pPr>
        <w:pStyle w:val="PlainText"/>
        <w:numPr>
          <w:ilvl w:val="0"/>
          <w:numId w:val="13"/>
        </w:numPr>
        <w:tabs>
          <w:tab w:val="num" w:pos="720"/>
        </w:tabs>
        <w:spacing w:after="200"/>
        <w:ind w:hanging="630"/>
        <w:jc w:val="both"/>
        <w:rPr>
          <w:rFonts w:ascii="Verdana" w:hAnsi="Verdana"/>
          <w:b/>
          <w:u w:val="single"/>
        </w:rPr>
      </w:pPr>
      <w:r w:rsidRPr="00843902">
        <w:rPr>
          <w:rFonts w:ascii="Verdana" w:hAnsi="Verdana"/>
          <w:b/>
          <w:u w:val="single"/>
        </w:rPr>
        <w:t>Designation of Certain Products as the Only Acceptable Materials, Products, or Things for the Project</w:t>
      </w:r>
    </w:p>
    <w:p w14:paraId="4E7B2764" w14:textId="051EEDD2" w:rsidR="00FF2F79" w:rsidRPr="00FF2F79" w:rsidRDefault="00FF2F79" w:rsidP="00FF2F79">
      <w:pPr>
        <w:autoSpaceDE w:val="0"/>
        <w:autoSpaceDN w:val="0"/>
        <w:adjustRightInd w:val="0"/>
        <w:spacing w:after="0"/>
        <w:ind w:left="0" w:firstLine="0"/>
        <w:rPr>
          <w:rFonts w:cs="CIDFont+F1"/>
        </w:rPr>
      </w:pPr>
      <w:r w:rsidRPr="00FF2F79">
        <w:rPr>
          <w:rFonts w:cs="CIDFont+F1"/>
        </w:rPr>
        <w:t>Per Resolution No. 2024-25-10, adopted on or about September 10, 2024, District’s Board of</w:t>
      </w:r>
      <w:r w:rsidRPr="00FF2F79">
        <w:rPr>
          <w:rFonts w:cs="CIDFont+F1"/>
        </w:rPr>
        <w:t xml:space="preserve"> </w:t>
      </w:r>
      <w:r w:rsidRPr="00FF2F79">
        <w:rPr>
          <w:rFonts w:cs="CIDFont+F1"/>
        </w:rPr>
        <w:t>Education found and</w:t>
      </w:r>
      <w:r w:rsidRPr="00FF2F79">
        <w:rPr>
          <w:rFonts w:cs="CIDFont+F1"/>
        </w:rPr>
        <w:t xml:space="preserve"> </w:t>
      </w:r>
      <w:r w:rsidRPr="00FF2F79">
        <w:rPr>
          <w:rFonts w:cs="CIDFont+F1"/>
        </w:rPr>
        <w:t xml:space="preserve">determined that </w:t>
      </w:r>
      <w:proofErr w:type="spellStart"/>
      <w:r w:rsidRPr="00FF2F79">
        <w:rPr>
          <w:rFonts w:cs="CIDFont+F1"/>
        </w:rPr>
        <w:t>TimberQuest</w:t>
      </w:r>
      <w:proofErr w:type="spellEnd"/>
      <w:r w:rsidRPr="00FF2F79">
        <w:rPr>
          <w:rFonts w:cs="CIDFont+F1"/>
        </w:rPr>
        <w:t xml:space="preserve"> Mass-Timber Prefabricated Component</w:t>
      </w:r>
      <w:r w:rsidRPr="00FF2F79">
        <w:rPr>
          <w:rFonts w:cs="CIDFont+F1"/>
        </w:rPr>
        <w:t xml:space="preserve"> </w:t>
      </w:r>
      <w:r w:rsidRPr="00FF2F79">
        <w:rPr>
          <w:rFonts w:cs="CIDFont+F1"/>
        </w:rPr>
        <w:t>Building System (“Product”) is the only</w:t>
      </w:r>
      <w:r w:rsidRPr="00FF2F79">
        <w:rPr>
          <w:rFonts w:cs="CIDFont+F1"/>
        </w:rPr>
        <w:t xml:space="preserve"> </w:t>
      </w:r>
      <w:r w:rsidRPr="00FF2F79">
        <w:rPr>
          <w:rFonts w:cs="CIDFont+F1"/>
        </w:rPr>
        <w:t>acceptable material, product, or thing for the Project</w:t>
      </w:r>
      <w:r w:rsidRPr="00FF2F79">
        <w:rPr>
          <w:rFonts w:cs="CIDFont+F1"/>
        </w:rPr>
        <w:t xml:space="preserve"> </w:t>
      </w:r>
      <w:r w:rsidRPr="00FF2F79">
        <w:rPr>
          <w:rFonts w:cs="CIDFont+F1"/>
        </w:rPr>
        <w:t>in order to obtain a necessary item that is only available from</w:t>
      </w:r>
      <w:r w:rsidRPr="00FF2F79">
        <w:rPr>
          <w:rFonts w:cs="CIDFont+F1"/>
        </w:rPr>
        <w:t xml:space="preserve"> </w:t>
      </w:r>
      <w:r w:rsidRPr="00FF2F79">
        <w:rPr>
          <w:rFonts w:cs="CIDFont+F1"/>
        </w:rPr>
        <w:t>one source and because it is</w:t>
      </w:r>
      <w:r w:rsidRPr="00FF2F79">
        <w:rPr>
          <w:rFonts w:cs="CIDFont+F1"/>
        </w:rPr>
        <w:t xml:space="preserve"> </w:t>
      </w:r>
      <w:r w:rsidRPr="00FF2F79">
        <w:rPr>
          <w:rFonts w:cs="CIDFont+F1"/>
        </w:rPr>
        <w:t>necessary for a field test or experiment to determine the Product’s suitability for</w:t>
      </w:r>
      <w:r w:rsidRPr="00FF2F79">
        <w:rPr>
          <w:rFonts w:cs="CIDFont+F1"/>
        </w:rPr>
        <w:t xml:space="preserve"> </w:t>
      </w:r>
      <w:r w:rsidRPr="00FF2F79">
        <w:rPr>
          <w:rFonts w:cs="CIDFont+F1"/>
        </w:rPr>
        <w:t>future use</w:t>
      </w:r>
      <w:r w:rsidRPr="00FF2F79">
        <w:rPr>
          <w:rFonts w:cs="CIDFont+F1"/>
        </w:rPr>
        <w:t xml:space="preserve"> </w:t>
      </w:r>
      <w:r w:rsidRPr="00FF2F79">
        <w:rPr>
          <w:rFonts w:cs="CIDFont+F1"/>
        </w:rPr>
        <w:t>within the District. Accordingly, Public Contract Code section 3400, subdivision (b), is not</w:t>
      </w:r>
      <w:r w:rsidRPr="00FF2F79">
        <w:rPr>
          <w:rFonts w:cs="CIDFont+F1"/>
        </w:rPr>
        <w:t xml:space="preserve"> </w:t>
      </w:r>
      <w:r w:rsidRPr="00FF2F79">
        <w:rPr>
          <w:rFonts w:cs="CIDFont+F1"/>
        </w:rPr>
        <w:t>applicable to the designation of the Product</w:t>
      </w:r>
      <w:r w:rsidRPr="00FF2F79">
        <w:rPr>
          <w:rFonts w:cs="CIDFont+F1"/>
        </w:rPr>
        <w:t>.</w:t>
      </w:r>
    </w:p>
    <w:p w14:paraId="3457B635" w14:textId="77777777" w:rsidR="00FF2F79" w:rsidRPr="00FF2F79" w:rsidRDefault="00FF2F79" w:rsidP="00FF2F79">
      <w:pPr>
        <w:autoSpaceDE w:val="0"/>
        <w:autoSpaceDN w:val="0"/>
        <w:adjustRightInd w:val="0"/>
        <w:spacing w:after="0"/>
        <w:ind w:left="0" w:firstLine="0"/>
        <w:rPr>
          <w:rFonts w:ascii="CIDFont+F1" w:hAnsi="CIDFont+F1" w:cs="CIDFont+F1"/>
        </w:rPr>
      </w:pPr>
    </w:p>
    <w:p w14:paraId="0E131B1D" w14:textId="77777777" w:rsidR="00C50EB3" w:rsidRPr="00843902" w:rsidRDefault="00C50EB3" w:rsidP="00FF2F79">
      <w:pPr>
        <w:pStyle w:val="PlainText"/>
        <w:numPr>
          <w:ilvl w:val="0"/>
          <w:numId w:val="13"/>
        </w:numPr>
        <w:spacing w:after="200"/>
        <w:jc w:val="both"/>
        <w:rPr>
          <w:rFonts w:ascii="Verdana" w:hAnsi="Verdana"/>
          <w:b/>
          <w:u w:val="single"/>
        </w:rPr>
      </w:pPr>
      <w:r w:rsidRPr="00843902">
        <w:rPr>
          <w:rFonts w:ascii="Verdana" w:hAnsi="Verdana"/>
          <w:b/>
          <w:u w:val="single"/>
        </w:rPr>
        <w:t>Substitution for Specified Items</w:t>
      </w:r>
    </w:p>
    <w:p w14:paraId="0E03E880" w14:textId="77777777" w:rsidR="00EB6602" w:rsidRPr="00843902" w:rsidRDefault="00EB6602" w:rsidP="000775B5">
      <w:pPr>
        <w:pStyle w:val="PlainText"/>
        <w:spacing w:after="200"/>
        <w:ind w:left="90" w:firstLine="0"/>
        <w:jc w:val="both"/>
        <w:rPr>
          <w:rFonts w:ascii="Verdana" w:hAnsi="Verdana"/>
          <w:i/>
        </w:rPr>
      </w:pPr>
      <w:r w:rsidRPr="00843902">
        <w:rPr>
          <w:rFonts w:ascii="Verdana" w:hAnsi="Verdana"/>
          <w:i/>
        </w:rPr>
        <w:t xml:space="preserve">The following provisions are added to Section 1.7 to </w:t>
      </w:r>
      <w:r w:rsidRPr="00843902">
        <w:rPr>
          <w:rFonts w:ascii="Verdana" w:hAnsi="Verdana"/>
          <w:b/>
          <w:i/>
        </w:rPr>
        <w:t>Exhibit D</w:t>
      </w:r>
      <w:r w:rsidRPr="00843902">
        <w:rPr>
          <w:rFonts w:ascii="Verdana" w:hAnsi="Verdana"/>
          <w:i/>
        </w:rPr>
        <w:t xml:space="preserve"> to the Facilities Lease:</w:t>
      </w:r>
    </w:p>
    <w:p w14:paraId="46FB3C7C" w14:textId="77777777" w:rsidR="00C50EB3" w:rsidRPr="00843902" w:rsidRDefault="00C50EB3" w:rsidP="000775B5">
      <w:pPr>
        <w:pStyle w:val="PlainText"/>
        <w:numPr>
          <w:ilvl w:val="2"/>
          <w:numId w:val="37"/>
        </w:numPr>
        <w:spacing w:after="200"/>
        <w:ind w:left="720" w:firstLine="0"/>
        <w:jc w:val="both"/>
        <w:rPr>
          <w:rFonts w:ascii="Verdana" w:hAnsi="Verdana"/>
          <w:highlight w:val="lightGray"/>
        </w:rPr>
      </w:pPr>
      <w:r w:rsidRPr="00843902">
        <w:rPr>
          <w:rFonts w:ascii="Verdana" w:hAnsi="Verdana"/>
          <w:highlight w:val="lightGray"/>
        </w:rPr>
        <w:t>Whenever in the Specifications any materials, process, or article is indicated or specified by grade, patent, or proprietary name, or by name of manufacturer, that Specification shall be deemed to be followed by the words “or equal.”  Developer may, unless otherwise stated, offer any material, process, or article that shall be substantially equal or better in every respect to that so indicated or specified.</w:t>
      </w:r>
    </w:p>
    <w:p w14:paraId="2F4C2D8D"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If the material, process, or article offered by Developer is not, in the opinion of the District, substantially equal or better in every respect to that specified, then Developer shall furnish the material, process, or article specified in the Specifications without any additional compensation or change order.</w:t>
      </w:r>
    </w:p>
    <w:p w14:paraId="187C3F29"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 xml:space="preserve">This provision shall not be applicable with respect to any material, product, thing or service for which District made findings and gave notice in accordance with Public Contract Code section 3400(c); therefore, Developer </w:t>
      </w:r>
      <w:r w:rsidRPr="00843902">
        <w:rPr>
          <w:rFonts w:ascii="Verdana" w:hAnsi="Verdana"/>
          <w:highlight w:val="lightGray"/>
        </w:rPr>
        <w:lastRenderedPageBreak/>
        <w:t>shall not be entitled to request a substitution with respect to those materials, products or services.</w:t>
      </w:r>
    </w:p>
    <w:p w14:paraId="718FBF90" w14:textId="77777777" w:rsidR="00C50EB3" w:rsidRPr="00843902" w:rsidRDefault="00C50EB3" w:rsidP="000775B5">
      <w:pPr>
        <w:pStyle w:val="PlainText"/>
        <w:numPr>
          <w:ilvl w:val="2"/>
          <w:numId w:val="37"/>
        </w:numPr>
        <w:spacing w:after="200"/>
        <w:jc w:val="both"/>
        <w:rPr>
          <w:rFonts w:ascii="Verdana" w:hAnsi="Verdana"/>
          <w:highlight w:val="lightGray"/>
        </w:rPr>
      </w:pPr>
      <w:r w:rsidRPr="00843902">
        <w:rPr>
          <w:rFonts w:ascii="Verdana" w:hAnsi="Verdana"/>
          <w:highlight w:val="lightGray"/>
        </w:rPr>
        <w:t>A request for a substitution shall be submitted as follows:</w:t>
      </w:r>
    </w:p>
    <w:p w14:paraId="32B4F5F1"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 xml:space="preserve">Developer shall notify the District in writing of any request for a substitution at least ten (10) days prior to </w:t>
      </w:r>
      <w:r w:rsidR="00C01AC3" w:rsidRPr="00843902">
        <w:rPr>
          <w:rFonts w:ascii="Verdana" w:hAnsi="Verdana"/>
          <w:highlight w:val="lightGray"/>
        </w:rPr>
        <w:t xml:space="preserve">proposal </w:t>
      </w:r>
      <w:r w:rsidRPr="00843902">
        <w:rPr>
          <w:rFonts w:ascii="Verdana" w:hAnsi="Verdana"/>
          <w:highlight w:val="lightGray"/>
        </w:rPr>
        <w:t xml:space="preserve">opening as indicated in the </w:t>
      </w:r>
      <w:r w:rsidR="00C01AC3" w:rsidRPr="00843902">
        <w:rPr>
          <w:rFonts w:ascii="Verdana" w:hAnsi="Verdana"/>
          <w:highlight w:val="lightGray"/>
        </w:rPr>
        <w:t>Request for Qualifications and Proposals</w:t>
      </w:r>
      <w:r w:rsidRPr="00843902">
        <w:rPr>
          <w:rFonts w:ascii="Verdana" w:hAnsi="Verdana"/>
          <w:highlight w:val="lightGray"/>
        </w:rPr>
        <w:t>.</w:t>
      </w:r>
    </w:p>
    <w:p w14:paraId="634BF77D"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 xml:space="preserve">Requests for Substitutions after award of the Contract shall be submitted within thirty-five (35) days of the date of the Notice </w:t>
      </w:r>
      <w:r w:rsidR="00C01AC3" w:rsidRPr="00843902">
        <w:rPr>
          <w:rFonts w:ascii="Verdana" w:hAnsi="Verdana"/>
          <w:highlight w:val="lightGray"/>
        </w:rPr>
        <w:t>to Proceed with Construction</w:t>
      </w:r>
      <w:r w:rsidRPr="00843902">
        <w:rPr>
          <w:rFonts w:ascii="Verdana" w:hAnsi="Verdana"/>
          <w:highlight w:val="lightGray"/>
        </w:rPr>
        <w:t>.</w:t>
      </w:r>
    </w:p>
    <w:p w14:paraId="7462678D" w14:textId="77777777" w:rsidR="00C50EB3" w:rsidRPr="00843902" w:rsidRDefault="00C50EB3" w:rsidP="000775B5">
      <w:pPr>
        <w:pStyle w:val="PlainText"/>
        <w:numPr>
          <w:ilvl w:val="2"/>
          <w:numId w:val="37"/>
        </w:numPr>
        <w:spacing w:after="200"/>
        <w:ind w:left="720" w:firstLine="0"/>
        <w:jc w:val="both"/>
        <w:rPr>
          <w:rFonts w:ascii="Verdana" w:hAnsi="Verdana"/>
          <w:highlight w:val="lightGray"/>
        </w:rPr>
      </w:pPr>
      <w:r w:rsidRPr="00843902">
        <w:rPr>
          <w:rFonts w:ascii="Verdana" w:hAnsi="Verdana"/>
          <w:highlight w:val="lightGray"/>
        </w:rPr>
        <w:t xml:space="preserve">Within 35 days after the date of the Notice </w:t>
      </w:r>
      <w:r w:rsidR="00C01AC3" w:rsidRPr="00843902">
        <w:rPr>
          <w:rFonts w:ascii="Verdana" w:hAnsi="Verdana"/>
          <w:highlight w:val="lightGray"/>
        </w:rPr>
        <w:t>to Proceed with Construction</w:t>
      </w:r>
      <w:r w:rsidRPr="00843902">
        <w:rPr>
          <w:rFonts w:ascii="Verdana" w:hAnsi="Verdana"/>
          <w:highlight w:val="lightGray"/>
        </w:rPr>
        <w:t>, Developer shall provide data substantiating a request for substitution of “an equal” item, including but not limited to the following:</w:t>
      </w:r>
    </w:p>
    <w:p w14:paraId="7E2B70B3"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All variations of the proposed substitute from the material specified including, but not limited to, principles of operation, materials, or construction finish, thickness or gauge of materials, dimensions, weight, and tolerances;</w:t>
      </w:r>
    </w:p>
    <w:p w14:paraId="638F7331"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Available maintenance, repair or replacement services;</w:t>
      </w:r>
    </w:p>
    <w:p w14:paraId="11431BDC"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Increases or decreases in operating, maintenance, repair, replacement, and spare parts costs;</w:t>
      </w:r>
    </w:p>
    <w:p w14:paraId="56908077"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Whether or not acceptance of the substitute will require other changes in the Work (or in work performed by the District or others under Contract with the District); and</w:t>
      </w:r>
    </w:p>
    <w:p w14:paraId="009D4241"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The time impact on any part of the Work resulting directly or indirectly from acceptance of the proposed substitute.</w:t>
      </w:r>
    </w:p>
    <w:p w14:paraId="2C03761B" w14:textId="77777777" w:rsidR="00C50EB3" w:rsidRPr="00843902" w:rsidRDefault="00C50EB3" w:rsidP="000775B5">
      <w:pPr>
        <w:pStyle w:val="PlainText"/>
        <w:numPr>
          <w:ilvl w:val="2"/>
          <w:numId w:val="37"/>
        </w:numPr>
        <w:spacing w:after="200"/>
        <w:ind w:left="720" w:firstLine="0"/>
        <w:jc w:val="both"/>
        <w:rPr>
          <w:rFonts w:ascii="Verdana" w:hAnsi="Verdana"/>
          <w:highlight w:val="lightGray"/>
        </w:rPr>
      </w:pPr>
      <w:r w:rsidRPr="00843902">
        <w:rPr>
          <w:rFonts w:ascii="Verdana" w:hAnsi="Verdana"/>
          <w:highlight w:val="lightGray"/>
        </w:rPr>
        <w:t>No substitutions shall be made until approved, in writing, by the District.  The burden of proof as to equality of any material, process, or article shall rest with Developer.  Developer warrants that if substitutes are approved:</w:t>
      </w:r>
    </w:p>
    <w:p w14:paraId="1BD6B005"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The proposed substitute is equal or superior in all respects to that specified, and that such proposed substitute is suitable and fit for the intended purpose and will perform adequately the function and achieve the results called for by the general design and the Contract Documents;</w:t>
      </w:r>
    </w:p>
    <w:p w14:paraId="162B765D"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Developer provides the same warranties and guarantees for the substitute that would be provided for that specified;</w:t>
      </w:r>
    </w:p>
    <w:p w14:paraId="1C689502"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Developer shall be fully responsible for the installation of the substitute and any changes in the Work required, either directly or indirectly, because of the acceptance of such substitute, with no increase in Contract Price or Contract Time.  Incidental changes or extra component parts required to accommodate the substitute will be made by Developer without a change in the Contract Price or Contract Time;</w:t>
      </w:r>
    </w:p>
    <w:p w14:paraId="732926EE"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Developer shall be responsible for any re-design costs occasioned by District's acceptance and/or approval of any substitute; and</w:t>
      </w:r>
    </w:p>
    <w:p w14:paraId="0CC77FAC" w14:textId="77777777" w:rsidR="00C50EB3" w:rsidRPr="00843902" w:rsidRDefault="00C50EB3" w:rsidP="000775B5">
      <w:pPr>
        <w:pStyle w:val="PlainText"/>
        <w:numPr>
          <w:ilvl w:val="3"/>
          <w:numId w:val="37"/>
        </w:numPr>
        <w:tabs>
          <w:tab w:val="left" w:pos="2520"/>
        </w:tabs>
        <w:spacing w:after="200"/>
        <w:ind w:left="1440" w:firstLine="0"/>
        <w:jc w:val="both"/>
        <w:rPr>
          <w:rFonts w:ascii="Verdana" w:hAnsi="Verdana"/>
          <w:highlight w:val="lightGray"/>
        </w:rPr>
      </w:pPr>
      <w:r w:rsidRPr="00843902">
        <w:rPr>
          <w:rFonts w:ascii="Verdana" w:hAnsi="Verdana"/>
          <w:highlight w:val="lightGray"/>
        </w:rPr>
        <w:t xml:space="preserve">Developer shall, in the event that a substitute is less costly than that specified, credit the District with one hundred percent (100%) of the net </w:t>
      </w:r>
      <w:r w:rsidRPr="00843902">
        <w:rPr>
          <w:rFonts w:ascii="Verdana" w:hAnsi="Verdana"/>
          <w:highlight w:val="lightGray"/>
        </w:rPr>
        <w:lastRenderedPageBreak/>
        <w:t>difference between the substitute and the originally specified material.  In this event, Developer agrees to execute a deductive Change Order to reflect that credit.</w:t>
      </w:r>
    </w:p>
    <w:p w14:paraId="5C79A773" w14:textId="77777777" w:rsidR="00C50EB3" w:rsidRPr="00843902" w:rsidRDefault="00C50EB3" w:rsidP="000775B5">
      <w:pPr>
        <w:pStyle w:val="PlainText"/>
        <w:numPr>
          <w:ilvl w:val="2"/>
          <w:numId w:val="37"/>
        </w:numPr>
        <w:spacing w:after="200"/>
        <w:ind w:left="720" w:firstLine="0"/>
        <w:jc w:val="both"/>
        <w:rPr>
          <w:rFonts w:ascii="Verdana" w:hAnsi="Verdana"/>
          <w:highlight w:val="lightGray"/>
        </w:rPr>
      </w:pPr>
      <w:r w:rsidRPr="00843902">
        <w:rPr>
          <w:rFonts w:ascii="Verdana" w:hAnsi="Verdana"/>
          <w:highlight w:val="lightGray"/>
        </w:rPr>
        <w:t>In the event Developer furnishes a material, process, or article more expensive than that specified, the difference in the cost of that material, process, or article so furnished shall be borne by Developer.</w:t>
      </w:r>
    </w:p>
    <w:p w14:paraId="4219C8EF" w14:textId="77777777" w:rsidR="00C50EB3" w:rsidRPr="00843902" w:rsidRDefault="00C50EB3" w:rsidP="000775B5">
      <w:pPr>
        <w:pStyle w:val="PlainText"/>
        <w:numPr>
          <w:ilvl w:val="2"/>
          <w:numId w:val="37"/>
        </w:numPr>
        <w:spacing w:after="200"/>
        <w:ind w:left="720" w:firstLine="0"/>
        <w:jc w:val="both"/>
        <w:rPr>
          <w:rFonts w:ascii="Verdana" w:hAnsi="Verdana"/>
          <w:highlight w:val="lightGray"/>
        </w:rPr>
      </w:pPr>
      <w:r w:rsidRPr="00843902">
        <w:rPr>
          <w:rFonts w:ascii="Verdana" w:hAnsi="Verdana"/>
          <w:highlight w:val="lightGray"/>
        </w:rPr>
        <w:t>In no event shall the District be liable for any increase in Contract Price or Contract Time due to any claimed delay in the evaluation of any proposed substitute or in the acceptance or rejection of any proposed substitute.</w:t>
      </w:r>
    </w:p>
    <w:p w14:paraId="723E50B6" w14:textId="77777777" w:rsidR="00E86A83" w:rsidRPr="00843902" w:rsidRDefault="00C50EB3" w:rsidP="000775B5">
      <w:pPr>
        <w:pStyle w:val="PlainText"/>
        <w:numPr>
          <w:ilvl w:val="2"/>
          <w:numId w:val="37"/>
        </w:numPr>
        <w:shd w:val="clear" w:color="auto" w:fill="D9D9D9" w:themeFill="background1" w:themeFillShade="D9"/>
        <w:spacing w:after="200"/>
        <w:ind w:left="720" w:firstLine="0"/>
        <w:jc w:val="both"/>
        <w:rPr>
          <w:rFonts w:ascii="Verdana" w:hAnsi="Verdana"/>
        </w:rPr>
      </w:pPr>
      <w:r w:rsidRPr="00843902">
        <w:rPr>
          <w:rFonts w:ascii="Verdana" w:hAnsi="Verdana"/>
          <w:highlight w:val="lightGray"/>
        </w:rPr>
        <w:t>Developer shall be responsible for any costs the District incurs for professional services, DSA fees, or delay to the Project Schedule, if applicable, while DSA reviews changes for the convenience of Developer and/or to accommodate Developer’s means and methods.  District may deduct those costs from any amounts owing to Developer for the review of the request for substitution, even if the request for substitution is not approved.  District, at its sole discretion, shall deduct from the payments due to and/or invoice Developer for all the professional services and/or DSA fees or delay to the Project Schedule, if applicable, while DSA reviews changes for the convenience of Developer and/or to accommodate Developer’s means and methods</w:t>
      </w:r>
      <w:r w:rsidR="00981D0A" w:rsidRPr="00843902">
        <w:rPr>
          <w:rFonts w:ascii="Verdana" w:hAnsi="Verdana"/>
          <w:highlight w:val="lightGray"/>
        </w:rPr>
        <w:t>.</w:t>
      </w:r>
    </w:p>
    <w:p w14:paraId="5BAB58CA" w14:textId="17280EA4" w:rsidR="001D2733" w:rsidRPr="00843902" w:rsidRDefault="00FF2F79" w:rsidP="00FF2F79">
      <w:pPr>
        <w:pStyle w:val="FEL11"/>
        <w:keepNext w:val="0"/>
        <w:numPr>
          <w:ilvl w:val="0"/>
          <w:numId w:val="13"/>
        </w:numPr>
        <w:spacing w:after="200"/>
        <w:ind w:hanging="630"/>
      </w:pPr>
      <w:r>
        <w:t>[Reserved]</w:t>
      </w:r>
    </w:p>
    <w:p w14:paraId="713FD2BF" w14:textId="77777777" w:rsidR="000775B5" w:rsidRPr="00843902" w:rsidRDefault="000775B5" w:rsidP="000775B5">
      <w:pPr>
        <w:pStyle w:val="FEL11"/>
        <w:keepLines/>
        <w:numPr>
          <w:ilvl w:val="0"/>
          <w:numId w:val="0"/>
        </w:numPr>
        <w:spacing w:after="0"/>
        <w:ind w:left="634"/>
        <w:jc w:val="both"/>
      </w:pPr>
    </w:p>
    <w:p w14:paraId="3884DA3B" w14:textId="77777777" w:rsidR="00965B79" w:rsidRPr="00843902" w:rsidRDefault="00965B79" w:rsidP="00FF2F79">
      <w:pPr>
        <w:pStyle w:val="PlainText"/>
        <w:keepNext/>
        <w:keepLines/>
        <w:numPr>
          <w:ilvl w:val="0"/>
          <w:numId w:val="13"/>
        </w:numPr>
        <w:spacing w:after="200"/>
        <w:ind w:left="720" w:hanging="720"/>
        <w:jc w:val="both"/>
        <w:rPr>
          <w:rFonts w:ascii="Verdana" w:hAnsi="Verdana"/>
          <w:b/>
          <w:u w:val="single"/>
        </w:rPr>
      </w:pPr>
      <w:r w:rsidRPr="00843902">
        <w:rPr>
          <w:rFonts w:ascii="Verdana" w:hAnsi="Verdana"/>
          <w:b/>
          <w:u w:val="single"/>
        </w:rPr>
        <w:t>Disabled Veterans Business Enterprise</w:t>
      </w:r>
    </w:p>
    <w:p w14:paraId="5BB4D230" w14:textId="77777777" w:rsidR="00965B79" w:rsidRPr="00843902" w:rsidRDefault="00965B79" w:rsidP="00965B79">
      <w:pPr>
        <w:pStyle w:val="PlainText"/>
        <w:spacing w:after="200"/>
        <w:ind w:left="0" w:firstLine="0"/>
        <w:jc w:val="both"/>
        <w:rPr>
          <w:rFonts w:ascii="Verdana" w:hAnsi="Verdana"/>
        </w:rPr>
      </w:pPr>
      <w:r w:rsidRPr="00843902">
        <w:rPr>
          <w:rFonts w:ascii="Verdana" w:hAnsi="Verdana"/>
        </w:rPr>
        <w:t>This Project uses or may plan to use funds allocated pursuant to the State of California School Facility Program for the construction and/or modernization of school buildings.  Education Code Section 17076.11 requires the District to have a participation goal for disabled veteran business enterprises (“DVBE”) of at least three percent (3%), per year, of the overall dollar amount expended each year by the District on projects that receive state funding.  Accordingly, Developer must submit the Disabled Veteran Business Enterprise Participation Certification to the District after issuance of the Notice of Award After Guaranteed Maximum Price, identifying the steps Developer took to solicit DVBE participation in conjunction with this Contract.</w:t>
      </w:r>
    </w:p>
    <w:p w14:paraId="21717314" w14:textId="4A983004" w:rsidR="001D2733" w:rsidRPr="00843902" w:rsidRDefault="00FF2F79" w:rsidP="00FF2F79">
      <w:pPr>
        <w:pStyle w:val="FEL11"/>
        <w:numPr>
          <w:ilvl w:val="0"/>
          <w:numId w:val="13"/>
        </w:numPr>
        <w:spacing w:after="200"/>
        <w:ind w:left="0" w:firstLine="0"/>
        <w:jc w:val="both"/>
        <w:rPr>
          <w:u w:val="none"/>
        </w:rPr>
      </w:pPr>
      <w:r>
        <w:t>[Reserved]</w:t>
      </w:r>
    </w:p>
    <w:p w14:paraId="52A0610D" w14:textId="48A0211C" w:rsidR="00965B79" w:rsidRPr="00843902" w:rsidRDefault="00FF2F79" w:rsidP="00FF2F79">
      <w:pPr>
        <w:pStyle w:val="FEL11"/>
        <w:keepLines/>
        <w:numPr>
          <w:ilvl w:val="0"/>
          <w:numId w:val="13"/>
        </w:numPr>
        <w:spacing w:after="200"/>
        <w:ind w:hanging="630"/>
        <w:jc w:val="both"/>
      </w:pPr>
      <w:r>
        <w:t>[Reserved]</w:t>
      </w:r>
    </w:p>
    <w:p w14:paraId="477F6966" w14:textId="388EE03A" w:rsidR="00E82D7E" w:rsidRPr="00843902" w:rsidRDefault="00FF2F79" w:rsidP="00FF2F79">
      <w:pPr>
        <w:pStyle w:val="PlainText"/>
        <w:numPr>
          <w:ilvl w:val="0"/>
          <w:numId w:val="13"/>
        </w:numPr>
        <w:spacing w:before="240" w:after="200"/>
        <w:ind w:left="0" w:firstLine="0"/>
        <w:jc w:val="both"/>
        <w:rPr>
          <w:rFonts w:ascii="Verdana" w:hAnsi="Verdana"/>
          <w:b/>
          <w:u w:val="single"/>
        </w:rPr>
      </w:pPr>
      <w:r>
        <w:rPr>
          <w:rFonts w:ascii="Verdana" w:hAnsi="Verdana"/>
          <w:b/>
          <w:u w:val="single"/>
        </w:rPr>
        <w:t>[Reserved]</w:t>
      </w:r>
    </w:p>
    <w:p w14:paraId="6FBFB058" w14:textId="77777777" w:rsidR="00E82D7E" w:rsidRPr="00843902" w:rsidRDefault="00E82D7E" w:rsidP="00FF2F79">
      <w:pPr>
        <w:pStyle w:val="PlainText"/>
        <w:numPr>
          <w:ilvl w:val="0"/>
          <w:numId w:val="13"/>
        </w:numPr>
        <w:spacing w:after="200"/>
        <w:ind w:left="0" w:firstLine="0"/>
        <w:jc w:val="both"/>
        <w:rPr>
          <w:rFonts w:ascii="Verdana" w:hAnsi="Verdana"/>
          <w:b/>
          <w:u w:val="single"/>
        </w:rPr>
      </w:pPr>
      <w:r w:rsidRPr="00843902">
        <w:rPr>
          <w:rFonts w:ascii="Verdana" w:hAnsi="Verdana"/>
          <w:b/>
          <w:u w:val="single"/>
        </w:rPr>
        <w:t>As-Builts and Record Drawings</w:t>
      </w:r>
    </w:p>
    <w:p w14:paraId="64D27BA6" w14:textId="788BD538" w:rsidR="00965B79" w:rsidRPr="00843902" w:rsidRDefault="00E82D7E" w:rsidP="00FF2F79">
      <w:pPr>
        <w:pStyle w:val="PlainText"/>
        <w:numPr>
          <w:ilvl w:val="1"/>
          <w:numId w:val="13"/>
        </w:numPr>
        <w:spacing w:after="200"/>
        <w:ind w:left="720" w:firstLine="0"/>
        <w:jc w:val="both"/>
        <w:rPr>
          <w:rFonts w:ascii="Verdana" w:hAnsi="Verdana"/>
        </w:rPr>
      </w:pPr>
      <w:r w:rsidRPr="00C669A7">
        <w:rPr>
          <w:rFonts w:ascii="Verdana" w:hAnsi="Verdana"/>
        </w:rPr>
        <w:t xml:space="preserve">When called for by Division 1, </w:t>
      </w:r>
      <w:r w:rsidR="00E3077E" w:rsidRPr="00C669A7">
        <w:rPr>
          <w:rFonts w:ascii="Verdana" w:hAnsi="Verdana"/>
        </w:rPr>
        <w:t>Developer</w:t>
      </w:r>
      <w:r w:rsidRPr="00C669A7">
        <w:rPr>
          <w:rFonts w:ascii="Verdana" w:hAnsi="Verdana"/>
        </w:rPr>
        <w:t xml:space="preserve"> shall submit As-Built Drawings pursuant to the Contract Documents consisting of one set of computer-aided design and drafting (“CADD”) files in the following format __________, plus one set of As-Built Drawings on vellum or mylar.</w:t>
      </w:r>
    </w:p>
    <w:p w14:paraId="79DE817E" w14:textId="479F3A7F" w:rsidR="00E82D7E" w:rsidRPr="00843902" w:rsidRDefault="00E3077E" w:rsidP="00FF2F79">
      <w:pPr>
        <w:pStyle w:val="PlainText"/>
        <w:numPr>
          <w:ilvl w:val="1"/>
          <w:numId w:val="13"/>
        </w:numPr>
        <w:spacing w:after="200"/>
        <w:ind w:left="720" w:firstLine="0"/>
        <w:jc w:val="both"/>
        <w:rPr>
          <w:rFonts w:ascii="Verdana" w:hAnsi="Verdana"/>
          <w:u w:val="single"/>
        </w:rPr>
      </w:pPr>
      <w:r w:rsidRPr="00843902">
        <w:rPr>
          <w:rFonts w:ascii="Verdana" w:hAnsi="Verdana"/>
        </w:rPr>
        <w:t>Developer</w:t>
      </w:r>
      <w:r w:rsidR="00E82D7E" w:rsidRPr="00843902">
        <w:rPr>
          <w:rFonts w:ascii="Verdana" w:hAnsi="Verdana"/>
        </w:rPr>
        <w:t xml:space="preserve"> shall submit Record Drawings pursuant to the Contract Documents consisting of one set of computer-aided design and drafting (“CADD”) files in the following format __________, plus one set of Record Drawings on vellum or mylar].</w:t>
      </w:r>
      <w:r w:rsidR="00E82D7E" w:rsidRPr="00843902">
        <w:rPr>
          <w:rFonts w:ascii="Verdana" w:hAnsi="Verdana"/>
          <w:u w:val="single"/>
        </w:rPr>
        <w:t xml:space="preserve"> </w:t>
      </w:r>
    </w:p>
    <w:p w14:paraId="681AB815" w14:textId="77777777" w:rsidR="00965B79" w:rsidRPr="00843902" w:rsidRDefault="00965B79" w:rsidP="00FF2F79">
      <w:pPr>
        <w:pStyle w:val="PlainText"/>
        <w:numPr>
          <w:ilvl w:val="0"/>
          <w:numId w:val="13"/>
        </w:numPr>
        <w:tabs>
          <w:tab w:val="num" w:pos="720"/>
        </w:tabs>
        <w:spacing w:after="200"/>
        <w:ind w:hanging="630"/>
        <w:jc w:val="both"/>
        <w:rPr>
          <w:rFonts w:ascii="Verdana" w:hAnsi="Verdana"/>
          <w:b/>
          <w:u w:val="single"/>
        </w:rPr>
      </w:pPr>
      <w:r w:rsidRPr="00843902">
        <w:rPr>
          <w:rFonts w:ascii="Verdana" w:hAnsi="Verdana"/>
          <w:b/>
          <w:u w:val="single"/>
        </w:rPr>
        <w:t>Construction Manager</w:t>
      </w:r>
    </w:p>
    <w:p w14:paraId="6414DA77" w14:textId="77777777" w:rsidR="00965B79" w:rsidRPr="00843902" w:rsidRDefault="00965B79" w:rsidP="00965B79">
      <w:pPr>
        <w:pStyle w:val="PlainText"/>
        <w:tabs>
          <w:tab w:val="num" w:pos="720"/>
        </w:tabs>
        <w:spacing w:after="200"/>
        <w:ind w:left="0" w:firstLine="0"/>
        <w:jc w:val="both"/>
        <w:rPr>
          <w:rFonts w:ascii="Verdana" w:hAnsi="Verdana"/>
        </w:rPr>
      </w:pPr>
      <w:r w:rsidRPr="00843902">
        <w:rPr>
          <w:rFonts w:ascii="Verdana" w:hAnsi="Verdana"/>
        </w:rPr>
        <w:lastRenderedPageBreak/>
        <w:t>_______________ is the Construction Manager described in Section 4 to Exhibit D to the Facilities Lease, the General Construction Provisions.</w:t>
      </w:r>
    </w:p>
    <w:p w14:paraId="0F0DE319" w14:textId="77777777" w:rsidR="00965B79" w:rsidRPr="00843902" w:rsidRDefault="00965B79" w:rsidP="00FF2F79">
      <w:pPr>
        <w:pStyle w:val="PlainText"/>
        <w:numPr>
          <w:ilvl w:val="0"/>
          <w:numId w:val="13"/>
        </w:numPr>
        <w:tabs>
          <w:tab w:val="num" w:pos="720"/>
        </w:tabs>
        <w:spacing w:after="200"/>
        <w:ind w:hanging="630"/>
        <w:jc w:val="both"/>
        <w:rPr>
          <w:bCs/>
        </w:rPr>
      </w:pPr>
      <w:r w:rsidRPr="00C669A7">
        <w:rPr>
          <w:rFonts w:ascii="Verdana" w:hAnsi="Verdana"/>
          <w:b/>
          <w:bCs/>
        </w:rPr>
        <w:t>Program Manager</w:t>
      </w:r>
    </w:p>
    <w:p w14:paraId="22CDDDB9" w14:textId="77777777" w:rsidR="00965B79" w:rsidRPr="00843902" w:rsidRDefault="00965B79" w:rsidP="00C669A7">
      <w:pPr>
        <w:pStyle w:val="BodyText"/>
        <w:ind w:left="0" w:firstLine="0"/>
      </w:pPr>
      <w:r w:rsidRPr="00843902">
        <w:rPr>
          <w:b/>
        </w:rPr>
        <w:t>_________________________</w:t>
      </w:r>
      <w:r w:rsidRPr="00843902">
        <w:t xml:space="preserve"> is the Program Manager designated for the Project that is the subject of this Contract.</w:t>
      </w:r>
    </w:p>
    <w:p w14:paraId="4EBFB90E" w14:textId="3F1B192B" w:rsidR="00FE6BC2" w:rsidRPr="00843902" w:rsidRDefault="00F3298E" w:rsidP="00FF2F79">
      <w:pPr>
        <w:pStyle w:val="PlainText"/>
        <w:numPr>
          <w:ilvl w:val="0"/>
          <w:numId w:val="13"/>
        </w:numPr>
        <w:spacing w:after="200"/>
        <w:ind w:left="-90" w:firstLine="90"/>
        <w:jc w:val="both"/>
        <w:rPr>
          <w:rFonts w:ascii="Verdana" w:hAnsi="Verdana"/>
          <w:u w:val="single"/>
        </w:rPr>
      </w:pPr>
      <w:r>
        <w:rPr>
          <w:rFonts w:ascii="Verdana" w:hAnsi="Verdana"/>
          <w:b/>
          <w:u w:val="single"/>
        </w:rPr>
        <w:t>[Reserved]</w:t>
      </w:r>
    </w:p>
    <w:p w14:paraId="74FB3D24" w14:textId="77777777" w:rsidR="00F3298E" w:rsidRPr="00843902" w:rsidRDefault="00F3298E" w:rsidP="00F3298E">
      <w:pPr>
        <w:pStyle w:val="PlainText"/>
        <w:numPr>
          <w:ilvl w:val="0"/>
          <w:numId w:val="13"/>
        </w:numPr>
        <w:spacing w:after="200"/>
        <w:ind w:left="-90" w:firstLine="90"/>
        <w:jc w:val="both"/>
        <w:rPr>
          <w:rFonts w:ascii="Verdana" w:hAnsi="Verdana"/>
          <w:u w:val="single"/>
        </w:rPr>
      </w:pPr>
      <w:r>
        <w:rPr>
          <w:rFonts w:ascii="Verdana" w:hAnsi="Verdana"/>
          <w:b/>
          <w:u w:val="single"/>
        </w:rPr>
        <w:t>[Reserved]</w:t>
      </w:r>
    </w:p>
    <w:p w14:paraId="14FA8E59" w14:textId="77777777" w:rsidR="00902D0E" w:rsidRPr="00843902" w:rsidRDefault="00902D0E" w:rsidP="004F78E6">
      <w:pPr>
        <w:spacing w:after="0"/>
        <w:ind w:left="0" w:firstLine="0"/>
        <w:rPr>
          <w:u w:val="single"/>
        </w:rPr>
        <w:sectPr w:rsidR="00902D0E" w:rsidRPr="00843902" w:rsidSect="00915D92">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540" w:left="1440" w:header="720" w:footer="420" w:gutter="0"/>
          <w:cols w:space="720"/>
          <w:noEndnote/>
        </w:sectPr>
      </w:pPr>
    </w:p>
    <w:p w14:paraId="6B33ACC5" w14:textId="77777777" w:rsidR="001D0445" w:rsidRPr="00843902" w:rsidRDefault="00D044C5" w:rsidP="00F44E7C">
      <w:pPr>
        <w:pStyle w:val="BodyText"/>
        <w:ind w:left="0" w:firstLine="0"/>
        <w:jc w:val="center"/>
        <w:rPr>
          <w:b/>
          <w:u w:val="single"/>
        </w:rPr>
      </w:pPr>
      <w:r w:rsidRPr="00843902">
        <w:rPr>
          <w:b/>
          <w:u w:val="single"/>
        </w:rPr>
        <w:lastRenderedPageBreak/>
        <w:t>APPENDIX A</w:t>
      </w:r>
    </w:p>
    <w:p w14:paraId="3877E380" w14:textId="77777777" w:rsidR="0084407E" w:rsidRPr="00843902" w:rsidRDefault="0084407E" w:rsidP="004F78E6">
      <w:pPr>
        <w:spacing w:after="0"/>
        <w:ind w:left="0" w:firstLine="0"/>
        <w:jc w:val="center"/>
        <w:rPr>
          <w:u w:val="single"/>
        </w:rPr>
      </w:pPr>
    </w:p>
    <w:p w14:paraId="6A5F688F" w14:textId="77777777" w:rsidR="001E7A27" w:rsidRPr="00843902" w:rsidRDefault="00E10370" w:rsidP="004F78E6">
      <w:pPr>
        <w:spacing w:after="0"/>
        <w:ind w:left="0" w:firstLine="0"/>
        <w:jc w:val="center"/>
        <w:rPr>
          <w:b/>
        </w:rPr>
      </w:pPr>
      <w:r w:rsidRPr="00843902">
        <w:rPr>
          <w:b/>
        </w:rPr>
        <w:t xml:space="preserve">DISTRICT </w:t>
      </w:r>
      <w:proofErr w:type="spellStart"/>
      <w:r w:rsidRPr="00843902">
        <w:rPr>
          <w:b/>
        </w:rPr>
        <w:t>MMRP</w:t>
      </w:r>
      <w:proofErr w:type="spellEnd"/>
    </w:p>
    <w:p w14:paraId="693B2597" w14:textId="77777777" w:rsidR="00AA27D2" w:rsidRPr="00843902" w:rsidRDefault="00AA27D2" w:rsidP="004F78E6">
      <w:pPr>
        <w:spacing w:after="0"/>
        <w:ind w:left="0" w:firstLine="0"/>
        <w:jc w:val="center"/>
        <w:rPr>
          <w:b/>
        </w:rPr>
      </w:pPr>
    </w:p>
    <w:p w14:paraId="1D1E046C" w14:textId="77777777" w:rsidR="00CC1FF1" w:rsidRPr="00843902" w:rsidRDefault="00AA27D2" w:rsidP="00E11DD0">
      <w:pPr>
        <w:jc w:val="center"/>
      </w:pPr>
      <w:r w:rsidRPr="00843902">
        <w:t>[REMAINDER OF PAGE INTENTIONALLY BLANK; EXHIBIT FOLLOWS]</w:t>
      </w:r>
      <w:r w:rsidR="005E4F63" w:rsidRPr="00843902">
        <w:t xml:space="preserve"> </w:t>
      </w:r>
    </w:p>
    <w:sectPr w:rsidR="00CC1FF1" w:rsidRPr="00843902" w:rsidSect="00F44E7C">
      <w:footerReference w:type="default" r:id="rId14"/>
      <w:pgSz w:w="12240" w:h="15840" w:code="1"/>
      <w:pgMar w:top="1440" w:right="1440" w:bottom="1440" w:left="1440" w:header="720" w:footer="4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ECE9D" w14:textId="77777777" w:rsidR="00F6375F" w:rsidRDefault="00F6375F">
      <w:r>
        <w:separator/>
      </w:r>
    </w:p>
  </w:endnote>
  <w:endnote w:type="continuationSeparator" w:id="0">
    <w:p w14:paraId="2F65EF59" w14:textId="77777777" w:rsidR="00F6375F" w:rsidRDefault="00F6375F">
      <w:r>
        <w:continuationSeparator/>
      </w:r>
    </w:p>
  </w:endnote>
  <w:endnote w:type="continuationNotice" w:id="1">
    <w:p w14:paraId="1D022563" w14:textId="77777777" w:rsidR="00F6375F" w:rsidRDefault="00F6375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Bold">
    <w:panose1 w:val="020B08040305040402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7B9CA" w14:textId="77777777" w:rsidR="00AF4AB9" w:rsidRDefault="00AF4A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73B1" w14:textId="77777777" w:rsidR="0037114F" w:rsidRPr="0037114F" w:rsidRDefault="0037114F" w:rsidP="0035664C">
    <w:pPr>
      <w:pBdr>
        <w:bottom w:val="single" w:sz="6" w:space="1" w:color="auto"/>
      </w:pBdr>
      <w:spacing w:after="0"/>
      <w:rPr>
        <w:b/>
        <w:sz w:val="18"/>
        <w:szCs w:val="18"/>
      </w:rPr>
    </w:pPr>
  </w:p>
  <w:p w14:paraId="4AFC3A3F" w14:textId="77777777" w:rsidR="0037114F" w:rsidRPr="007A096F" w:rsidRDefault="002B1D7E" w:rsidP="007A096F">
    <w:pPr>
      <w:spacing w:after="0"/>
      <w:ind w:left="0" w:firstLine="0"/>
      <w:rPr>
        <w:b/>
        <w:sz w:val="18"/>
      </w:rPr>
    </w:pPr>
    <w:r w:rsidRPr="007A096F">
      <w:rPr>
        <w:b/>
        <w:sz w:val="18"/>
      </w:rPr>
      <w:t xml:space="preserve">Exhibit D-1 to Facilities Lease </w:t>
    </w:r>
    <w:r w:rsidRPr="007A096F">
      <w:rPr>
        <w:b/>
        <w:sz w:val="18"/>
      </w:rPr>
      <w:tab/>
    </w:r>
    <w:r w:rsidRPr="007A096F">
      <w:rPr>
        <w:b/>
        <w:sz w:val="18"/>
      </w:rPr>
      <w:tab/>
    </w:r>
    <w:r w:rsidRPr="007A096F">
      <w:rPr>
        <w:b/>
        <w:sz w:val="18"/>
      </w:rPr>
      <w:tab/>
    </w:r>
    <w:r w:rsidRPr="007A096F">
      <w:rPr>
        <w:b/>
        <w:sz w:val="18"/>
      </w:rPr>
      <w:tab/>
    </w:r>
    <w:r w:rsidRPr="007A096F">
      <w:rPr>
        <w:b/>
        <w:sz w:val="18"/>
      </w:rPr>
      <w:tab/>
    </w:r>
    <w:r w:rsidRPr="007A096F">
      <w:rPr>
        <w:b/>
        <w:sz w:val="18"/>
      </w:rPr>
      <w:tab/>
    </w:r>
    <w:r w:rsidR="00B35B82" w:rsidRPr="007A096F">
      <w:rPr>
        <w:b/>
        <w:sz w:val="18"/>
      </w:rPr>
      <w:tab/>
    </w:r>
    <w:r w:rsidR="0037114F" w:rsidRPr="007A096F">
      <w:rPr>
        <w:b/>
        <w:sz w:val="18"/>
      </w:rPr>
      <w:t xml:space="preserve">Page </w:t>
    </w:r>
    <w:r w:rsidR="0037114F" w:rsidRPr="0037114F">
      <w:rPr>
        <w:b/>
        <w:bCs/>
        <w:sz w:val="18"/>
        <w:szCs w:val="18"/>
      </w:rPr>
      <w:fldChar w:fldCharType="begin"/>
    </w:r>
    <w:r w:rsidR="0037114F" w:rsidRPr="0037114F">
      <w:rPr>
        <w:b/>
        <w:bCs/>
        <w:sz w:val="18"/>
        <w:szCs w:val="18"/>
      </w:rPr>
      <w:instrText xml:space="preserve"> PAGE  \* Arabic  \* MERGEFORMAT </w:instrText>
    </w:r>
    <w:r w:rsidR="0037114F" w:rsidRPr="0037114F">
      <w:rPr>
        <w:b/>
        <w:bCs/>
        <w:sz w:val="18"/>
        <w:szCs w:val="18"/>
      </w:rPr>
      <w:fldChar w:fldCharType="separate"/>
    </w:r>
    <w:r w:rsidR="003D3A46">
      <w:rPr>
        <w:b/>
        <w:bCs/>
        <w:noProof/>
        <w:sz w:val="18"/>
        <w:szCs w:val="18"/>
      </w:rPr>
      <w:t>1</w:t>
    </w:r>
    <w:r w:rsidR="0037114F" w:rsidRPr="0037114F">
      <w:rPr>
        <w:b/>
        <w:bCs/>
        <w:sz w:val="18"/>
        <w:szCs w:val="18"/>
      </w:rPr>
      <w:fldChar w:fldCharType="end"/>
    </w:r>
    <w:r w:rsidR="0037114F" w:rsidRPr="0037114F">
      <w:rPr>
        <w:b/>
        <w:sz w:val="18"/>
        <w:szCs w:val="18"/>
      </w:rPr>
      <w:t xml:space="preserve"> of </w:t>
    </w:r>
    <w:r w:rsidR="0037114F" w:rsidRPr="0037114F">
      <w:rPr>
        <w:b/>
        <w:bCs/>
        <w:sz w:val="18"/>
        <w:szCs w:val="18"/>
      </w:rPr>
      <w:fldChar w:fldCharType="begin"/>
    </w:r>
    <w:r w:rsidR="0037114F" w:rsidRPr="0037114F">
      <w:rPr>
        <w:b/>
        <w:bCs/>
        <w:sz w:val="18"/>
        <w:szCs w:val="18"/>
      </w:rPr>
      <w:instrText xml:space="preserve"> NUMPAGES  \* Arabic  \* MERGEFORMAT </w:instrText>
    </w:r>
    <w:r w:rsidR="0037114F" w:rsidRPr="0037114F">
      <w:rPr>
        <w:b/>
        <w:bCs/>
        <w:sz w:val="18"/>
        <w:szCs w:val="18"/>
      </w:rPr>
      <w:fldChar w:fldCharType="separate"/>
    </w:r>
    <w:r w:rsidR="003D3A46">
      <w:rPr>
        <w:b/>
        <w:bCs/>
        <w:noProof/>
        <w:sz w:val="18"/>
        <w:szCs w:val="18"/>
      </w:rPr>
      <w:t>18</w:t>
    </w:r>
    <w:r w:rsidR="0037114F" w:rsidRPr="0037114F">
      <w:rPr>
        <w:b/>
        <w:bCs/>
        <w:sz w:val="18"/>
        <w:szCs w:val="18"/>
      </w:rPr>
      <w:fldChar w:fldCharType="end"/>
    </w:r>
  </w:p>
  <w:p w14:paraId="495360C6" w14:textId="606C04BD" w:rsidR="002B1D7E" w:rsidRPr="000775B5" w:rsidRDefault="00F26D79" w:rsidP="000775B5">
    <w:pPr>
      <w:spacing w:after="0"/>
      <w:ind w:left="0" w:firstLine="0"/>
      <w:rPr>
        <w:b/>
        <w:sz w:val="18"/>
      </w:rPr>
    </w:pPr>
    <w:r>
      <w:rPr>
        <w:b/>
        <w:bCs/>
        <w:sz w:val="18"/>
        <w:szCs w:val="18"/>
      </w:rPr>
      <w:t>RFQ/P #25-01R – LEASE-LEASEBACK CONSTRUCTION SERVICES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AA13" w14:textId="77777777" w:rsidR="00AF4AB9" w:rsidRDefault="00AF4A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0BEBF" w14:textId="77777777" w:rsidR="0037114F" w:rsidRPr="0037114F" w:rsidRDefault="0037114F" w:rsidP="0035664C">
    <w:pPr>
      <w:pBdr>
        <w:bottom w:val="single" w:sz="6" w:space="1" w:color="auto"/>
      </w:pBdr>
      <w:spacing w:after="0"/>
      <w:rPr>
        <w:b/>
        <w:sz w:val="18"/>
        <w:szCs w:val="18"/>
      </w:rPr>
    </w:pPr>
  </w:p>
  <w:p w14:paraId="13B2A897" w14:textId="77777777" w:rsidR="002B1D7E" w:rsidRPr="00D51A53" w:rsidRDefault="002B1D7E" w:rsidP="00D51A53">
    <w:pPr>
      <w:spacing w:after="0"/>
      <w:ind w:left="0" w:firstLine="0"/>
      <w:rPr>
        <w:b/>
        <w:sz w:val="18"/>
      </w:rPr>
    </w:pPr>
    <w:r w:rsidRPr="00D51A53">
      <w:rPr>
        <w:b/>
        <w:sz w:val="18"/>
      </w:rPr>
      <w:t xml:space="preserve">Exhibit D-1 to Facilities Lease </w:t>
    </w:r>
    <w:r w:rsidRPr="00D51A53">
      <w:rPr>
        <w:b/>
        <w:sz w:val="18"/>
      </w:rPr>
      <w:tab/>
    </w:r>
    <w:r w:rsidRPr="00D51A53">
      <w:rPr>
        <w:b/>
        <w:sz w:val="18"/>
      </w:rPr>
      <w:tab/>
    </w:r>
    <w:r w:rsidRPr="00D51A53">
      <w:rPr>
        <w:b/>
        <w:sz w:val="18"/>
      </w:rPr>
      <w:tab/>
    </w:r>
    <w:r w:rsidRPr="00D51A53">
      <w:rPr>
        <w:b/>
        <w:sz w:val="18"/>
      </w:rPr>
      <w:tab/>
    </w:r>
    <w:r w:rsidRPr="00D51A53">
      <w:rPr>
        <w:b/>
        <w:sz w:val="18"/>
      </w:rPr>
      <w:tab/>
    </w:r>
    <w:r w:rsidRPr="00D51A53">
      <w:rPr>
        <w:b/>
        <w:sz w:val="18"/>
      </w:rPr>
      <w:tab/>
    </w:r>
    <w:r w:rsidR="00B35B82" w:rsidRPr="00D51A53">
      <w:rPr>
        <w:b/>
        <w:sz w:val="18"/>
      </w:rPr>
      <w:tab/>
    </w:r>
    <w:r w:rsidRPr="00D51A53">
      <w:rPr>
        <w:b/>
        <w:sz w:val="18"/>
      </w:rPr>
      <w:t xml:space="preserve">Page </w:t>
    </w:r>
    <w:r w:rsidR="0037114F" w:rsidRPr="0037114F">
      <w:rPr>
        <w:b/>
        <w:bCs/>
        <w:sz w:val="18"/>
        <w:szCs w:val="18"/>
      </w:rPr>
      <w:fldChar w:fldCharType="begin"/>
    </w:r>
    <w:r w:rsidR="0037114F" w:rsidRPr="0037114F">
      <w:rPr>
        <w:b/>
        <w:bCs/>
        <w:sz w:val="18"/>
        <w:szCs w:val="18"/>
      </w:rPr>
      <w:instrText xml:space="preserve"> PAGE  \* Arabic  \* MERGEFORMAT </w:instrText>
    </w:r>
    <w:r w:rsidR="0037114F" w:rsidRPr="0037114F">
      <w:rPr>
        <w:b/>
        <w:bCs/>
        <w:sz w:val="18"/>
        <w:szCs w:val="18"/>
      </w:rPr>
      <w:fldChar w:fldCharType="separate"/>
    </w:r>
    <w:r w:rsidR="003D3A46">
      <w:rPr>
        <w:b/>
        <w:bCs/>
        <w:noProof/>
        <w:sz w:val="18"/>
        <w:szCs w:val="18"/>
      </w:rPr>
      <w:t>18</w:t>
    </w:r>
    <w:r w:rsidR="0037114F" w:rsidRPr="0037114F">
      <w:rPr>
        <w:b/>
        <w:bCs/>
        <w:sz w:val="18"/>
        <w:szCs w:val="18"/>
      </w:rPr>
      <w:fldChar w:fldCharType="end"/>
    </w:r>
    <w:r w:rsidR="0037114F" w:rsidRPr="0037114F">
      <w:rPr>
        <w:b/>
        <w:sz w:val="18"/>
        <w:szCs w:val="18"/>
      </w:rPr>
      <w:t xml:space="preserve"> of </w:t>
    </w:r>
    <w:r w:rsidR="0037114F" w:rsidRPr="0037114F">
      <w:rPr>
        <w:b/>
        <w:bCs/>
        <w:sz w:val="18"/>
        <w:szCs w:val="18"/>
      </w:rPr>
      <w:fldChar w:fldCharType="begin"/>
    </w:r>
    <w:r w:rsidR="0037114F" w:rsidRPr="0037114F">
      <w:rPr>
        <w:b/>
        <w:bCs/>
        <w:sz w:val="18"/>
        <w:szCs w:val="18"/>
      </w:rPr>
      <w:instrText xml:space="preserve"> NUMPAGES  \* Arabic  \* MERGEFORMAT </w:instrText>
    </w:r>
    <w:r w:rsidR="0037114F" w:rsidRPr="0037114F">
      <w:rPr>
        <w:b/>
        <w:bCs/>
        <w:sz w:val="18"/>
        <w:szCs w:val="18"/>
      </w:rPr>
      <w:fldChar w:fldCharType="separate"/>
    </w:r>
    <w:r w:rsidR="003D3A46">
      <w:rPr>
        <w:b/>
        <w:bCs/>
        <w:noProof/>
        <w:sz w:val="18"/>
        <w:szCs w:val="18"/>
      </w:rPr>
      <w:t>18</w:t>
    </w:r>
    <w:r w:rsidR="0037114F" w:rsidRPr="0037114F">
      <w:rPr>
        <w:b/>
        <w:bCs/>
        <w:sz w:val="18"/>
        <w:szCs w:val="18"/>
      </w:rPr>
      <w:fldChar w:fldCharType="end"/>
    </w:r>
  </w:p>
  <w:p w14:paraId="47FA5E6E" w14:textId="77777777" w:rsidR="002B1D7E" w:rsidRPr="000775B5" w:rsidRDefault="0037114F" w:rsidP="000775B5">
    <w:pPr>
      <w:spacing w:after="0"/>
      <w:ind w:left="0" w:firstLine="0"/>
      <w:rPr>
        <w:sz w:val="18"/>
      </w:rPr>
    </w:pPr>
    <w:r>
      <w:rPr>
        <w:b/>
        <w:bCs/>
        <w:sz w:val="18"/>
        <w:szCs w:val="18"/>
      </w:rPr>
      <w:t>[Name Of]</w:t>
    </w:r>
    <w:r w:rsidR="00A710F3" w:rsidRPr="00D51A53">
      <w:rPr>
        <w:b/>
        <w:sz w:val="18"/>
      </w:rPr>
      <w:t xml:space="preserve"> </w:t>
    </w:r>
    <w:r w:rsidR="00E37EB0" w:rsidRPr="00D51A53">
      <w:rPr>
        <w:b/>
        <w:sz w:val="18"/>
      </w:rPr>
      <w:t>Project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D507E" w14:textId="77777777" w:rsidR="00F6375F" w:rsidRDefault="00F6375F">
      <w:r>
        <w:separator/>
      </w:r>
    </w:p>
  </w:footnote>
  <w:footnote w:type="continuationSeparator" w:id="0">
    <w:p w14:paraId="68A1E6DA" w14:textId="77777777" w:rsidR="00F6375F" w:rsidRDefault="00F6375F">
      <w:r>
        <w:continuationSeparator/>
      </w:r>
    </w:p>
  </w:footnote>
  <w:footnote w:type="continuationNotice" w:id="1">
    <w:p w14:paraId="08742194" w14:textId="77777777" w:rsidR="00F6375F" w:rsidRDefault="00F6375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50953" w14:textId="77777777" w:rsidR="00AF4AB9" w:rsidRDefault="00AF4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6019" w14:textId="77777777" w:rsidR="00AF4AB9" w:rsidRDefault="00AF4A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DF58" w14:textId="77777777" w:rsidR="00AF4AB9" w:rsidRDefault="00AF4A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FF"/>
    <w:lvl w:ilvl="0">
      <w:start w:val="1"/>
      <w:numFmt w:val="decimal"/>
      <w:pStyle w:val="ListNumber5"/>
      <w:lvlText w:val="%1."/>
      <w:lvlJc w:val="left"/>
      <w:pPr>
        <w:tabs>
          <w:tab w:val="num" w:pos="0"/>
        </w:tabs>
      </w:pPr>
      <w:rPr>
        <w:rFonts w:cs="Times New Roman" w:hint="default"/>
      </w:rPr>
    </w:lvl>
  </w:abstractNum>
  <w:abstractNum w:abstractNumId="1" w15:restartNumberingAfterBreak="0">
    <w:nsid w:val="FFFFFF82"/>
    <w:multiLevelType w:val="singleLevel"/>
    <w:tmpl w:val="FFFFFFFF"/>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FFFFFFFF"/>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0001"/>
    <w:multiLevelType w:val="multilevel"/>
    <w:tmpl w:val="FFFFFFFF"/>
    <w:lvl w:ilvl="0">
      <w:start w:val="1"/>
      <w:numFmt w:val="decimal"/>
      <w:pStyle w:val="ART"/>
      <w:lvlText w:val="ARTICLE %1."/>
      <w:lvlJc w:val="left"/>
      <w:rPr>
        <w:rFonts w:ascii="Times New Roman" w:hAnsi="Times New Roman" w:cs="Times New Roman"/>
        <w:b/>
        <w:sz w:val="24"/>
        <w:szCs w:val="24"/>
      </w:rPr>
    </w:lvl>
    <w:lvl w:ilvl="1">
      <w:start w:val="1"/>
      <w:numFmt w:val="upperLetter"/>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5" w15:restartNumberingAfterBreak="0">
    <w:nsid w:val="01A966B4"/>
    <w:multiLevelType w:val="multilevel"/>
    <w:tmpl w:val="FFFFFFFF"/>
    <w:lvl w:ilvl="0">
      <w:start w:val="27"/>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b/>
      </w:rPr>
    </w:lvl>
    <w:lvl w:ilvl="2">
      <w:start w:val="1"/>
      <w:numFmt w:val="decimal"/>
      <w:lvlText w:val="%1.%2.%3"/>
      <w:lvlJc w:val="left"/>
      <w:pPr>
        <w:tabs>
          <w:tab w:val="num" w:pos="1710"/>
        </w:tabs>
        <w:ind w:left="1710" w:hanging="720"/>
      </w:pPr>
      <w:rPr>
        <w:rFonts w:cs="Times New Roman" w:hint="default"/>
        <w:b/>
      </w:rPr>
    </w:lvl>
    <w:lvl w:ilvl="3">
      <w:start w:val="1"/>
      <w:numFmt w:val="decimal"/>
      <w:lvlText w:val="%1.%2.%3.%4"/>
      <w:lvlJc w:val="left"/>
      <w:pPr>
        <w:tabs>
          <w:tab w:val="num" w:pos="2880"/>
        </w:tabs>
        <w:ind w:left="2880" w:hanging="720"/>
      </w:pPr>
      <w:rPr>
        <w:rFonts w:cs="Times New Roman" w:hint="default"/>
        <w:b/>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6" w15:restartNumberingAfterBreak="0">
    <w:nsid w:val="06A35533"/>
    <w:multiLevelType w:val="hybridMultilevel"/>
    <w:tmpl w:val="FFFFFFFF"/>
    <w:lvl w:ilvl="0" w:tplc="5B2C3776">
      <w:start w:val="1"/>
      <w:numFmt w:val="upperLetter"/>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8320F67"/>
    <w:multiLevelType w:val="multilevel"/>
    <w:tmpl w:val="FFFFFFFF"/>
    <w:lvl w:ilvl="0">
      <w:start w:val="1"/>
      <w:numFmt w:val="upperRoman"/>
      <w:lvlText w:val="%1."/>
      <w:lvlJc w:val="left"/>
      <w:pPr>
        <w:tabs>
          <w:tab w:val="num" w:pos="720"/>
        </w:tabs>
        <w:ind w:left="720" w:hanging="720"/>
      </w:pPr>
      <w:rPr>
        <w:rFonts w:cs="Times New Roman"/>
      </w:rPr>
    </w:lvl>
    <w:lvl w:ilvl="1">
      <w:start w:val="1"/>
      <w:numFmt w:val="lowerLetter"/>
      <w:pStyle w:val="Level2"/>
      <w:lvlText w:val="%2."/>
      <w:lvlJc w:val="left"/>
      <w:pPr>
        <w:tabs>
          <w:tab w:val="num" w:pos="2160"/>
        </w:tabs>
        <w:ind w:left="2160" w:hanging="720"/>
      </w:pPr>
      <w:rPr>
        <w:rFonts w:cs="Times New Roman"/>
      </w:rPr>
    </w:lvl>
    <w:lvl w:ilvl="2">
      <w:start w:val="1"/>
      <w:numFmt w:val="decimal"/>
      <w:lvlText w:val="(%3)"/>
      <w:lvlJc w:val="left"/>
      <w:pPr>
        <w:tabs>
          <w:tab w:val="num" w:pos="2880"/>
        </w:tabs>
        <w:ind w:left="2880" w:hanging="72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0A7426CA"/>
    <w:multiLevelType w:val="multilevel"/>
    <w:tmpl w:val="FFFFFFFF"/>
    <w:lvl w:ilvl="0">
      <w:start w:val="27"/>
      <w:numFmt w:val="decimal"/>
      <w:lvlText w:val="%1."/>
      <w:lvlJc w:val="left"/>
      <w:pPr>
        <w:tabs>
          <w:tab w:val="num" w:pos="720"/>
        </w:tabs>
        <w:ind w:left="720"/>
      </w:pPr>
      <w:rPr>
        <w:rFonts w:cs="Times New Roman" w:hint="default"/>
        <w:b/>
        <w:i w:val="0"/>
      </w:rPr>
    </w:lvl>
    <w:lvl w:ilvl="1">
      <w:start w:val="1"/>
      <w:numFmt w:val="decimal"/>
      <w:lvlText w:val="%1.%2."/>
      <w:lvlJc w:val="left"/>
      <w:pPr>
        <w:tabs>
          <w:tab w:val="num" w:pos="1080"/>
        </w:tabs>
        <w:ind w:left="1080"/>
      </w:pPr>
      <w:rPr>
        <w:rFonts w:cs="Times New Roman" w:hint="default"/>
        <w:b/>
        <w:i w:val="0"/>
      </w:rPr>
    </w:lvl>
    <w:lvl w:ilvl="2">
      <w:start w:val="4"/>
      <w:numFmt w:val="decimal"/>
      <w:lvlText w:val="26.4.%3."/>
      <w:lvlJc w:val="left"/>
      <w:pPr>
        <w:tabs>
          <w:tab w:val="num" w:pos="1440"/>
        </w:tabs>
        <w:ind w:left="1440"/>
      </w:pPr>
      <w:rPr>
        <w:rFonts w:cs="Times New Roman" w:hint="default"/>
        <w:b/>
        <w:i w:val="0"/>
      </w:rPr>
    </w:lvl>
    <w:lvl w:ilvl="3">
      <w:start w:val="1"/>
      <w:numFmt w:val="decimal"/>
      <w:lvlText w:val="26.4.%3.%4."/>
      <w:lvlJc w:val="left"/>
      <w:pPr>
        <w:tabs>
          <w:tab w:val="num" w:pos="1800"/>
        </w:tabs>
        <w:ind w:left="1800"/>
      </w:pPr>
      <w:rPr>
        <w:rFonts w:cs="Times New Roman" w:hint="default"/>
        <w:b/>
        <w:i w:val="0"/>
      </w:rPr>
    </w:lvl>
    <w:lvl w:ilvl="4">
      <w:start w:val="1"/>
      <w:numFmt w:val="decimal"/>
      <w:lvlText w:val="26.4.%3.%4.%5."/>
      <w:lvlJc w:val="left"/>
      <w:pPr>
        <w:tabs>
          <w:tab w:val="num" w:pos="2160"/>
        </w:tabs>
        <w:ind w:left="2160"/>
      </w:pPr>
      <w:rPr>
        <w:rFonts w:cs="Times New Roman" w:hint="default"/>
        <w:b/>
        <w:i w:val="0"/>
      </w:rPr>
    </w:lvl>
    <w:lvl w:ilvl="5">
      <w:start w:val="1"/>
      <w:numFmt w:val="decimal"/>
      <w:lvlText w:val="%1.%2.%3.%4.%5.%6."/>
      <w:lvlJc w:val="left"/>
      <w:pPr>
        <w:tabs>
          <w:tab w:val="num" w:pos="2520"/>
        </w:tabs>
        <w:ind w:left="2520"/>
      </w:pPr>
      <w:rPr>
        <w:rFonts w:cs="Times New Roman" w:hint="default"/>
        <w:b/>
        <w:i w:val="0"/>
      </w:rPr>
    </w:lvl>
    <w:lvl w:ilvl="6">
      <w:start w:val="1"/>
      <w:numFmt w:val="decimal"/>
      <w:lvlText w:val="%1.%2.%3.%4.%5.%6.%7."/>
      <w:lvlJc w:val="left"/>
      <w:pPr>
        <w:tabs>
          <w:tab w:val="num" w:pos="2880"/>
        </w:tabs>
        <w:ind w:left="2880"/>
      </w:pPr>
      <w:rPr>
        <w:rFonts w:cs="Times New Roman" w:hint="default"/>
        <w:b/>
        <w:i w:val="0"/>
      </w:rPr>
    </w:lvl>
    <w:lvl w:ilvl="7">
      <w:start w:val="1"/>
      <w:numFmt w:val="decimal"/>
      <w:lvlText w:val="%1.%2.%3.%4.%5.%6.%7.%8."/>
      <w:lvlJc w:val="left"/>
      <w:pPr>
        <w:tabs>
          <w:tab w:val="num" w:pos="3240"/>
        </w:tabs>
        <w:ind w:left="3240"/>
      </w:pPr>
      <w:rPr>
        <w:rFonts w:cs="Times New Roman" w:hint="default"/>
        <w:b/>
        <w:i w:val="0"/>
      </w:rPr>
    </w:lvl>
    <w:lvl w:ilvl="8">
      <w:start w:val="1"/>
      <w:numFmt w:val="decimal"/>
      <w:lvlText w:val="%1.%2.%3.%4.%5.%6.%7.%8.%9."/>
      <w:lvlJc w:val="left"/>
      <w:pPr>
        <w:tabs>
          <w:tab w:val="num" w:pos="3600"/>
        </w:tabs>
        <w:ind w:left="3600"/>
      </w:pPr>
      <w:rPr>
        <w:rFonts w:cs="Times New Roman" w:hint="default"/>
        <w:b/>
        <w:i w:val="0"/>
      </w:rPr>
    </w:lvl>
  </w:abstractNum>
  <w:abstractNum w:abstractNumId="9" w15:restartNumberingAfterBreak="0">
    <w:nsid w:val="1727688B"/>
    <w:multiLevelType w:val="multilevel"/>
    <w:tmpl w:val="FFFFFFFF"/>
    <w:lvl w:ilvl="0">
      <w:start w:val="6"/>
      <w:numFmt w:val="decimal"/>
      <w:lvlText w:val="%1"/>
      <w:lvlJc w:val="left"/>
      <w:pPr>
        <w:ind w:left="555" w:hanging="555"/>
      </w:pPr>
      <w:rPr>
        <w:rFonts w:eastAsia="Times New Roman" w:cs="Times New Roman" w:hint="default"/>
        <w:b/>
      </w:rPr>
    </w:lvl>
    <w:lvl w:ilvl="1">
      <w:start w:val="5"/>
      <w:numFmt w:val="decimal"/>
      <w:lvlText w:val="%1.%2"/>
      <w:lvlJc w:val="left"/>
      <w:pPr>
        <w:ind w:left="1080" w:hanging="720"/>
      </w:pPr>
      <w:rPr>
        <w:rFonts w:eastAsia="Times New Roman" w:cs="Times New Roman" w:hint="default"/>
        <w:b/>
      </w:rPr>
    </w:lvl>
    <w:lvl w:ilvl="2">
      <w:start w:val="1"/>
      <w:numFmt w:val="decimal"/>
      <w:lvlText w:val="%1.%2.%3"/>
      <w:lvlJc w:val="left"/>
      <w:pPr>
        <w:ind w:left="1440" w:hanging="720"/>
      </w:pPr>
      <w:rPr>
        <w:rFonts w:eastAsia="Times New Roman" w:cs="Times New Roman" w:hint="default"/>
        <w:b/>
      </w:rPr>
    </w:lvl>
    <w:lvl w:ilvl="3">
      <w:start w:val="1"/>
      <w:numFmt w:val="decimal"/>
      <w:lvlText w:val="%1.%2.%3.%4"/>
      <w:lvlJc w:val="left"/>
      <w:pPr>
        <w:ind w:left="2160" w:hanging="1080"/>
      </w:pPr>
      <w:rPr>
        <w:rFonts w:ascii="Verdana Bold" w:eastAsia="Times New Roman" w:hAnsi="Verdana Bold" w:cs="Times New Roman" w:hint="default"/>
        <w:b/>
        <w:spacing w:val="-10"/>
      </w:rPr>
    </w:lvl>
    <w:lvl w:ilvl="4">
      <w:start w:val="1"/>
      <w:numFmt w:val="decimal"/>
      <w:lvlText w:val="%1.%2.%3.%4.%5"/>
      <w:lvlJc w:val="left"/>
      <w:pPr>
        <w:ind w:left="2880" w:hanging="1440"/>
      </w:pPr>
      <w:rPr>
        <w:rFonts w:eastAsia="Times New Roman" w:cs="Times New Roman" w:hint="default"/>
        <w:b/>
      </w:rPr>
    </w:lvl>
    <w:lvl w:ilvl="5">
      <w:start w:val="1"/>
      <w:numFmt w:val="decimal"/>
      <w:lvlText w:val="%1.%2.%3.%4.%5.%6"/>
      <w:lvlJc w:val="left"/>
      <w:pPr>
        <w:ind w:left="3240" w:hanging="1440"/>
      </w:pPr>
      <w:rPr>
        <w:rFonts w:eastAsia="Times New Roman" w:cs="Times New Roman" w:hint="default"/>
        <w:b/>
      </w:rPr>
    </w:lvl>
    <w:lvl w:ilvl="6">
      <w:start w:val="1"/>
      <w:numFmt w:val="decimal"/>
      <w:lvlText w:val="%1.%2.%3.%4.%5.%6.%7"/>
      <w:lvlJc w:val="left"/>
      <w:pPr>
        <w:ind w:left="3960" w:hanging="1800"/>
      </w:pPr>
      <w:rPr>
        <w:rFonts w:eastAsia="Times New Roman" w:cs="Times New Roman" w:hint="default"/>
        <w:b/>
      </w:rPr>
    </w:lvl>
    <w:lvl w:ilvl="7">
      <w:start w:val="1"/>
      <w:numFmt w:val="decimal"/>
      <w:lvlText w:val="%1.%2.%3.%4.%5.%6.%7.%8"/>
      <w:lvlJc w:val="left"/>
      <w:pPr>
        <w:ind w:left="4680" w:hanging="2160"/>
      </w:pPr>
      <w:rPr>
        <w:rFonts w:eastAsia="Times New Roman" w:cs="Times New Roman" w:hint="default"/>
        <w:b/>
      </w:rPr>
    </w:lvl>
    <w:lvl w:ilvl="8">
      <w:start w:val="1"/>
      <w:numFmt w:val="decimal"/>
      <w:lvlText w:val="%1.%2.%3.%4.%5.%6.%7.%8.%9"/>
      <w:lvlJc w:val="left"/>
      <w:pPr>
        <w:ind w:left="5040" w:hanging="2160"/>
      </w:pPr>
      <w:rPr>
        <w:rFonts w:eastAsia="Times New Roman" w:cs="Times New Roman" w:hint="default"/>
        <w:b/>
      </w:rPr>
    </w:lvl>
  </w:abstractNum>
  <w:abstractNum w:abstractNumId="10" w15:restartNumberingAfterBreak="0">
    <w:nsid w:val="1F56675F"/>
    <w:multiLevelType w:val="multilevel"/>
    <w:tmpl w:val="FFFFFFFF"/>
    <w:lvl w:ilvl="0">
      <w:start w:val="1"/>
      <w:numFmt w:val="decimal"/>
      <w:lvlText w:val="%1."/>
      <w:lvlJc w:val="left"/>
      <w:pPr>
        <w:tabs>
          <w:tab w:val="num" w:pos="1440"/>
        </w:tabs>
        <w:ind w:left="1440" w:hanging="720"/>
      </w:pPr>
      <w:rPr>
        <w:rFonts w:cs="Times New Roman"/>
      </w:rPr>
    </w:lvl>
    <w:lvl w:ilvl="1">
      <w:start w:val="1"/>
      <w:numFmt w:val="lowerLetter"/>
      <w:lvlText w:val="%2."/>
      <w:lvlJc w:val="left"/>
      <w:pPr>
        <w:tabs>
          <w:tab w:val="num" w:pos="2160"/>
        </w:tabs>
        <w:ind w:left="2160" w:hanging="720"/>
      </w:pPr>
      <w:rPr>
        <w:rFonts w:cs="Times New Roman"/>
      </w:rPr>
    </w:lvl>
    <w:lvl w:ilvl="2">
      <w:start w:val="1"/>
      <w:numFmt w:val="decimal"/>
      <w:pStyle w:val="1AutoList3"/>
      <w:lvlText w:val="(%3)"/>
      <w:lvlJc w:val="left"/>
      <w:pPr>
        <w:tabs>
          <w:tab w:val="num" w:pos="2880"/>
        </w:tabs>
        <w:ind w:left="2880" w:hanging="72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231A5E4C"/>
    <w:multiLevelType w:val="multilevel"/>
    <w:tmpl w:val="FFFFFFFF"/>
    <w:lvl w:ilvl="0">
      <w:start w:val="1"/>
      <w:numFmt w:val="decimal"/>
      <w:lvlText w:val="%1"/>
      <w:lvlJc w:val="left"/>
      <w:pPr>
        <w:ind w:left="555" w:hanging="555"/>
      </w:pPr>
      <w:rPr>
        <w:rFonts w:cs="Times New Roman" w:hint="default"/>
        <w:b/>
      </w:rPr>
    </w:lvl>
    <w:lvl w:ilvl="1">
      <w:start w:val="7"/>
      <w:numFmt w:val="decimal"/>
      <w:lvlText w:val="%1.%2"/>
      <w:lvlJc w:val="left"/>
      <w:pPr>
        <w:ind w:left="1080" w:hanging="720"/>
      </w:pPr>
      <w:rPr>
        <w:rFonts w:cs="Times New Roman" w:hint="default"/>
        <w:b/>
      </w:rPr>
    </w:lvl>
    <w:lvl w:ilvl="2">
      <w:start w:val="1"/>
      <w:numFmt w:val="decimal"/>
      <w:lvlText w:val="%1.%2.%3"/>
      <w:lvlJc w:val="left"/>
      <w:pPr>
        <w:ind w:left="1440" w:hanging="720"/>
      </w:pPr>
      <w:rPr>
        <w:rFonts w:ascii="Verdana" w:hAnsi="Verdana" w:cs="Times New Roman" w:hint="default"/>
        <w:b/>
      </w:rPr>
    </w:lvl>
    <w:lvl w:ilvl="3">
      <w:start w:val="1"/>
      <w:numFmt w:val="decimal"/>
      <w:lvlText w:val="%1.%2.%3.%4"/>
      <w:lvlJc w:val="left"/>
      <w:pPr>
        <w:ind w:left="2160" w:hanging="1080"/>
      </w:pPr>
      <w:rPr>
        <w:rFonts w:cs="Times New Roman" w:hint="default"/>
        <w:b/>
      </w:rPr>
    </w:lvl>
    <w:lvl w:ilvl="4">
      <w:start w:val="1"/>
      <w:numFmt w:val="decimal"/>
      <w:lvlText w:val="%1.%2.%3.%4.%5"/>
      <w:lvlJc w:val="left"/>
      <w:pPr>
        <w:ind w:left="2880" w:hanging="1440"/>
      </w:pPr>
      <w:rPr>
        <w:rFonts w:cs="Times New Roman" w:hint="default"/>
        <w:b/>
      </w:rPr>
    </w:lvl>
    <w:lvl w:ilvl="5">
      <w:start w:val="1"/>
      <w:numFmt w:val="decimal"/>
      <w:lvlText w:val="%1.%2.%3.%4.%5.%6"/>
      <w:lvlJc w:val="left"/>
      <w:pPr>
        <w:ind w:left="3240" w:hanging="1440"/>
      </w:pPr>
      <w:rPr>
        <w:rFonts w:cs="Times New Roman" w:hint="default"/>
        <w:b/>
      </w:rPr>
    </w:lvl>
    <w:lvl w:ilvl="6">
      <w:start w:val="1"/>
      <w:numFmt w:val="decimal"/>
      <w:lvlText w:val="%1.%2.%3.%4.%5.%6.%7"/>
      <w:lvlJc w:val="left"/>
      <w:pPr>
        <w:ind w:left="3960" w:hanging="1800"/>
      </w:pPr>
      <w:rPr>
        <w:rFonts w:cs="Times New Roman" w:hint="default"/>
        <w:b/>
      </w:rPr>
    </w:lvl>
    <w:lvl w:ilvl="7">
      <w:start w:val="1"/>
      <w:numFmt w:val="decimal"/>
      <w:lvlText w:val="%1.%2.%3.%4.%5.%6.%7.%8"/>
      <w:lvlJc w:val="left"/>
      <w:pPr>
        <w:ind w:left="4680" w:hanging="2160"/>
      </w:pPr>
      <w:rPr>
        <w:rFonts w:cs="Times New Roman" w:hint="default"/>
        <w:b/>
      </w:rPr>
    </w:lvl>
    <w:lvl w:ilvl="8">
      <w:start w:val="1"/>
      <w:numFmt w:val="decimal"/>
      <w:lvlText w:val="%1.%2.%3.%4.%5.%6.%7.%8.%9"/>
      <w:lvlJc w:val="left"/>
      <w:pPr>
        <w:ind w:left="5040" w:hanging="2160"/>
      </w:pPr>
      <w:rPr>
        <w:rFonts w:cs="Times New Roman" w:hint="default"/>
        <w:b/>
      </w:rPr>
    </w:lvl>
  </w:abstractNum>
  <w:abstractNum w:abstractNumId="12" w15:restartNumberingAfterBreak="0">
    <w:nsid w:val="33630D4B"/>
    <w:multiLevelType w:val="multilevel"/>
    <w:tmpl w:val="FFFFFFFF"/>
    <w:lvl w:ilvl="0">
      <w:start w:val="6"/>
      <w:numFmt w:val="decimal"/>
      <w:lvlText w:val="%1"/>
      <w:lvlJc w:val="left"/>
      <w:pPr>
        <w:ind w:left="555" w:hanging="555"/>
      </w:pPr>
      <w:rPr>
        <w:rFonts w:eastAsia="Times New Roman" w:cs="Times New Roman" w:hint="default"/>
        <w:b/>
      </w:rPr>
    </w:lvl>
    <w:lvl w:ilvl="1">
      <w:start w:val="5"/>
      <w:numFmt w:val="decimal"/>
      <w:lvlText w:val="%1.%2"/>
      <w:lvlJc w:val="left"/>
      <w:pPr>
        <w:ind w:left="1080" w:hanging="720"/>
      </w:pPr>
      <w:rPr>
        <w:rFonts w:eastAsia="Times New Roman" w:cs="Times New Roman" w:hint="default"/>
        <w:b/>
      </w:rPr>
    </w:lvl>
    <w:lvl w:ilvl="2">
      <w:start w:val="1"/>
      <w:numFmt w:val="decimal"/>
      <w:lvlText w:val="%1.%2.%3"/>
      <w:lvlJc w:val="left"/>
      <w:pPr>
        <w:ind w:left="1440" w:hanging="720"/>
      </w:pPr>
      <w:rPr>
        <w:rFonts w:eastAsia="Times New Roman" w:cs="Times New Roman" w:hint="default"/>
        <w:b/>
      </w:rPr>
    </w:lvl>
    <w:lvl w:ilvl="3">
      <w:start w:val="1"/>
      <w:numFmt w:val="decimal"/>
      <w:lvlText w:val="%1.%2.%3.%4"/>
      <w:lvlJc w:val="left"/>
      <w:pPr>
        <w:ind w:left="2160" w:hanging="1080"/>
      </w:pPr>
      <w:rPr>
        <w:rFonts w:ascii="Verdana Bold" w:eastAsia="Times New Roman" w:hAnsi="Verdana Bold" w:cs="Times New Roman" w:hint="default"/>
        <w:b/>
        <w:spacing w:val="-10"/>
      </w:rPr>
    </w:lvl>
    <w:lvl w:ilvl="4">
      <w:start w:val="1"/>
      <w:numFmt w:val="decimal"/>
      <w:lvlText w:val="%1.%2.%3.%4.%5"/>
      <w:lvlJc w:val="left"/>
      <w:pPr>
        <w:ind w:left="2880" w:hanging="1440"/>
      </w:pPr>
      <w:rPr>
        <w:rFonts w:eastAsia="Times New Roman" w:cs="Times New Roman" w:hint="default"/>
        <w:b/>
      </w:rPr>
    </w:lvl>
    <w:lvl w:ilvl="5">
      <w:start w:val="1"/>
      <w:numFmt w:val="decimal"/>
      <w:lvlText w:val="%1.%2.%3.%4.%5.%6"/>
      <w:lvlJc w:val="left"/>
      <w:pPr>
        <w:ind w:left="3240" w:hanging="1440"/>
      </w:pPr>
      <w:rPr>
        <w:rFonts w:eastAsia="Times New Roman" w:cs="Times New Roman" w:hint="default"/>
        <w:b/>
      </w:rPr>
    </w:lvl>
    <w:lvl w:ilvl="6">
      <w:start w:val="1"/>
      <w:numFmt w:val="decimal"/>
      <w:lvlText w:val="%1.%2.%3.%4.%5.%6.%7"/>
      <w:lvlJc w:val="left"/>
      <w:pPr>
        <w:ind w:left="3960" w:hanging="1800"/>
      </w:pPr>
      <w:rPr>
        <w:rFonts w:eastAsia="Times New Roman" w:cs="Times New Roman" w:hint="default"/>
        <w:b/>
      </w:rPr>
    </w:lvl>
    <w:lvl w:ilvl="7">
      <w:start w:val="1"/>
      <w:numFmt w:val="decimal"/>
      <w:lvlText w:val="%1.%2.%3.%4.%5.%6.%7.%8"/>
      <w:lvlJc w:val="left"/>
      <w:pPr>
        <w:ind w:left="4680" w:hanging="2160"/>
      </w:pPr>
      <w:rPr>
        <w:rFonts w:eastAsia="Times New Roman" w:cs="Times New Roman" w:hint="default"/>
        <w:b/>
      </w:rPr>
    </w:lvl>
    <w:lvl w:ilvl="8">
      <w:start w:val="1"/>
      <w:numFmt w:val="decimal"/>
      <w:lvlText w:val="%1.%2.%3.%4.%5.%6.%7.%8.%9"/>
      <w:lvlJc w:val="left"/>
      <w:pPr>
        <w:ind w:left="5040" w:hanging="2160"/>
      </w:pPr>
      <w:rPr>
        <w:rFonts w:eastAsia="Times New Roman" w:cs="Times New Roman" w:hint="default"/>
        <w:b/>
      </w:rPr>
    </w:lvl>
  </w:abstractNum>
  <w:abstractNum w:abstractNumId="13" w15:restartNumberingAfterBreak="0">
    <w:nsid w:val="39372809"/>
    <w:multiLevelType w:val="multilevel"/>
    <w:tmpl w:val="A0205A88"/>
    <w:name w:val="FEL1"/>
    <w:lvl w:ilvl="0">
      <w:start w:val="1"/>
      <w:numFmt w:val="decimal"/>
      <w:lvlText w:val="%1."/>
      <w:lvlJc w:val="left"/>
      <w:pPr>
        <w:tabs>
          <w:tab w:val="num" w:pos="630"/>
        </w:tabs>
        <w:ind w:left="630" w:hanging="360"/>
      </w:pPr>
      <w:rPr>
        <w:rFonts w:ascii="Verdana" w:hAnsi="Verdana" w:cs="Times New Roman" w:hint="default"/>
        <w:b/>
        <w:i w:val="0"/>
        <w:sz w:val="20"/>
        <w:szCs w:val="20"/>
      </w:rPr>
    </w:lvl>
    <w:lvl w:ilvl="1">
      <w:start w:val="1"/>
      <w:numFmt w:val="decimal"/>
      <w:lvlText w:val="%1.%2."/>
      <w:lvlJc w:val="left"/>
      <w:pPr>
        <w:tabs>
          <w:tab w:val="num" w:pos="1008"/>
        </w:tabs>
        <w:ind w:left="792" w:hanging="432"/>
      </w:pPr>
      <w:rPr>
        <w:rFonts w:ascii="Verdana" w:hAnsi="Verdana" w:cs="Times New Roman" w:hint="default"/>
        <w:b/>
        <w:i w:val="0"/>
        <w:sz w:val="20"/>
        <w:szCs w:val="20"/>
      </w:rPr>
    </w:lvl>
    <w:lvl w:ilvl="2">
      <w:start w:val="1"/>
      <w:numFmt w:val="decimal"/>
      <w:lvlText w:val="%1.%2.%3."/>
      <w:lvlJc w:val="left"/>
      <w:pPr>
        <w:tabs>
          <w:tab w:val="num" w:pos="1440"/>
        </w:tabs>
        <w:ind w:left="1224" w:hanging="504"/>
      </w:pPr>
      <w:rPr>
        <w:rFonts w:ascii="Verdana" w:hAnsi="Verdana" w:cs="Times New Roman" w:hint="default"/>
        <w:b/>
        <w:i w:val="0"/>
        <w:sz w:val="20"/>
        <w:szCs w:val="20"/>
      </w:rPr>
    </w:lvl>
    <w:lvl w:ilvl="3">
      <w:start w:val="1"/>
      <w:numFmt w:val="decimal"/>
      <w:lvlText w:val="%1.%2.%3.%4."/>
      <w:lvlJc w:val="left"/>
      <w:pPr>
        <w:tabs>
          <w:tab w:val="num" w:pos="1800"/>
        </w:tabs>
        <w:ind w:left="1728" w:hanging="648"/>
      </w:pPr>
      <w:rPr>
        <w:rFonts w:cs="Times New Roman" w:hint="default"/>
        <w:b/>
        <w:i w:val="0"/>
        <w:sz w:val="20"/>
        <w:szCs w:val="20"/>
      </w:rPr>
    </w:lvl>
    <w:lvl w:ilvl="4">
      <w:start w:val="1"/>
      <w:numFmt w:val="decimal"/>
      <w:lvlText w:val="%1.%2.%3.%4.%5."/>
      <w:lvlJc w:val="left"/>
      <w:pPr>
        <w:tabs>
          <w:tab w:val="num" w:pos="2520"/>
        </w:tabs>
        <w:ind w:left="2232" w:hanging="792"/>
      </w:pPr>
      <w:rPr>
        <w:rFonts w:ascii="Verdana Bold" w:hAnsi="Verdana Bold" w:cs="Times New Roman" w:hint="default"/>
        <w:b/>
        <w:spacing w:val="-10"/>
      </w:rPr>
    </w:lvl>
    <w:lvl w:ilvl="5">
      <w:start w:val="1"/>
      <w:numFmt w:val="decimal"/>
      <w:lvlText w:val="%1.%2.%3.%4.%5.%6."/>
      <w:lvlJc w:val="left"/>
      <w:pPr>
        <w:tabs>
          <w:tab w:val="num" w:pos="2880"/>
        </w:tabs>
        <w:ind w:left="2736" w:hanging="936"/>
      </w:pPr>
      <w:rPr>
        <w:rFonts w:ascii="Verdana Bold" w:hAnsi="Verdana Bold" w:cs="Times New Roman" w:hint="default"/>
        <w:b/>
        <w:spacing w:val="-10"/>
      </w:rPr>
    </w:lvl>
    <w:lvl w:ilvl="6">
      <w:start w:val="1"/>
      <w:numFmt w:val="decimal"/>
      <w:lvlText w:val="%1.%2.%3.%4.%5.%6.%7."/>
      <w:lvlJc w:val="left"/>
      <w:pPr>
        <w:tabs>
          <w:tab w:val="num" w:pos="3600"/>
        </w:tabs>
        <w:ind w:left="3240" w:hanging="1080"/>
      </w:pPr>
      <w:rPr>
        <w:rFonts w:ascii="Verdana Bold" w:hAnsi="Verdana Bold" w:cs="Times New Roman" w:hint="default"/>
        <w:b/>
        <w:spacing w:val="-10"/>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3D7209D6"/>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5" w15:restartNumberingAfterBreak="0">
    <w:nsid w:val="3DF659A9"/>
    <w:multiLevelType w:val="multilevel"/>
    <w:tmpl w:val="FFFFFFFF"/>
    <w:lvl w:ilvl="0">
      <w:start w:val="1"/>
      <w:numFmt w:val="upperRoman"/>
      <w:pStyle w:val="Heading1"/>
      <w:lvlText w:val="%1."/>
      <w:lvlJc w:val="left"/>
      <w:pPr>
        <w:tabs>
          <w:tab w:val="num" w:pos="720"/>
        </w:tabs>
        <w:ind w:left="720" w:hanging="720"/>
      </w:pPr>
      <w:rPr>
        <w:rFonts w:cs="Times New Roman"/>
      </w:rPr>
    </w:lvl>
    <w:lvl w:ilvl="1">
      <w:start w:val="1"/>
      <w:numFmt w:val="upperLetter"/>
      <w:pStyle w:val="Heading2"/>
      <w:lvlText w:val="%2."/>
      <w:lvlJc w:val="left"/>
      <w:pPr>
        <w:tabs>
          <w:tab w:val="num" w:pos="1440"/>
        </w:tabs>
        <w:ind w:left="1440" w:hanging="720"/>
      </w:pPr>
      <w:rPr>
        <w:rFonts w:cs="Times New Roman"/>
      </w:rPr>
    </w:lvl>
    <w:lvl w:ilvl="2">
      <w:start w:val="1"/>
      <w:numFmt w:val="decimal"/>
      <w:pStyle w:val="Heading3"/>
      <w:lvlText w:val="%3."/>
      <w:lvlJc w:val="left"/>
      <w:pPr>
        <w:tabs>
          <w:tab w:val="num" w:pos="2160"/>
        </w:tabs>
        <w:ind w:left="2160" w:hanging="720"/>
      </w:pPr>
      <w:rPr>
        <w:rFonts w:cs="Times New Roman"/>
      </w:rPr>
    </w:lvl>
    <w:lvl w:ilvl="3">
      <w:start w:val="1"/>
      <w:numFmt w:val="lowerLetter"/>
      <w:pStyle w:val="Heading4"/>
      <w:lvlText w:val="(%4)"/>
      <w:lvlJc w:val="left"/>
      <w:pPr>
        <w:tabs>
          <w:tab w:val="num" w:pos="2880"/>
        </w:tabs>
        <w:ind w:left="2880" w:hanging="720"/>
      </w:pPr>
      <w:rPr>
        <w:rFonts w:cs="Times New Roman"/>
      </w:rPr>
    </w:lvl>
    <w:lvl w:ilvl="4">
      <w:start w:val="1"/>
      <w:numFmt w:val="decimal"/>
      <w:pStyle w:val="Heading5"/>
      <w:lvlText w:val="(%5)"/>
      <w:lvlJc w:val="left"/>
      <w:pPr>
        <w:tabs>
          <w:tab w:val="num" w:pos="3600"/>
        </w:tabs>
        <w:ind w:left="3600" w:hanging="720"/>
      </w:pPr>
      <w:rPr>
        <w:rFonts w:cs="Times New Roman"/>
      </w:rPr>
    </w:lvl>
    <w:lvl w:ilvl="5">
      <w:start w:val="1"/>
      <w:numFmt w:val="lowerRoman"/>
      <w:pStyle w:val="Heading6"/>
      <w:lvlText w:val="(%6)"/>
      <w:lvlJc w:val="left"/>
      <w:pPr>
        <w:tabs>
          <w:tab w:val="num" w:pos="4320"/>
        </w:tabs>
        <w:ind w:left="4320" w:hanging="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93D6730"/>
    <w:multiLevelType w:val="multilevel"/>
    <w:tmpl w:val="FFFFFFFF"/>
    <w:lvl w:ilvl="0">
      <w:start w:val="1"/>
      <w:numFmt w:val="decimal"/>
      <w:lvlText w:val="%1"/>
      <w:lvlJc w:val="left"/>
      <w:pPr>
        <w:ind w:left="720" w:hanging="72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7" w15:restartNumberingAfterBreak="0">
    <w:nsid w:val="4A1D046A"/>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ED750DC"/>
    <w:multiLevelType w:val="multilevel"/>
    <w:tmpl w:val="FFFFFFFF"/>
    <w:styleLink w:val="FEL1LS"/>
    <w:lvl w:ilvl="0">
      <w:start w:val="1"/>
      <w:numFmt w:val="decimal"/>
      <w:lvlRestart w:val="0"/>
      <w:pStyle w:val="FEL11"/>
      <w:lvlText w:val="%1."/>
      <w:lvlJc w:val="left"/>
      <w:pPr>
        <w:tabs>
          <w:tab w:val="num" w:pos="720"/>
        </w:tabs>
      </w:pPr>
      <w:rPr>
        <w:rFonts w:cs="Times New Roman" w:hint="default"/>
        <w:b/>
        <w:i w:val="0"/>
        <w:caps w:val="0"/>
        <w:smallCaps w:val="0"/>
        <w:color w:val="000000"/>
        <w:u w:val="none"/>
      </w:rPr>
    </w:lvl>
    <w:lvl w:ilvl="1">
      <w:start w:val="27"/>
      <w:numFmt w:val="decimal"/>
      <w:pStyle w:val="FEL12"/>
      <w:isLgl/>
      <w:lvlText w:val="%1.%2"/>
      <w:lvlJc w:val="left"/>
      <w:pPr>
        <w:tabs>
          <w:tab w:val="num" w:pos="1800"/>
        </w:tabs>
        <w:ind w:left="720"/>
      </w:pPr>
      <w:rPr>
        <w:rFonts w:cs="Times New Roman" w:hint="default"/>
        <w:b/>
        <w:i w:val="0"/>
        <w:caps w:val="0"/>
        <w:smallCaps w:val="0"/>
        <w:color w:val="000000"/>
        <w:u w:val="none"/>
      </w:rPr>
    </w:lvl>
    <w:lvl w:ilvl="2">
      <w:start w:val="1"/>
      <w:numFmt w:val="decimal"/>
      <w:pStyle w:val="FEL13"/>
      <w:isLgl/>
      <w:lvlText w:val="%1.%2.%3"/>
      <w:lvlJc w:val="left"/>
      <w:pPr>
        <w:tabs>
          <w:tab w:val="num" w:pos="2160"/>
        </w:tabs>
        <w:ind w:left="720"/>
      </w:pPr>
      <w:rPr>
        <w:rFonts w:cs="Times New Roman" w:hint="default"/>
        <w:b/>
        <w:i w:val="0"/>
        <w:caps w:val="0"/>
        <w:color w:val="000000"/>
        <w:u w:val="none"/>
      </w:rPr>
    </w:lvl>
    <w:lvl w:ilvl="3">
      <w:start w:val="1"/>
      <w:numFmt w:val="decimal"/>
      <w:pStyle w:val="FEL14"/>
      <w:isLgl/>
      <w:lvlText w:val="%1.%2.%3.%4"/>
      <w:lvlJc w:val="left"/>
      <w:pPr>
        <w:tabs>
          <w:tab w:val="num" w:pos="1440"/>
        </w:tabs>
        <w:ind w:left="1080"/>
      </w:pPr>
      <w:rPr>
        <w:rFonts w:cs="Times New Roman" w:hint="default"/>
        <w:b/>
        <w:i w:val="0"/>
        <w:caps w:val="0"/>
        <w:color w:val="000000"/>
        <w:u w:val="none"/>
      </w:rPr>
    </w:lvl>
    <w:lvl w:ilvl="4">
      <w:start w:val="1"/>
      <w:numFmt w:val="decimal"/>
      <w:pStyle w:val="FEL15"/>
      <w:isLgl/>
      <w:lvlText w:val="%1.%2.%3.%4.%5"/>
      <w:lvlJc w:val="left"/>
      <w:pPr>
        <w:tabs>
          <w:tab w:val="num" w:pos="2160"/>
        </w:tabs>
        <w:ind w:left="1440"/>
      </w:pPr>
      <w:rPr>
        <w:rFonts w:cs="Times New Roman" w:hint="default"/>
        <w:b/>
        <w:i w:val="0"/>
        <w:caps w:val="0"/>
        <w:color w:val="000000"/>
        <w:u w:val="none"/>
      </w:rPr>
    </w:lvl>
    <w:lvl w:ilvl="5">
      <w:start w:val="1"/>
      <w:numFmt w:val="decimal"/>
      <w:pStyle w:val="FEL16"/>
      <w:isLgl/>
      <w:lvlText w:val="%1.%2.%3.%4.%5.%6"/>
      <w:lvlJc w:val="left"/>
      <w:pPr>
        <w:tabs>
          <w:tab w:val="num" w:pos="3960"/>
        </w:tabs>
        <w:ind w:left="1800"/>
      </w:pPr>
      <w:rPr>
        <w:rFonts w:cs="Times New Roman" w:hint="default"/>
        <w:b/>
        <w:i w:val="0"/>
        <w:caps w:val="0"/>
        <w:color w:val="000000"/>
        <w:u w:val="none"/>
      </w:rPr>
    </w:lvl>
    <w:lvl w:ilvl="6">
      <w:start w:val="1"/>
      <w:numFmt w:val="decimal"/>
      <w:pStyle w:val="FEL17"/>
      <w:isLgl/>
      <w:lvlText w:val="%1.%2.%3.%4.%5.%6.%7"/>
      <w:lvlJc w:val="left"/>
      <w:pPr>
        <w:tabs>
          <w:tab w:val="num" w:pos="2880"/>
        </w:tabs>
        <w:ind w:left="2160"/>
      </w:pPr>
      <w:rPr>
        <w:rFonts w:cs="Times New Roman" w:hint="default"/>
        <w:b/>
        <w:i w:val="0"/>
        <w:caps w:val="0"/>
        <w:color w:val="000000"/>
        <w:u w:val="none"/>
      </w:rPr>
    </w:lvl>
    <w:lvl w:ilvl="7">
      <w:start w:val="1"/>
      <w:numFmt w:val="decimal"/>
      <w:pStyle w:val="FEL18"/>
      <w:isLgl/>
      <w:lvlText w:val="%1.%2.%3.%4.%5.%6.%7.%8"/>
      <w:lvlJc w:val="left"/>
      <w:pPr>
        <w:tabs>
          <w:tab w:val="num" w:pos="3240"/>
        </w:tabs>
        <w:ind w:left="2520"/>
      </w:pPr>
      <w:rPr>
        <w:rFonts w:cs="Times New Roman" w:hint="default"/>
        <w:b/>
        <w:i w:val="0"/>
        <w:caps w:val="0"/>
        <w:color w:val="000000"/>
        <w:u w:val="none"/>
      </w:rPr>
    </w:lvl>
    <w:lvl w:ilvl="8">
      <w:start w:val="1"/>
      <w:numFmt w:val="decimal"/>
      <w:pStyle w:val="FEL19"/>
      <w:isLgl/>
      <w:lvlText w:val="%1.%2.%3.%4.%5.%6.%7.%8.%9"/>
      <w:lvlJc w:val="left"/>
      <w:pPr>
        <w:tabs>
          <w:tab w:val="num" w:pos="3600"/>
        </w:tabs>
        <w:ind w:left="2880"/>
      </w:pPr>
      <w:rPr>
        <w:rFonts w:cs="Times New Roman" w:hint="default"/>
        <w:b/>
        <w:i w:val="0"/>
        <w:caps w:val="0"/>
        <w:color w:val="000000"/>
        <w:u w:val="none"/>
      </w:rPr>
    </w:lvl>
  </w:abstractNum>
  <w:abstractNum w:abstractNumId="19" w15:restartNumberingAfterBreak="0">
    <w:nsid w:val="4ED80C5C"/>
    <w:multiLevelType w:val="multilevel"/>
    <w:tmpl w:val="FFFFFFFF"/>
    <w:name w:val="LegalDec_LT"/>
    <w:lvl w:ilvl="0">
      <w:start w:val="1"/>
      <w:numFmt w:val="decimal"/>
      <w:lvlRestart w:val="0"/>
      <w:lvlText w:val="%1."/>
      <w:lvlJc w:val="left"/>
      <w:pPr>
        <w:tabs>
          <w:tab w:val="num" w:pos="720"/>
        </w:tabs>
      </w:pPr>
      <w:rPr>
        <w:rFonts w:cs="Times New Roman"/>
        <w:b/>
        <w:i w:val="0"/>
        <w:u w:val="none"/>
      </w:rPr>
    </w:lvl>
    <w:lvl w:ilvl="1">
      <w:start w:val="1"/>
      <w:numFmt w:val="decimal"/>
      <w:isLgl/>
      <w:lvlText w:val="%1.%2"/>
      <w:lvlJc w:val="left"/>
      <w:pPr>
        <w:tabs>
          <w:tab w:val="num" w:pos="1440"/>
        </w:tabs>
        <w:ind w:firstLine="720"/>
      </w:pPr>
      <w:rPr>
        <w:rFonts w:cs="Times New Roman"/>
        <w:b/>
        <w:i w:val="0"/>
        <w:caps w:val="0"/>
        <w:u w:val="none"/>
      </w:rPr>
    </w:lvl>
    <w:lvl w:ilvl="2">
      <w:start w:val="1"/>
      <w:numFmt w:val="decimal"/>
      <w:isLgl/>
      <w:lvlText w:val="%1.%2.%3"/>
      <w:lvlJc w:val="left"/>
      <w:pPr>
        <w:tabs>
          <w:tab w:val="num" w:pos="3000"/>
        </w:tabs>
        <w:ind w:left="840" w:firstLine="1440"/>
      </w:pPr>
      <w:rPr>
        <w:rFonts w:cs="Times New Roman"/>
        <w:b/>
        <w:i w:val="0"/>
        <w:caps w:val="0"/>
        <w:u w:val="none"/>
      </w:rPr>
    </w:lvl>
    <w:lvl w:ilvl="3">
      <w:start w:val="1"/>
      <w:numFmt w:val="decimal"/>
      <w:isLgl/>
      <w:lvlText w:val="%1.%2.%3.%4"/>
      <w:lvlJc w:val="left"/>
      <w:pPr>
        <w:tabs>
          <w:tab w:val="num" w:pos="3240"/>
        </w:tabs>
        <w:ind w:firstLine="2160"/>
      </w:pPr>
      <w:rPr>
        <w:rFonts w:cs="Times New Roman"/>
        <w:b/>
        <w:i w:val="0"/>
        <w:caps w:val="0"/>
        <w:u w:val="none"/>
      </w:rPr>
    </w:lvl>
    <w:lvl w:ilvl="4">
      <w:start w:val="1"/>
      <w:numFmt w:val="decimal"/>
      <w:isLgl/>
      <w:lvlText w:val="%1.%2.%3.%4.%5"/>
      <w:lvlJc w:val="left"/>
      <w:pPr>
        <w:tabs>
          <w:tab w:val="num" w:pos="4584"/>
        </w:tabs>
        <w:ind w:left="480" w:firstLine="2880"/>
      </w:pPr>
      <w:rPr>
        <w:rFonts w:cs="Times New Roman"/>
        <w:b/>
        <w:i w:val="0"/>
        <w:caps w:val="0"/>
        <w:u w:val="none"/>
      </w:rPr>
    </w:lvl>
    <w:lvl w:ilvl="5">
      <w:start w:val="1"/>
      <w:numFmt w:val="decimal"/>
      <w:isLgl/>
      <w:lvlText w:val="%1.%2.%3.%4.%5.%6"/>
      <w:lvlJc w:val="left"/>
      <w:pPr>
        <w:tabs>
          <w:tab w:val="num" w:pos="5040"/>
        </w:tabs>
        <w:ind w:firstLine="3600"/>
      </w:pPr>
      <w:rPr>
        <w:rFonts w:cs="Times New Roman"/>
        <w:b/>
        <w:i w:val="0"/>
        <w:caps w:val="0"/>
        <w:u w:val="none"/>
      </w:rPr>
    </w:lvl>
    <w:lvl w:ilvl="6">
      <w:start w:val="1"/>
      <w:numFmt w:val="decimal"/>
      <w:isLgl/>
      <w:lvlText w:val="%1.%2.%3.%4.%5.%6.%7"/>
      <w:lvlJc w:val="left"/>
      <w:pPr>
        <w:tabs>
          <w:tab w:val="num" w:pos="5976"/>
        </w:tabs>
        <w:ind w:firstLine="4320"/>
      </w:pPr>
      <w:rPr>
        <w:rFonts w:cs="Times New Roman"/>
        <w:b w:val="0"/>
        <w:i w:val="0"/>
        <w:caps w:val="0"/>
        <w:u w:val="none"/>
      </w:rPr>
    </w:lvl>
    <w:lvl w:ilvl="7">
      <w:start w:val="1"/>
      <w:numFmt w:val="decimal"/>
      <w:isLgl/>
      <w:lvlText w:val="%1.%2.%3.%4.%5.%6.%7.%8"/>
      <w:lvlJc w:val="left"/>
      <w:pPr>
        <w:tabs>
          <w:tab w:val="num" w:pos="6840"/>
        </w:tabs>
        <w:ind w:firstLine="5040"/>
      </w:pPr>
      <w:rPr>
        <w:rFonts w:cs="Times New Roman"/>
        <w:b w:val="0"/>
        <w:i w:val="0"/>
        <w:caps w:val="0"/>
        <w:u w:val="none"/>
      </w:rPr>
    </w:lvl>
    <w:lvl w:ilvl="8">
      <w:start w:val="1"/>
      <w:numFmt w:val="decimal"/>
      <w:isLgl/>
      <w:lvlText w:val="%1.%2.%3.%4.%5.%6.%7.%8.%9"/>
      <w:lvlJc w:val="left"/>
      <w:pPr>
        <w:tabs>
          <w:tab w:val="num" w:pos="7632"/>
        </w:tabs>
        <w:ind w:firstLine="5760"/>
      </w:pPr>
      <w:rPr>
        <w:rFonts w:cs="Times New Roman"/>
        <w:b w:val="0"/>
        <w:i w:val="0"/>
        <w:caps w:val="0"/>
        <w:u w:val="none"/>
      </w:rPr>
    </w:lvl>
  </w:abstractNum>
  <w:abstractNum w:abstractNumId="20" w15:restartNumberingAfterBreak="0">
    <w:nsid w:val="4F943330"/>
    <w:multiLevelType w:val="multilevel"/>
    <w:tmpl w:val="FFFFFFFF"/>
    <w:lvl w:ilvl="0">
      <w:start w:val="1"/>
      <w:numFmt w:val="decimal"/>
      <w:pStyle w:val="1AutoList1"/>
      <w:lvlText w:val="%1."/>
      <w:lvlJc w:val="left"/>
      <w:pPr>
        <w:tabs>
          <w:tab w:val="num" w:pos="1440"/>
        </w:tabs>
        <w:ind w:left="1440" w:hanging="720"/>
      </w:pPr>
      <w:rPr>
        <w:rFonts w:cs="Times New Roman"/>
      </w:rPr>
    </w:lvl>
    <w:lvl w:ilvl="1">
      <w:start w:val="1"/>
      <w:numFmt w:val="lowerLetter"/>
      <w:lvlText w:val="%2."/>
      <w:lvlJc w:val="left"/>
      <w:pPr>
        <w:tabs>
          <w:tab w:val="num" w:pos="2160"/>
        </w:tabs>
        <w:ind w:left="2160" w:hanging="720"/>
      </w:pPr>
      <w:rPr>
        <w:rFonts w:cs="Times New Roman"/>
      </w:rPr>
    </w:lvl>
    <w:lvl w:ilvl="2">
      <w:start w:val="1"/>
      <w:numFmt w:val="decimal"/>
      <w:lvlText w:val="(%3)"/>
      <w:lvlJc w:val="left"/>
      <w:pPr>
        <w:tabs>
          <w:tab w:val="num" w:pos="2880"/>
        </w:tabs>
        <w:ind w:left="2880" w:hanging="72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3B33589"/>
    <w:multiLevelType w:val="multilevel"/>
    <w:tmpl w:val="FFFFFFFF"/>
    <w:styleLink w:val="DefaultHeadings"/>
    <w:lvl w:ilvl="0">
      <w:start w:val="1"/>
      <w:numFmt w:val="upperRoman"/>
      <w:lvlText w:val="%1."/>
      <w:lvlJc w:val="left"/>
      <w:pPr>
        <w:ind w:firstLine="720"/>
      </w:pPr>
      <w:rPr>
        <w:rFonts w:cs="Times New Roman" w:hint="default"/>
      </w:rPr>
    </w:lvl>
    <w:lvl w:ilvl="1">
      <w:start w:val="1"/>
      <w:numFmt w:val="upperLetter"/>
      <w:lvlText w:val="%2."/>
      <w:lvlJc w:val="left"/>
      <w:pPr>
        <w:ind w:left="720" w:firstLine="720"/>
      </w:pPr>
      <w:rPr>
        <w:rFonts w:cs="Times New Roman" w:hint="default"/>
      </w:rPr>
    </w:lvl>
    <w:lvl w:ilvl="2">
      <w:start w:val="1"/>
      <w:numFmt w:val="decimal"/>
      <w:lvlText w:val="%3."/>
      <w:lvlJc w:val="left"/>
      <w:pPr>
        <w:ind w:left="1440" w:firstLine="720"/>
      </w:pPr>
      <w:rPr>
        <w:rFonts w:cs="Times New Roman" w:hint="default"/>
      </w:rPr>
    </w:lvl>
    <w:lvl w:ilvl="3">
      <w:start w:val="1"/>
      <w:numFmt w:val="lowerLetter"/>
      <w:lvlText w:val="%4)"/>
      <w:lvlJc w:val="left"/>
      <w:pPr>
        <w:ind w:left="2160" w:firstLine="720"/>
      </w:pPr>
      <w:rPr>
        <w:rFonts w:cs="Times New Roman" w:hint="default"/>
      </w:rPr>
    </w:lvl>
    <w:lvl w:ilvl="4">
      <w:start w:val="1"/>
      <w:numFmt w:val="decimal"/>
      <w:lvlText w:val="(%5)"/>
      <w:lvlJc w:val="left"/>
      <w:pPr>
        <w:ind w:left="2880" w:firstLine="720"/>
      </w:pPr>
      <w:rPr>
        <w:rFonts w:cs="Times New Roman" w:hint="default"/>
      </w:rPr>
    </w:lvl>
    <w:lvl w:ilvl="5">
      <w:start w:val="1"/>
      <w:numFmt w:val="lowerLetter"/>
      <w:lvlText w:val="(%6)"/>
      <w:lvlJc w:val="left"/>
      <w:pPr>
        <w:ind w:left="3600" w:firstLine="720"/>
      </w:pPr>
      <w:rPr>
        <w:rFonts w:cs="Times New Roman" w:hint="default"/>
      </w:rPr>
    </w:lvl>
    <w:lvl w:ilvl="6">
      <w:start w:val="1"/>
      <w:numFmt w:val="lowerRoman"/>
      <w:lvlText w:val="(%7)"/>
      <w:lvlJc w:val="left"/>
      <w:pPr>
        <w:ind w:left="4320" w:firstLine="720"/>
      </w:pPr>
      <w:rPr>
        <w:rFonts w:cs="Times New Roman" w:hint="default"/>
      </w:rPr>
    </w:lvl>
    <w:lvl w:ilvl="7">
      <w:start w:val="1"/>
      <w:numFmt w:val="lowerLetter"/>
      <w:lvlText w:val="(%8)"/>
      <w:lvlJc w:val="left"/>
      <w:pPr>
        <w:ind w:left="5040" w:firstLine="720"/>
      </w:pPr>
      <w:rPr>
        <w:rFonts w:cs="Times New Roman" w:hint="default"/>
      </w:rPr>
    </w:lvl>
    <w:lvl w:ilvl="8">
      <w:start w:val="1"/>
      <w:numFmt w:val="lowerRoman"/>
      <w:lvlText w:val="(%9)"/>
      <w:lvlJc w:val="left"/>
      <w:pPr>
        <w:ind w:left="5760" w:firstLine="720"/>
      </w:pPr>
      <w:rPr>
        <w:rFonts w:cs="Times New Roman" w:hint="default"/>
      </w:rPr>
    </w:lvl>
  </w:abstractNum>
  <w:abstractNum w:abstractNumId="22" w15:restartNumberingAfterBreak="0">
    <w:nsid w:val="57A46C0D"/>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4320" w:hanging="144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7200" w:hanging="216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3" w15:restartNumberingAfterBreak="0">
    <w:nsid w:val="5CB378B3"/>
    <w:multiLevelType w:val="multilevel"/>
    <w:tmpl w:val="FFFFFFFF"/>
    <w:lvl w:ilvl="0">
      <w:start w:val="20"/>
      <w:numFmt w:val="decimal"/>
      <w:lvlText w:val="%1."/>
      <w:lvlJc w:val="left"/>
      <w:pPr>
        <w:tabs>
          <w:tab w:val="num" w:pos="0"/>
        </w:tabs>
      </w:pPr>
      <w:rPr>
        <w:rFonts w:cs="Times New Roman" w:hint="default"/>
        <w:b/>
        <w:i w:val="0"/>
      </w:rPr>
    </w:lvl>
    <w:lvl w:ilvl="1">
      <w:start w:val="1"/>
      <w:numFmt w:val="decimal"/>
      <w:lvlText w:val="4.%2."/>
      <w:lvlJc w:val="left"/>
      <w:pPr>
        <w:tabs>
          <w:tab w:val="num" w:pos="360"/>
        </w:tabs>
        <w:ind w:left="360"/>
      </w:pPr>
      <w:rPr>
        <w:rFonts w:cs="Times New Roman" w:hint="default"/>
        <w:b/>
        <w:i w:val="0"/>
      </w:rPr>
    </w:lvl>
    <w:lvl w:ilvl="2">
      <w:start w:val="1"/>
      <w:numFmt w:val="decimal"/>
      <w:lvlText w:val="4.1.%3."/>
      <w:lvlJc w:val="left"/>
      <w:pPr>
        <w:tabs>
          <w:tab w:val="num" w:pos="720"/>
        </w:tabs>
        <w:ind w:left="720"/>
      </w:pPr>
      <w:rPr>
        <w:rFonts w:cs="Times New Roman" w:hint="default"/>
        <w:b/>
        <w:i w:val="0"/>
      </w:rPr>
    </w:lvl>
    <w:lvl w:ilvl="3">
      <w:start w:val="1"/>
      <w:numFmt w:val="decimal"/>
      <w:lvlText w:val="4.1.%3.%4."/>
      <w:lvlJc w:val="left"/>
      <w:pPr>
        <w:tabs>
          <w:tab w:val="num" w:pos="1080"/>
        </w:tabs>
        <w:ind w:left="1080"/>
      </w:pPr>
      <w:rPr>
        <w:rFonts w:cs="Times New Roman" w:hint="default"/>
        <w:b/>
        <w:i w:val="0"/>
      </w:rPr>
    </w:lvl>
    <w:lvl w:ilvl="4">
      <w:start w:val="1"/>
      <w:numFmt w:val="decimal"/>
      <w:lvlText w:val="26.4.%3.%4.%5."/>
      <w:lvlJc w:val="left"/>
      <w:pPr>
        <w:tabs>
          <w:tab w:val="num" w:pos="1440"/>
        </w:tabs>
        <w:ind w:left="1440"/>
      </w:pPr>
      <w:rPr>
        <w:rFonts w:cs="Times New Roman" w:hint="default"/>
        <w:b/>
        <w:i w:val="0"/>
      </w:rPr>
    </w:lvl>
    <w:lvl w:ilvl="5">
      <w:start w:val="1"/>
      <w:numFmt w:val="decimal"/>
      <w:lvlText w:val="%1.%2.%3.%4.%5.%6."/>
      <w:lvlJc w:val="left"/>
      <w:pPr>
        <w:tabs>
          <w:tab w:val="num" w:pos="1800"/>
        </w:tabs>
        <w:ind w:left="1800"/>
      </w:pPr>
      <w:rPr>
        <w:rFonts w:cs="Times New Roman" w:hint="default"/>
        <w:b/>
        <w:i w:val="0"/>
      </w:rPr>
    </w:lvl>
    <w:lvl w:ilvl="6">
      <w:start w:val="1"/>
      <w:numFmt w:val="decimal"/>
      <w:lvlText w:val="%1.%2.%3.%4.%5.%6.%7."/>
      <w:lvlJc w:val="left"/>
      <w:pPr>
        <w:tabs>
          <w:tab w:val="num" w:pos="2160"/>
        </w:tabs>
        <w:ind w:left="2160"/>
      </w:pPr>
      <w:rPr>
        <w:rFonts w:cs="Times New Roman" w:hint="default"/>
        <w:b/>
        <w:i w:val="0"/>
      </w:rPr>
    </w:lvl>
    <w:lvl w:ilvl="7">
      <w:start w:val="1"/>
      <w:numFmt w:val="decimal"/>
      <w:lvlText w:val="%1.%2.%3.%4.%5.%6.%7.%8."/>
      <w:lvlJc w:val="left"/>
      <w:pPr>
        <w:tabs>
          <w:tab w:val="num" w:pos="2520"/>
        </w:tabs>
        <w:ind w:left="2520"/>
      </w:pPr>
      <w:rPr>
        <w:rFonts w:cs="Times New Roman" w:hint="default"/>
        <w:b/>
        <w:i w:val="0"/>
      </w:rPr>
    </w:lvl>
    <w:lvl w:ilvl="8">
      <w:start w:val="1"/>
      <w:numFmt w:val="decimal"/>
      <w:lvlText w:val="%1.%2.%3.%4.%5.%6.%7.%8.%9."/>
      <w:lvlJc w:val="left"/>
      <w:pPr>
        <w:tabs>
          <w:tab w:val="num" w:pos="2880"/>
        </w:tabs>
        <w:ind w:left="2880"/>
      </w:pPr>
      <w:rPr>
        <w:rFonts w:cs="Times New Roman" w:hint="default"/>
        <w:b/>
        <w:i w:val="0"/>
      </w:rPr>
    </w:lvl>
  </w:abstractNum>
  <w:abstractNum w:abstractNumId="24" w15:restartNumberingAfterBreak="0">
    <w:nsid w:val="5E96699D"/>
    <w:multiLevelType w:val="multilevel"/>
    <w:tmpl w:val="FFFFFFFF"/>
    <w:lvl w:ilvl="0">
      <w:start w:val="1"/>
      <w:numFmt w:val="decimal"/>
      <w:lvlText w:val="%1."/>
      <w:lvlJc w:val="left"/>
      <w:pPr>
        <w:tabs>
          <w:tab w:val="num" w:pos="630"/>
        </w:tabs>
        <w:ind w:left="630" w:hanging="360"/>
      </w:pPr>
      <w:rPr>
        <w:rFonts w:cs="Times New Roman" w:hint="default"/>
        <w:b/>
        <w:i w:val="0"/>
        <w:sz w:val="20"/>
        <w:szCs w:val="20"/>
      </w:rPr>
    </w:lvl>
    <w:lvl w:ilvl="1">
      <w:start w:val="1"/>
      <w:numFmt w:val="decimal"/>
      <w:lvlText w:val="%1.%2."/>
      <w:lvlJc w:val="left"/>
      <w:pPr>
        <w:tabs>
          <w:tab w:val="num" w:pos="1008"/>
        </w:tabs>
        <w:ind w:left="792" w:hanging="432"/>
      </w:pPr>
      <w:rPr>
        <w:rFonts w:ascii="Verdana" w:hAnsi="Verdana" w:cs="Times New Roman" w:hint="default"/>
        <w:b/>
        <w:i w:val="0"/>
        <w:sz w:val="20"/>
        <w:szCs w:val="20"/>
      </w:rPr>
    </w:lvl>
    <w:lvl w:ilvl="2">
      <w:start w:val="1"/>
      <w:numFmt w:val="decimal"/>
      <w:lvlText w:val="%1.%2.%3."/>
      <w:lvlJc w:val="left"/>
      <w:pPr>
        <w:tabs>
          <w:tab w:val="num" w:pos="1440"/>
        </w:tabs>
        <w:ind w:left="1224" w:hanging="504"/>
      </w:pPr>
      <w:rPr>
        <w:rFonts w:ascii="Verdana" w:hAnsi="Verdana" w:cs="Times New Roman" w:hint="default"/>
        <w:b/>
        <w:i w:val="0"/>
        <w:sz w:val="20"/>
        <w:szCs w:val="20"/>
      </w:rPr>
    </w:lvl>
    <w:lvl w:ilvl="3">
      <w:start w:val="1"/>
      <w:numFmt w:val="decimal"/>
      <w:lvlText w:val="%1.%2.%3.%4."/>
      <w:lvlJc w:val="left"/>
      <w:pPr>
        <w:tabs>
          <w:tab w:val="num" w:pos="1800"/>
        </w:tabs>
        <w:ind w:left="1728" w:hanging="648"/>
      </w:pPr>
      <w:rPr>
        <w:rFonts w:cs="Times New Roman" w:hint="default"/>
        <w:b/>
        <w:i w:val="0"/>
        <w:sz w:val="20"/>
        <w:szCs w:val="20"/>
      </w:rPr>
    </w:lvl>
    <w:lvl w:ilvl="4">
      <w:start w:val="1"/>
      <w:numFmt w:val="decimal"/>
      <w:lvlText w:val="%1.%2.%3.%4.%5."/>
      <w:lvlJc w:val="left"/>
      <w:pPr>
        <w:tabs>
          <w:tab w:val="num" w:pos="2520"/>
        </w:tabs>
        <w:ind w:left="2232" w:hanging="792"/>
      </w:pPr>
      <w:rPr>
        <w:rFonts w:ascii="Verdana Bold" w:hAnsi="Verdana Bold" w:cs="Times New Roman" w:hint="default"/>
        <w:b/>
        <w:spacing w:val="-10"/>
      </w:rPr>
    </w:lvl>
    <w:lvl w:ilvl="5">
      <w:start w:val="1"/>
      <w:numFmt w:val="decimal"/>
      <w:lvlText w:val="%1.%2.%3.%4.%5.%6."/>
      <w:lvlJc w:val="left"/>
      <w:pPr>
        <w:tabs>
          <w:tab w:val="num" w:pos="2880"/>
        </w:tabs>
        <w:ind w:left="2736" w:hanging="936"/>
      </w:pPr>
      <w:rPr>
        <w:rFonts w:ascii="Verdana Bold" w:hAnsi="Verdana Bold" w:cs="Times New Roman" w:hint="default"/>
        <w:b/>
        <w:spacing w:val="-10"/>
      </w:rPr>
    </w:lvl>
    <w:lvl w:ilvl="6">
      <w:start w:val="1"/>
      <w:numFmt w:val="decimal"/>
      <w:lvlText w:val="%1.%2.%3.%4.%5.%6.%7."/>
      <w:lvlJc w:val="left"/>
      <w:pPr>
        <w:tabs>
          <w:tab w:val="num" w:pos="3600"/>
        </w:tabs>
        <w:ind w:left="3240" w:hanging="1080"/>
      </w:pPr>
      <w:rPr>
        <w:rFonts w:ascii="Verdana Bold" w:hAnsi="Verdana Bold" w:cs="Times New Roman" w:hint="default"/>
        <w:b/>
        <w:spacing w:val="-10"/>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15:restartNumberingAfterBreak="0">
    <w:nsid w:val="634D48B8"/>
    <w:multiLevelType w:val="multilevel"/>
    <w:tmpl w:val="FFFFFFFF"/>
    <w:lvl w:ilvl="0">
      <w:start w:val="5"/>
      <w:numFmt w:val="decimal"/>
      <w:lvlText w:val="%1"/>
      <w:lvlJc w:val="left"/>
      <w:pPr>
        <w:ind w:left="360" w:hanging="360"/>
      </w:pPr>
      <w:rPr>
        <w:rFonts w:cs="Times New Roman" w:hint="default"/>
        <w:b/>
        <w:u w:val="single"/>
      </w:rPr>
    </w:lvl>
    <w:lvl w:ilvl="1">
      <w:start w:val="2"/>
      <w:numFmt w:val="decimal"/>
      <w:lvlText w:val="%1.%2"/>
      <w:lvlJc w:val="left"/>
      <w:pPr>
        <w:ind w:left="2160" w:hanging="720"/>
      </w:pPr>
      <w:rPr>
        <w:rFonts w:cs="Times New Roman" w:hint="default"/>
        <w:b/>
        <w:u w:val="none"/>
      </w:rPr>
    </w:lvl>
    <w:lvl w:ilvl="2">
      <w:start w:val="1"/>
      <w:numFmt w:val="decimal"/>
      <w:lvlText w:val="%1.%2.%3"/>
      <w:lvlJc w:val="left"/>
      <w:pPr>
        <w:ind w:left="3600" w:hanging="720"/>
      </w:pPr>
      <w:rPr>
        <w:rFonts w:cs="Times New Roman" w:hint="default"/>
        <w:b/>
        <w:u w:val="single"/>
      </w:rPr>
    </w:lvl>
    <w:lvl w:ilvl="3">
      <w:start w:val="1"/>
      <w:numFmt w:val="decimal"/>
      <w:lvlText w:val="%1.%2.%3.%4"/>
      <w:lvlJc w:val="left"/>
      <w:pPr>
        <w:ind w:left="5400" w:hanging="1080"/>
      </w:pPr>
      <w:rPr>
        <w:rFonts w:cs="Times New Roman" w:hint="default"/>
        <w:b/>
        <w:u w:val="single"/>
      </w:rPr>
    </w:lvl>
    <w:lvl w:ilvl="4">
      <w:start w:val="1"/>
      <w:numFmt w:val="decimal"/>
      <w:lvlText w:val="%1.%2.%3.%4.%5"/>
      <w:lvlJc w:val="left"/>
      <w:pPr>
        <w:ind w:left="7200" w:hanging="1440"/>
      </w:pPr>
      <w:rPr>
        <w:rFonts w:cs="Times New Roman" w:hint="default"/>
        <w:b/>
        <w:u w:val="single"/>
      </w:rPr>
    </w:lvl>
    <w:lvl w:ilvl="5">
      <w:start w:val="1"/>
      <w:numFmt w:val="decimal"/>
      <w:lvlText w:val="%1.%2.%3.%4.%5.%6"/>
      <w:lvlJc w:val="left"/>
      <w:pPr>
        <w:ind w:left="8640" w:hanging="1440"/>
      </w:pPr>
      <w:rPr>
        <w:rFonts w:cs="Times New Roman" w:hint="default"/>
        <w:b/>
        <w:u w:val="single"/>
      </w:rPr>
    </w:lvl>
    <w:lvl w:ilvl="6">
      <w:start w:val="1"/>
      <w:numFmt w:val="decimal"/>
      <w:lvlText w:val="%1.%2.%3.%4.%5.%6.%7"/>
      <w:lvlJc w:val="left"/>
      <w:pPr>
        <w:ind w:left="10440" w:hanging="1800"/>
      </w:pPr>
      <w:rPr>
        <w:rFonts w:cs="Times New Roman" w:hint="default"/>
        <w:b/>
        <w:u w:val="single"/>
      </w:rPr>
    </w:lvl>
    <w:lvl w:ilvl="7">
      <w:start w:val="1"/>
      <w:numFmt w:val="decimal"/>
      <w:lvlText w:val="%1.%2.%3.%4.%5.%6.%7.%8"/>
      <w:lvlJc w:val="left"/>
      <w:pPr>
        <w:ind w:left="12240" w:hanging="2160"/>
      </w:pPr>
      <w:rPr>
        <w:rFonts w:cs="Times New Roman" w:hint="default"/>
        <w:b/>
        <w:u w:val="single"/>
      </w:rPr>
    </w:lvl>
    <w:lvl w:ilvl="8">
      <w:start w:val="1"/>
      <w:numFmt w:val="decimal"/>
      <w:lvlText w:val="%1.%2.%3.%4.%5.%6.%7.%8.%9"/>
      <w:lvlJc w:val="left"/>
      <w:pPr>
        <w:ind w:left="13680" w:hanging="2160"/>
      </w:pPr>
      <w:rPr>
        <w:rFonts w:cs="Times New Roman" w:hint="default"/>
        <w:b/>
        <w:u w:val="single"/>
      </w:rPr>
    </w:lvl>
  </w:abstractNum>
  <w:abstractNum w:abstractNumId="26" w15:restartNumberingAfterBreak="0">
    <w:nsid w:val="65C86DE5"/>
    <w:multiLevelType w:val="multilevel"/>
    <w:tmpl w:val="FFFFFFFF"/>
    <w:name w:val="LegalDec"/>
    <w:styleLink w:val="LegalDecLS"/>
    <w:lvl w:ilvl="0">
      <w:start w:val="1"/>
      <w:numFmt w:val="decimal"/>
      <w:lvlRestart w:val="0"/>
      <w:pStyle w:val="LegalDec1"/>
      <w:isLgl/>
      <w:lvlText w:val="%1."/>
      <w:lvlJc w:val="left"/>
      <w:pPr>
        <w:tabs>
          <w:tab w:val="num" w:pos="720"/>
        </w:tabs>
      </w:pPr>
      <w:rPr>
        <w:rFonts w:cs="Times New Roman"/>
        <w:b w:val="0"/>
        <w:i w:val="0"/>
        <w:color w:val="000000"/>
        <w:u w:val="none"/>
      </w:rPr>
    </w:lvl>
    <w:lvl w:ilvl="1">
      <w:start w:val="1"/>
      <w:numFmt w:val="decimal"/>
      <w:pStyle w:val="LegalDec2"/>
      <w:isLgl/>
      <w:lvlText w:val="%1.%2"/>
      <w:lvlJc w:val="left"/>
      <w:pPr>
        <w:tabs>
          <w:tab w:val="num" w:pos="1440"/>
        </w:tabs>
        <w:ind w:firstLine="720"/>
      </w:pPr>
      <w:rPr>
        <w:rFonts w:cs="Times New Roman"/>
        <w:b w:val="0"/>
        <w:i w:val="0"/>
        <w:caps w:val="0"/>
        <w:color w:val="000000"/>
        <w:u w:val="none"/>
      </w:rPr>
    </w:lvl>
    <w:lvl w:ilvl="2">
      <w:start w:val="1"/>
      <w:numFmt w:val="decimal"/>
      <w:pStyle w:val="LegalDec3"/>
      <w:isLgl/>
      <w:lvlText w:val="%1.%2.%3"/>
      <w:lvlJc w:val="left"/>
      <w:pPr>
        <w:tabs>
          <w:tab w:val="num" w:pos="2160"/>
        </w:tabs>
        <w:ind w:firstLine="1440"/>
      </w:pPr>
      <w:rPr>
        <w:rFonts w:cs="Times New Roman"/>
        <w:b w:val="0"/>
        <w:i w:val="0"/>
        <w:caps w:val="0"/>
        <w:color w:val="000000"/>
        <w:u w:val="none"/>
      </w:rPr>
    </w:lvl>
    <w:lvl w:ilvl="3">
      <w:start w:val="1"/>
      <w:numFmt w:val="decimal"/>
      <w:pStyle w:val="LegalDec4"/>
      <w:isLgl/>
      <w:lvlText w:val="%1.%2.%3.%4"/>
      <w:lvlJc w:val="left"/>
      <w:pPr>
        <w:tabs>
          <w:tab w:val="num" w:pos="3240"/>
        </w:tabs>
        <w:ind w:firstLine="2160"/>
      </w:pPr>
      <w:rPr>
        <w:rFonts w:cs="Times New Roman"/>
        <w:b w:val="0"/>
        <w:i w:val="0"/>
        <w:caps w:val="0"/>
        <w:color w:val="000000"/>
        <w:u w:val="none"/>
      </w:rPr>
    </w:lvl>
    <w:lvl w:ilvl="4">
      <w:start w:val="1"/>
      <w:numFmt w:val="decimal"/>
      <w:pStyle w:val="LegalDec5"/>
      <w:isLgl/>
      <w:lvlText w:val="%1.%2.%3.%4.%5"/>
      <w:lvlJc w:val="left"/>
      <w:pPr>
        <w:tabs>
          <w:tab w:val="num" w:pos="4104"/>
        </w:tabs>
        <w:ind w:firstLine="2880"/>
      </w:pPr>
      <w:rPr>
        <w:rFonts w:cs="Times New Roman"/>
        <w:b w:val="0"/>
        <w:i w:val="0"/>
        <w:caps w:val="0"/>
        <w:color w:val="000000"/>
        <w:u w:val="none"/>
      </w:rPr>
    </w:lvl>
    <w:lvl w:ilvl="5">
      <w:start w:val="1"/>
      <w:numFmt w:val="decimal"/>
      <w:pStyle w:val="LegalDec6"/>
      <w:isLgl/>
      <w:lvlText w:val="%1.%2.%3.%4.%5.%6"/>
      <w:lvlJc w:val="left"/>
      <w:pPr>
        <w:tabs>
          <w:tab w:val="num" w:pos="5040"/>
        </w:tabs>
        <w:ind w:firstLine="3600"/>
      </w:pPr>
      <w:rPr>
        <w:rFonts w:cs="Times New Roman"/>
        <w:b w:val="0"/>
        <w:i w:val="0"/>
        <w:caps w:val="0"/>
        <w:color w:val="000000"/>
        <w:u w:val="none"/>
      </w:rPr>
    </w:lvl>
    <w:lvl w:ilvl="6">
      <w:start w:val="1"/>
      <w:numFmt w:val="decimal"/>
      <w:pStyle w:val="LegalDec7"/>
      <w:isLgl/>
      <w:lvlText w:val="%1.%2.%3.%4.%5.%6.%7"/>
      <w:lvlJc w:val="left"/>
      <w:pPr>
        <w:tabs>
          <w:tab w:val="num" w:pos="5976"/>
        </w:tabs>
        <w:ind w:firstLine="4320"/>
      </w:pPr>
      <w:rPr>
        <w:rFonts w:cs="Times New Roman"/>
        <w:b w:val="0"/>
        <w:i w:val="0"/>
        <w:caps w:val="0"/>
        <w:color w:val="000000"/>
        <w:u w:val="none"/>
      </w:rPr>
    </w:lvl>
    <w:lvl w:ilvl="7">
      <w:start w:val="1"/>
      <w:numFmt w:val="decimal"/>
      <w:pStyle w:val="LegalDec8"/>
      <w:isLgl/>
      <w:lvlText w:val="%1.%2.%3.%4.%5.%6.%7.%8"/>
      <w:lvlJc w:val="left"/>
      <w:pPr>
        <w:tabs>
          <w:tab w:val="num" w:pos="6840"/>
        </w:tabs>
        <w:ind w:firstLine="5040"/>
      </w:pPr>
      <w:rPr>
        <w:rFonts w:cs="Times New Roman"/>
        <w:b w:val="0"/>
        <w:i w:val="0"/>
        <w:caps w:val="0"/>
        <w:color w:val="000000"/>
        <w:u w:val="none"/>
      </w:rPr>
    </w:lvl>
    <w:lvl w:ilvl="8">
      <w:start w:val="1"/>
      <w:numFmt w:val="decimal"/>
      <w:pStyle w:val="LegalDec9"/>
      <w:isLgl/>
      <w:lvlText w:val="%1.%2.%3.%4.%5.%6.%7.%8.%9"/>
      <w:lvlJc w:val="left"/>
      <w:pPr>
        <w:tabs>
          <w:tab w:val="num" w:pos="7632"/>
        </w:tabs>
        <w:ind w:firstLine="5760"/>
      </w:pPr>
      <w:rPr>
        <w:rFonts w:cs="Times New Roman"/>
        <w:b w:val="0"/>
        <w:i w:val="0"/>
        <w:caps w:val="0"/>
        <w:color w:val="000000"/>
        <w:u w:val="none"/>
      </w:rPr>
    </w:lvl>
  </w:abstractNum>
  <w:abstractNum w:abstractNumId="27" w15:restartNumberingAfterBreak="0">
    <w:nsid w:val="6ADB24A0"/>
    <w:multiLevelType w:val="multilevel"/>
    <w:tmpl w:val="FFFFFFFF"/>
    <w:lvl w:ilvl="0">
      <w:start w:val="1"/>
      <w:numFmt w:val="decimal"/>
      <w:lvlText w:val="%1"/>
      <w:lvlJc w:val="left"/>
      <w:pPr>
        <w:ind w:left="900" w:hanging="900"/>
      </w:pPr>
      <w:rPr>
        <w:rFonts w:cs="Times New Roman"/>
        <w:b/>
      </w:rPr>
    </w:lvl>
    <w:lvl w:ilvl="1">
      <w:start w:val="8"/>
      <w:numFmt w:val="decimal"/>
      <w:lvlText w:val="%1.%2"/>
      <w:lvlJc w:val="left"/>
      <w:pPr>
        <w:ind w:left="1260" w:hanging="900"/>
      </w:pPr>
      <w:rPr>
        <w:rFonts w:cs="Times New Roman"/>
        <w:b/>
      </w:rPr>
    </w:lvl>
    <w:lvl w:ilvl="2">
      <w:start w:val="10"/>
      <w:numFmt w:val="decimal"/>
      <w:lvlText w:val="%1.%2.%3"/>
      <w:lvlJc w:val="left"/>
      <w:pPr>
        <w:ind w:left="1620" w:hanging="900"/>
      </w:pPr>
      <w:rPr>
        <w:rFonts w:cs="Times New Roman"/>
        <w:b/>
      </w:rPr>
    </w:lvl>
    <w:lvl w:ilvl="3">
      <w:start w:val="1"/>
      <w:numFmt w:val="decimal"/>
      <w:lvlText w:val="%1.%2.%3.%4"/>
      <w:lvlJc w:val="left"/>
      <w:pPr>
        <w:ind w:left="2160" w:hanging="1080"/>
      </w:pPr>
      <w:rPr>
        <w:rFonts w:cs="Times New Roman"/>
        <w:b/>
      </w:rPr>
    </w:lvl>
    <w:lvl w:ilvl="4">
      <w:start w:val="1"/>
      <w:numFmt w:val="decimal"/>
      <w:lvlText w:val="%1.%2.%3.%4.%5"/>
      <w:lvlJc w:val="left"/>
      <w:pPr>
        <w:ind w:left="2880" w:hanging="1440"/>
      </w:pPr>
      <w:rPr>
        <w:rFonts w:cs="Times New Roman"/>
        <w:b/>
      </w:rPr>
    </w:lvl>
    <w:lvl w:ilvl="5">
      <w:start w:val="1"/>
      <w:numFmt w:val="decimal"/>
      <w:lvlText w:val="%1.%2.%3.%4.%5.%6"/>
      <w:lvlJc w:val="left"/>
      <w:pPr>
        <w:ind w:left="3240" w:hanging="1440"/>
      </w:pPr>
      <w:rPr>
        <w:rFonts w:cs="Times New Roman"/>
        <w:b/>
      </w:rPr>
    </w:lvl>
    <w:lvl w:ilvl="6">
      <w:start w:val="1"/>
      <w:numFmt w:val="decimal"/>
      <w:lvlText w:val="%1.%2.%3.%4.%5.%6.%7"/>
      <w:lvlJc w:val="left"/>
      <w:pPr>
        <w:ind w:left="3960" w:hanging="1800"/>
      </w:pPr>
      <w:rPr>
        <w:rFonts w:cs="Times New Roman"/>
        <w:b/>
      </w:rPr>
    </w:lvl>
    <w:lvl w:ilvl="7">
      <w:start w:val="1"/>
      <w:numFmt w:val="decimal"/>
      <w:lvlText w:val="%1.%2.%3.%4.%5.%6.%7.%8"/>
      <w:lvlJc w:val="left"/>
      <w:pPr>
        <w:ind w:left="4680" w:hanging="2160"/>
      </w:pPr>
      <w:rPr>
        <w:rFonts w:cs="Times New Roman"/>
        <w:b/>
      </w:rPr>
    </w:lvl>
    <w:lvl w:ilvl="8">
      <w:start w:val="1"/>
      <w:numFmt w:val="decimal"/>
      <w:lvlText w:val="%1.%2.%3.%4.%5.%6.%7.%8.%9"/>
      <w:lvlJc w:val="left"/>
      <w:pPr>
        <w:ind w:left="5040" w:hanging="2160"/>
      </w:pPr>
      <w:rPr>
        <w:rFonts w:cs="Times New Roman"/>
        <w:b/>
      </w:rPr>
    </w:lvl>
  </w:abstractNum>
  <w:abstractNum w:abstractNumId="28" w15:restartNumberingAfterBreak="0">
    <w:nsid w:val="6BB71ECA"/>
    <w:multiLevelType w:val="hybridMultilevel"/>
    <w:tmpl w:val="FFFFFFFF"/>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216554"/>
    <w:multiLevelType w:val="multilevel"/>
    <w:tmpl w:val="FFFFFFFF"/>
    <w:lvl w:ilvl="0">
      <w:start w:val="3"/>
      <w:numFmt w:val="decimal"/>
      <w:lvlText w:val="%1"/>
      <w:lvlJc w:val="left"/>
      <w:pPr>
        <w:ind w:left="360" w:hanging="360"/>
      </w:pPr>
      <w:rPr>
        <w:rFonts w:cs="Times New Roman" w:hint="default"/>
        <w:b/>
        <w:u w:val="none"/>
      </w:rPr>
    </w:lvl>
    <w:lvl w:ilvl="1">
      <w:start w:val="1"/>
      <w:numFmt w:val="decimal"/>
      <w:lvlText w:val="%1.%2"/>
      <w:lvlJc w:val="left"/>
      <w:pPr>
        <w:ind w:left="1080" w:hanging="720"/>
      </w:pPr>
      <w:rPr>
        <w:rFonts w:cs="Times New Roman" w:hint="default"/>
        <w:b/>
        <w:u w:val="none"/>
      </w:rPr>
    </w:lvl>
    <w:lvl w:ilvl="2">
      <w:start w:val="1"/>
      <w:numFmt w:val="decimal"/>
      <w:lvlText w:val="%1.%2.%3"/>
      <w:lvlJc w:val="left"/>
      <w:pPr>
        <w:ind w:left="1440" w:hanging="720"/>
      </w:pPr>
      <w:rPr>
        <w:rFonts w:cs="Times New Roman" w:hint="default"/>
        <w:b/>
        <w:u w:val="none"/>
      </w:rPr>
    </w:lvl>
    <w:lvl w:ilvl="3">
      <w:start w:val="1"/>
      <w:numFmt w:val="decimal"/>
      <w:lvlText w:val="%1.%2.%3.%4"/>
      <w:lvlJc w:val="left"/>
      <w:pPr>
        <w:ind w:left="2160" w:hanging="1080"/>
      </w:pPr>
      <w:rPr>
        <w:rFonts w:cs="Times New Roman" w:hint="default"/>
        <w:b/>
        <w:u w:val="single"/>
      </w:rPr>
    </w:lvl>
    <w:lvl w:ilvl="4">
      <w:start w:val="1"/>
      <w:numFmt w:val="decimal"/>
      <w:lvlText w:val="%1.%2.%3.%4.%5"/>
      <w:lvlJc w:val="left"/>
      <w:pPr>
        <w:ind w:left="2880" w:hanging="1440"/>
      </w:pPr>
      <w:rPr>
        <w:rFonts w:cs="Times New Roman" w:hint="default"/>
        <w:b/>
        <w:u w:val="single"/>
      </w:rPr>
    </w:lvl>
    <w:lvl w:ilvl="5">
      <w:start w:val="1"/>
      <w:numFmt w:val="decimal"/>
      <w:lvlText w:val="%1.%2.%3.%4.%5.%6"/>
      <w:lvlJc w:val="left"/>
      <w:pPr>
        <w:ind w:left="3240" w:hanging="1440"/>
      </w:pPr>
      <w:rPr>
        <w:rFonts w:cs="Times New Roman" w:hint="default"/>
        <w:b/>
        <w:u w:val="single"/>
      </w:rPr>
    </w:lvl>
    <w:lvl w:ilvl="6">
      <w:start w:val="1"/>
      <w:numFmt w:val="decimal"/>
      <w:lvlText w:val="%1.%2.%3.%4.%5.%6.%7"/>
      <w:lvlJc w:val="left"/>
      <w:pPr>
        <w:ind w:left="3960" w:hanging="1800"/>
      </w:pPr>
      <w:rPr>
        <w:rFonts w:cs="Times New Roman" w:hint="default"/>
        <w:b/>
        <w:u w:val="single"/>
      </w:rPr>
    </w:lvl>
    <w:lvl w:ilvl="7">
      <w:start w:val="1"/>
      <w:numFmt w:val="decimal"/>
      <w:lvlText w:val="%1.%2.%3.%4.%5.%6.%7.%8"/>
      <w:lvlJc w:val="left"/>
      <w:pPr>
        <w:ind w:left="4680" w:hanging="2160"/>
      </w:pPr>
      <w:rPr>
        <w:rFonts w:cs="Times New Roman" w:hint="default"/>
        <w:b/>
        <w:u w:val="single"/>
      </w:rPr>
    </w:lvl>
    <w:lvl w:ilvl="8">
      <w:start w:val="1"/>
      <w:numFmt w:val="decimal"/>
      <w:lvlText w:val="%1.%2.%3.%4.%5.%6.%7.%8.%9"/>
      <w:lvlJc w:val="left"/>
      <w:pPr>
        <w:ind w:left="5040" w:hanging="2160"/>
      </w:pPr>
      <w:rPr>
        <w:rFonts w:cs="Times New Roman" w:hint="default"/>
        <w:b/>
        <w:u w:val="single"/>
      </w:rPr>
    </w:lvl>
  </w:abstractNum>
  <w:abstractNum w:abstractNumId="30" w15:restartNumberingAfterBreak="0">
    <w:nsid w:val="6DA364E9"/>
    <w:multiLevelType w:val="multilevel"/>
    <w:tmpl w:val="FFFFFFFF"/>
    <w:lvl w:ilvl="0">
      <w:start w:val="4"/>
      <w:numFmt w:val="decimal"/>
      <w:lvlText w:val="%1"/>
      <w:lvlJc w:val="left"/>
      <w:pPr>
        <w:ind w:left="360" w:hanging="360"/>
      </w:pPr>
      <w:rPr>
        <w:rFonts w:cs="Times New Roman" w:hint="default"/>
        <w:b/>
        <w:u w:val="single"/>
      </w:rPr>
    </w:lvl>
    <w:lvl w:ilvl="1">
      <w:start w:val="2"/>
      <w:numFmt w:val="decimal"/>
      <w:lvlText w:val="%1.%2"/>
      <w:lvlJc w:val="left"/>
      <w:pPr>
        <w:ind w:left="2160" w:hanging="720"/>
      </w:pPr>
      <w:rPr>
        <w:rFonts w:cs="Times New Roman" w:hint="default"/>
        <w:b/>
        <w:u w:val="none"/>
      </w:rPr>
    </w:lvl>
    <w:lvl w:ilvl="2">
      <w:start w:val="1"/>
      <w:numFmt w:val="decimal"/>
      <w:lvlText w:val="%1.%2.%3"/>
      <w:lvlJc w:val="left"/>
      <w:pPr>
        <w:ind w:left="3600" w:hanging="720"/>
      </w:pPr>
      <w:rPr>
        <w:rFonts w:cs="Times New Roman" w:hint="default"/>
        <w:b/>
        <w:u w:val="single"/>
      </w:rPr>
    </w:lvl>
    <w:lvl w:ilvl="3">
      <w:start w:val="1"/>
      <w:numFmt w:val="decimal"/>
      <w:lvlText w:val="%1.%2.%3.%4"/>
      <w:lvlJc w:val="left"/>
      <w:pPr>
        <w:ind w:left="5400" w:hanging="1080"/>
      </w:pPr>
      <w:rPr>
        <w:rFonts w:cs="Times New Roman" w:hint="default"/>
        <w:b/>
        <w:u w:val="single"/>
      </w:rPr>
    </w:lvl>
    <w:lvl w:ilvl="4">
      <w:start w:val="1"/>
      <w:numFmt w:val="decimal"/>
      <w:lvlText w:val="%1.%2.%3.%4.%5"/>
      <w:lvlJc w:val="left"/>
      <w:pPr>
        <w:ind w:left="7200" w:hanging="1440"/>
      </w:pPr>
      <w:rPr>
        <w:rFonts w:cs="Times New Roman" w:hint="default"/>
        <w:b/>
        <w:u w:val="single"/>
      </w:rPr>
    </w:lvl>
    <w:lvl w:ilvl="5">
      <w:start w:val="1"/>
      <w:numFmt w:val="decimal"/>
      <w:lvlText w:val="%1.%2.%3.%4.%5.%6"/>
      <w:lvlJc w:val="left"/>
      <w:pPr>
        <w:ind w:left="8640" w:hanging="1440"/>
      </w:pPr>
      <w:rPr>
        <w:rFonts w:cs="Times New Roman" w:hint="default"/>
        <w:b/>
        <w:u w:val="single"/>
      </w:rPr>
    </w:lvl>
    <w:lvl w:ilvl="6">
      <w:start w:val="1"/>
      <w:numFmt w:val="decimal"/>
      <w:lvlText w:val="%1.%2.%3.%4.%5.%6.%7"/>
      <w:lvlJc w:val="left"/>
      <w:pPr>
        <w:ind w:left="10440" w:hanging="1800"/>
      </w:pPr>
      <w:rPr>
        <w:rFonts w:cs="Times New Roman" w:hint="default"/>
        <w:b/>
        <w:u w:val="single"/>
      </w:rPr>
    </w:lvl>
    <w:lvl w:ilvl="7">
      <w:start w:val="1"/>
      <w:numFmt w:val="decimal"/>
      <w:lvlText w:val="%1.%2.%3.%4.%5.%6.%7.%8"/>
      <w:lvlJc w:val="left"/>
      <w:pPr>
        <w:ind w:left="12240" w:hanging="2160"/>
      </w:pPr>
      <w:rPr>
        <w:rFonts w:cs="Times New Roman" w:hint="default"/>
        <w:b/>
        <w:u w:val="single"/>
      </w:rPr>
    </w:lvl>
    <w:lvl w:ilvl="8">
      <w:start w:val="1"/>
      <w:numFmt w:val="decimal"/>
      <w:lvlText w:val="%1.%2.%3.%4.%5.%6.%7.%8.%9"/>
      <w:lvlJc w:val="left"/>
      <w:pPr>
        <w:ind w:left="13680" w:hanging="2160"/>
      </w:pPr>
      <w:rPr>
        <w:rFonts w:cs="Times New Roman" w:hint="default"/>
        <w:b/>
        <w:u w:val="single"/>
      </w:rPr>
    </w:lvl>
  </w:abstractNum>
  <w:abstractNum w:abstractNumId="31" w15:restartNumberingAfterBreak="0">
    <w:nsid w:val="7A235E1B"/>
    <w:multiLevelType w:val="multilevel"/>
    <w:tmpl w:val="FFFFFFFF"/>
    <w:name w:val="zzmpOutline||Outline|2|1|1|1|0|9||1|0|1||1|0|1||1|0|1||1|0|0||1|0|0||1|0|0||1|0|0||1|0|0||"/>
    <w:lvl w:ilvl="0">
      <w:start w:val="1"/>
      <w:numFmt w:val="upperRoman"/>
      <w:pStyle w:val="OutlineL1"/>
      <w:lvlText w:val="%1."/>
      <w:lvlJc w:val="left"/>
      <w:rPr>
        <w:rFonts w:cs="Times New Roman"/>
        <w:b w:val="0"/>
        <w:i w:val="0"/>
        <w:caps/>
        <w:smallCaps w:val="0"/>
        <w:strike w:val="0"/>
        <w:dstrike w:val="0"/>
        <w:vanish w:val="0"/>
        <w:color w:val="auto"/>
        <w:u w:val="none"/>
        <w:effect w:val="none"/>
        <w:vertAlign w:val="baseline"/>
      </w:rPr>
    </w:lvl>
    <w:lvl w:ilvl="1">
      <w:start w:val="1"/>
      <w:numFmt w:val="upperLetter"/>
      <w:pStyle w:val="OutlineL2"/>
      <w:lvlText w:val="%2."/>
      <w:lvlJc w:val="left"/>
      <w:rPr>
        <w:rFonts w:cs="Times New Roman"/>
        <w:b w:val="0"/>
        <w:i w:val="0"/>
        <w:caps w:val="0"/>
        <w:strike w:val="0"/>
        <w:dstrike w:val="0"/>
        <w:vanish w:val="0"/>
        <w:color w:val="auto"/>
        <w:u w:val="none"/>
        <w:effect w:val="none"/>
        <w:vertAlign w:val="baseline"/>
      </w:rPr>
    </w:lvl>
    <w:lvl w:ilvl="2">
      <w:start w:val="1"/>
      <w:numFmt w:val="decimal"/>
      <w:pStyle w:val="OutlineL3"/>
      <w:lvlText w:val="%3."/>
      <w:lvlJc w:val="left"/>
      <w:rPr>
        <w:rFonts w:cs="Times New Roman"/>
        <w:b w:val="0"/>
        <w:i w:val="0"/>
        <w:caps w:val="0"/>
        <w:strike w:val="0"/>
        <w:dstrike w:val="0"/>
        <w:vanish w:val="0"/>
        <w:color w:val="auto"/>
        <w:u w:val="none"/>
        <w:effect w:val="none"/>
        <w:vertAlign w:val="baseline"/>
      </w:rPr>
    </w:lvl>
    <w:lvl w:ilvl="3">
      <w:start w:val="1"/>
      <w:numFmt w:val="lowerLetter"/>
      <w:pStyle w:val="OutlineL4"/>
      <w:lvlText w:val="%4."/>
      <w:lvlJc w:val="left"/>
      <w:rPr>
        <w:rFonts w:cs="Times New Roman"/>
        <w:b w:val="0"/>
        <w:i w:val="0"/>
        <w:caps w:val="0"/>
        <w:strike w:val="0"/>
        <w:dstrike w:val="0"/>
        <w:vanish w:val="0"/>
        <w:color w:val="auto"/>
        <w:u w:val="none"/>
        <w:effect w:val="none"/>
        <w:vertAlign w:val="baseline"/>
      </w:rPr>
    </w:lvl>
    <w:lvl w:ilvl="4">
      <w:start w:val="1"/>
      <w:numFmt w:val="lowerRoman"/>
      <w:pStyle w:val="OutlineL5"/>
      <w:lvlText w:val="(%5)"/>
      <w:lvlJc w:val="left"/>
      <w:rPr>
        <w:rFonts w:cs="Times New Roman"/>
        <w:b w:val="0"/>
        <w:i w:val="0"/>
        <w:caps w:val="0"/>
        <w:strike w:val="0"/>
        <w:dstrike w:val="0"/>
        <w:vanish w:val="0"/>
        <w:color w:val="auto"/>
        <w:u w:val="none"/>
        <w:effect w:val="none"/>
        <w:vertAlign w:val="baseline"/>
      </w:rPr>
    </w:lvl>
    <w:lvl w:ilvl="5">
      <w:start w:val="1"/>
      <w:numFmt w:val="lowerLetter"/>
      <w:pStyle w:val="OutlineL6"/>
      <w:lvlText w:val="(%6)"/>
      <w:lvlJc w:val="left"/>
      <w:rPr>
        <w:rFonts w:cs="Times New Roman"/>
        <w:b w:val="0"/>
        <w:i w:val="0"/>
        <w:caps w:val="0"/>
        <w:strike w:val="0"/>
        <w:dstrike w:val="0"/>
        <w:vanish w:val="0"/>
        <w:color w:val="auto"/>
        <w:u w:val="none"/>
        <w:effect w:val="none"/>
        <w:vertAlign w:val="baseline"/>
      </w:rPr>
    </w:lvl>
    <w:lvl w:ilvl="6">
      <w:start w:val="1"/>
      <w:numFmt w:val="decimal"/>
      <w:pStyle w:val="OutlineL7"/>
      <w:lvlText w:val="(%7)"/>
      <w:lvlJc w:val="left"/>
      <w:rPr>
        <w:rFonts w:cs="Times New Roman"/>
        <w:b w:val="0"/>
        <w:i w:val="0"/>
        <w:caps w:val="0"/>
        <w:strike w:val="0"/>
        <w:dstrike w:val="0"/>
        <w:vanish w:val="0"/>
        <w:color w:val="auto"/>
        <w:u w:val="none"/>
        <w:effect w:val="none"/>
        <w:vertAlign w:val="baseline"/>
      </w:rPr>
    </w:lvl>
    <w:lvl w:ilvl="7">
      <w:start w:val="1"/>
      <w:numFmt w:val="lowerRoman"/>
      <w:pStyle w:val="OutlineL8"/>
      <w:lvlText w:val="%8)"/>
      <w:lvlJc w:val="left"/>
      <w:rPr>
        <w:rFonts w:cs="Times New Roman"/>
        <w:b w:val="0"/>
        <w:i w:val="0"/>
        <w:caps w:val="0"/>
        <w:strike w:val="0"/>
        <w:dstrike w:val="0"/>
        <w:vanish w:val="0"/>
        <w:color w:val="auto"/>
        <w:u w:val="none"/>
        <w:effect w:val="none"/>
        <w:vertAlign w:val="baseline"/>
      </w:rPr>
    </w:lvl>
    <w:lvl w:ilvl="8">
      <w:start w:val="1"/>
      <w:numFmt w:val="lowerLetter"/>
      <w:pStyle w:val="OutlineL9"/>
      <w:lvlText w:val="%9)"/>
      <w:lvlJc w:val="left"/>
      <w:rPr>
        <w:rFonts w:cs="Times New Roman"/>
        <w:b w:val="0"/>
        <w:i w:val="0"/>
        <w:caps w:val="0"/>
        <w:strike w:val="0"/>
        <w:dstrike w:val="0"/>
        <w:vanish w:val="0"/>
        <w:color w:val="auto"/>
        <w:u w:val="none"/>
        <w:effect w:val="none"/>
        <w:vertAlign w:val="baseline"/>
      </w:rPr>
    </w:lvl>
  </w:abstractNum>
  <w:abstractNum w:abstractNumId="32" w15:restartNumberingAfterBreak="0">
    <w:nsid w:val="7FE84BD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872153965">
    <w:abstractNumId w:val="3"/>
  </w:num>
  <w:num w:numId="2" w16cid:durableId="1825507204">
    <w:abstractNumId w:val="2"/>
  </w:num>
  <w:num w:numId="3" w16cid:durableId="531767123">
    <w:abstractNumId w:val="1"/>
  </w:num>
  <w:num w:numId="4" w16cid:durableId="587270298">
    <w:abstractNumId w:val="0"/>
  </w:num>
  <w:num w:numId="5" w16cid:durableId="1426343579">
    <w:abstractNumId w:val="20"/>
  </w:num>
  <w:num w:numId="6" w16cid:durableId="1597061119">
    <w:abstractNumId w:val="10"/>
  </w:num>
  <w:num w:numId="7" w16cid:durableId="2039694613">
    <w:abstractNumId w:val="15"/>
  </w:num>
  <w:num w:numId="8" w16cid:durableId="2108891190">
    <w:abstractNumId w:val="7"/>
  </w:num>
  <w:num w:numId="9" w16cid:durableId="1760985023">
    <w:abstractNumId w:val="3"/>
  </w:num>
  <w:num w:numId="10" w16cid:durableId="390812143">
    <w:abstractNumId w:val="2"/>
  </w:num>
  <w:num w:numId="11" w16cid:durableId="159662743">
    <w:abstractNumId w:val="1"/>
  </w:num>
  <w:num w:numId="12" w16cid:durableId="1675303457">
    <w:abstractNumId w:val="4"/>
    <w:lvlOverride w:ilvl="0">
      <w:lvl w:ilvl="0">
        <w:start w:val="1"/>
        <w:numFmt w:val="decimal"/>
        <w:pStyle w:val="ART"/>
        <w:lvlText w:val="ARTICLE %1."/>
        <w:lvlJc w:val="left"/>
        <w:pPr>
          <w:tabs>
            <w:tab w:val="num" w:pos="0"/>
          </w:tabs>
        </w:pPr>
        <w:rPr>
          <w:rFonts w:cs="Times New Roman"/>
        </w:rPr>
      </w:lvl>
    </w:lvlOverride>
    <w:lvlOverride w:ilvl="1">
      <w:lvl w:ilvl="1">
        <w:start w:val="1"/>
        <w:numFmt w:val="upperLetter"/>
        <w:lvlText w:val="%2."/>
        <w:lvlJc w:val="left"/>
        <w:pPr>
          <w:tabs>
            <w:tab w:val="num" w:pos="2160"/>
          </w:tabs>
          <w:ind w:left="2160" w:hanging="720"/>
        </w:pPr>
        <w:rPr>
          <w:rFonts w:ascii="Times New Roman" w:hAnsi="Times New Roman" w:cs="Times New Roman" w:hint="default"/>
          <w:b w:val="0"/>
          <w:i w:val="0"/>
          <w:sz w:val="24"/>
        </w:rPr>
      </w:lvl>
    </w:lvlOverride>
    <w:lvlOverride w:ilvl="2">
      <w:lvl w:ilvl="2">
        <w:start w:val="1"/>
        <w:numFmt w:val="decimal"/>
        <w:lvlText w:val="%3."/>
        <w:lvlJc w:val="left"/>
        <w:pPr>
          <w:tabs>
            <w:tab w:val="num" w:pos="2880"/>
          </w:tabs>
          <w:ind w:left="2880" w:hanging="720"/>
        </w:pPr>
        <w:rPr>
          <w:rFonts w:cs="Times New Roman"/>
        </w:rPr>
      </w:lvl>
    </w:lvlOverride>
    <w:lvlOverride w:ilvl="3">
      <w:lvl w:ilvl="3">
        <w:start w:val="1"/>
        <w:numFmt w:val="lowerLetter"/>
        <w:lvlText w:val="%4."/>
        <w:lvlJc w:val="left"/>
        <w:pPr>
          <w:tabs>
            <w:tab w:val="num" w:pos="3600"/>
          </w:tabs>
          <w:ind w:left="3600" w:hanging="720"/>
        </w:pPr>
        <w:rPr>
          <w:rFonts w:cs="Times New Roman"/>
        </w:rPr>
      </w:lvl>
    </w:lvlOverride>
    <w:lvlOverride w:ilvl="4">
      <w:lvl w:ilvl="4">
        <w:start w:val="1"/>
        <w:numFmt w:val="decimal"/>
        <w:lvlText w:val="%5"/>
        <w:lvlJc w:val="left"/>
        <w:pPr>
          <w:tabs>
            <w:tab w:val="num" w:pos="0"/>
          </w:tabs>
        </w:pPr>
        <w:rPr>
          <w:rFonts w:cs="Times New Roman"/>
        </w:rPr>
      </w:lvl>
    </w:lvlOverride>
    <w:lvlOverride w:ilvl="5">
      <w:lvl w:ilvl="5">
        <w:start w:val="1"/>
        <w:numFmt w:val="decimal"/>
        <w:lvlText w:val="%6"/>
        <w:lvlJc w:val="left"/>
        <w:pPr>
          <w:tabs>
            <w:tab w:val="num" w:pos="0"/>
          </w:tabs>
        </w:pPr>
        <w:rPr>
          <w:rFonts w:cs="Times New Roman"/>
        </w:rPr>
      </w:lvl>
    </w:lvlOverride>
    <w:lvlOverride w:ilvl="6">
      <w:lvl w:ilvl="6">
        <w:start w:val="1"/>
        <w:numFmt w:val="decimal"/>
        <w:lvlText w:val="%7"/>
        <w:lvlJc w:val="left"/>
        <w:pPr>
          <w:tabs>
            <w:tab w:val="num" w:pos="0"/>
          </w:tabs>
        </w:pPr>
        <w:rPr>
          <w:rFonts w:cs="Times New Roman"/>
        </w:rPr>
      </w:lvl>
    </w:lvlOverride>
    <w:lvlOverride w:ilvl="7">
      <w:lvl w:ilvl="7">
        <w:start w:val="1"/>
        <w:numFmt w:val="decimal"/>
        <w:lvlText w:val="%8"/>
        <w:lvlJc w:val="left"/>
        <w:pPr>
          <w:tabs>
            <w:tab w:val="num" w:pos="0"/>
          </w:tabs>
        </w:pPr>
        <w:rPr>
          <w:rFonts w:cs="Times New Roman"/>
        </w:rPr>
      </w:lvl>
    </w:lvlOverride>
    <w:lvlOverride w:ilvl="8">
      <w:lvl w:ilvl="8">
        <w:numFmt w:val="decimal"/>
        <w:lvlText w:val=""/>
        <w:lvlJc w:val="left"/>
        <w:pPr>
          <w:tabs>
            <w:tab w:val="num" w:pos="0"/>
          </w:tabs>
        </w:pPr>
        <w:rPr>
          <w:rFonts w:cs="Times New Roman"/>
        </w:rPr>
      </w:lvl>
    </w:lvlOverride>
  </w:num>
  <w:num w:numId="13" w16cid:durableId="564342543">
    <w:abstractNumId w:val="13"/>
  </w:num>
  <w:num w:numId="14" w16cid:durableId="311913737">
    <w:abstractNumId w:val="19"/>
  </w:num>
  <w:num w:numId="15" w16cid:durableId="1286497732">
    <w:abstractNumId w:val="31"/>
  </w:num>
  <w:num w:numId="16" w16cid:durableId="1759400496">
    <w:abstractNumId w:val="5"/>
  </w:num>
  <w:num w:numId="17" w16cid:durableId="1150899475">
    <w:abstractNumId w:val="8"/>
  </w:num>
  <w:num w:numId="18" w16cid:durableId="75442007">
    <w:abstractNumId w:val="23"/>
  </w:num>
  <w:num w:numId="19" w16cid:durableId="1929804125">
    <w:abstractNumId w:val="18"/>
  </w:num>
  <w:num w:numId="20" w16cid:durableId="715204723">
    <w:abstractNumId w:val="29"/>
  </w:num>
  <w:num w:numId="21" w16cid:durableId="25110102">
    <w:abstractNumId w:val="31"/>
  </w:num>
  <w:num w:numId="22" w16cid:durableId="1481456097">
    <w:abstractNumId w:val="31"/>
  </w:num>
  <w:num w:numId="23" w16cid:durableId="790245241">
    <w:abstractNumId w:val="31"/>
  </w:num>
  <w:num w:numId="24" w16cid:durableId="1704161965">
    <w:abstractNumId w:val="31"/>
  </w:num>
  <w:num w:numId="25" w16cid:durableId="640502057">
    <w:abstractNumId w:val="31"/>
  </w:num>
  <w:num w:numId="26" w16cid:durableId="1944417620">
    <w:abstractNumId w:val="31"/>
  </w:num>
  <w:num w:numId="27" w16cid:durableId="1830902123">
    <w:abstractNumId w:val="31"/>
  </w:num>
  <w:num w:numId="28" w16cid:durableId="801310880">
    <w:abstractNumId w:val="31"/>
  </w:num>
  <w:num w:numId="29" w16cid:durableId="14966235">
    <w:abstractNumId w:val="31"/>
  </w:num>
  <w:num w:numId="30" w16cid:durableId="1615360422">
    <w:abstractNumId w:val="31"/>
  </w:num>
  <w:num w:numId="31" w16cid:durableId="1192499895">
    <w:abstractNumId w:val="26"/>
  </w:num>
  <w:num w:numId="32" w16cid:durableId="392510405">
    <w:abstractNumId w:val="25"/>
  </w:num>
  <w:num w:numId="33" w16cid:durableId="1180775622">
    <w:abstractNumId w:val="16"/>
  </w:num>
  <w:num w:numId="34" w16cid:durableId="1176725150">
    <w:abstractNumId w:val="22"/>
  </w:num>
  <w:num w:numId="35" w16cid:durableId="94642026">
    <w:abstractNumId w:val="14"/>
  </w:num>
  <w:num w:numId="36" w16cid:durableId="1281566261">
    <w:abstractNumId w:val="30"/>
  </w:num>
  <w:num w:numId="37" w16cid:durableId="2023848958">
    <w:abstractNumId w:val="11"/>
  </w:num>
  <w:num w:numId="38" w16cid:durableId="182746072">
    <w:abstractNumId w:val="9"/>
  </w:num>
  <w:num w:numId="39" w16cid:durableId="1590459824">
    <w:abstractNumId w:val="12"/>
  </w:num>
  <w:num w:numId="40" w16cid:durableId="250896173">
    <w:abstractNumId w:val="28"/>
  </w:num>
  <w:num w:numId="41" w16cid:durableId="489903957">
    <w:abstractNumId w:val="17"/>
  </w:num>
  <w:num w:numId="42" w16cid:durableId="770247128">
    <w:abstractNumId w:val="21"/>
  </w:num>
  <w:num w:numId="43" w16cid:durableId="1527209065">
    <w:abstractNumId w:val="18"/>
    <w:lvlOverride w:ilvl="0">
      <w:startOverride w:val="8"/>
    </w:lvlOverride>
    <w:lvlOverride w:ilvl="1">
      <w:startOverride w:val="1"/>
    </w:lvlOverride>
  </w:num>
  <w:num w:numId="44" w16cid:durableId="1914116514">
    <w:abstractNumId w:val="32"/>
  </w:num>
  <w:num w:numId="45" w16cid:durableId="409929217">
    <w:abstractNumId w:val="18"/>
    <w:lvlOverride w:ilvl="0">
      <w:startOverride w:val="9"/>
    </w:lvlOverride>
    <w:lvlOverride w:ilvl="1">
      <w:startOverride w:val="1"/>
    </w:lvlOverride>
  </w:num>
  <w:num w:numId="46" w16cid:durableId="314342151">
    <w:abstractNumId w:val="0"/>
  </w:num>
  <w:num w:numId="47" w16cid:durableId="2120685194">
    <w:abstractNumId w:val="18"/>
    <w:lvlOverride w:ilvl="0">
      <w:startOverride w:val="15"/>
    </w:lvlOverride>
  </w:num>
  <w:num w:numId="48" w16cid:durableId="1414547203">
    <w:abstractNumId w:val="27"/>
    <w:lvlOverride w:ilvl="0">
      <w:startOverride w:val="1"/>
    </w:lvlOverride>
    <w:lvlOverride w:ilvl="1">
      <w:startOverride w:val="8"/>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3963538">
    <w:abstractNumId w:val="6"/>
  </w:num>
  <w:num w:numId="50" w16cid:durableId="1798596332">
    <w:abstractNumId w:val="18"/>
  </w:num>
  <w:num w:numId="51" w16cid:durableId="1171603018">
    <w:abstractNumId w:val="18"/>
    <w:lvlOverride w:ilvl="0">
      <w:startOverride w:val="3"/>
    </w:lvlOverride>
    <w:lvlOverride w:ilvl="1">
      <w:startOverride w:val="1"/>
    </w:lvlOverride>
  </w:num>
  <w:num w:numId="52" w16cid:durableId="1947615907">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6"/>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ManDocID" w:val="DWK 4332030v1"/>
    <w:docVar w:name="OldIDChecked" w:val="TRUE"/>
  </w:docVars>
  <w:rsids>
    <w:rsidRoot w:val="006476C7"/>
    <w:rsid w:val="0000351D"/>
    <w:rsid w:val="00006FF1"/>
    <w:rsid w:val="00011893"/>
    <w:rsid w:val="0001220E"/>
    <w:rsid w:val="000203A5"/>
    <w:rsid w:val="00023A31"/>
    <w:rsid w:val="000311D4"/>
    <w:rsid w:val="00032931"/>
    <w:rsid w:val="00032BCA"/>
    <w:rsid w:val="00037812"/>
    <w:rsid w:val="00042D35"/>
    <w:rsid w:val="000467A7"/>
    <w:rsid w:val="00046866"/>
    <w:rsid w:val="00046C69"/>
    <w:rsid w:val="000709C2"/>
    <w:rsid w:val="000709CE"/>
    <w:rsid w:val="000774DE"/>
    <w:rsid w:val="000775B5"/>
    <w:rsid w:val="00084E79"/>
    <w:rsid w:val="000877E9"/>
    <w:rsid w:val="00091068"/>
    <w:rsid w:val="000A0C0E"/>
    <w:rsid w:val="000A0F82"/>
    <w:rsid w:val="000A2774"/>
    <w:rsid w:val="000A3374"/>
    <w:rsid w:val="000A6189"/>
    <w:rsid w:val="000B00B6"/>
    <w:rsid w:val="000B235B"/>
    <w:rsid w:val="000B6B98"/>
    <w:rsid w:val="000C0A6E"/>
    <w:rsid w:val="000C3AFF"/>
    <w:rsid w:val="000D2459"/>
    <w:rsid w:val="000E4954"/>
    <w:rsid w:val="000E6AFB"/>
    <w:rsid w:val="000F7B60"/>
    <w:rsid w:val="001143D5"/>
    <w:rsid w:val="0011552B"/>
    <w:rsid w:val="00115F85"/>
    <w:rsid w:val="00123E8E"/>
    <w:rsid w:val="001473B6"/>
    <w:rsid w:val="00154925"/>
    <w:rsid w:val="00157313"/>
    <w:rsid w:val="00162AC6"/>
    <w:rsid w:val="00166060"/>
    <w:rsid w:val="00172F2D"/>
    <w:rsid w:val="00173F07"/>
    <w:rsid w:val="0017605B"/>
    <w:rsid w:val="00180CB7"/>
    <w:rsid w:val="001811ED"/>
    <w:rsid w:val="001816AB"/>
    <w:rsid w:val="00186E0E"/>
    <w:rsid w:val="0018771A"/>
    <w:rsid w:val="00192745"/>
    <w:rsid w:val="001A02E8"/>
    <w:rsid w:val="001A0613"/>
    <w:rsid w:val="001A13E7"/>
    <w:rsid w:val="001A5E00"/>
    <w:rsid w:val="001A776A"/>
    <w:rsid w:val="001D0445"/>
    <w:rsid w:val="001D2733"/>
    <w:rsid w:val="001E1ACB"/>
    <w:rsid w:val="001E206F"/>
    <w:rsid w:val="001E40CD"/>
    <w:rsid w:val="001E7A27"/>
    <w:rsid w:val="001F38F4"/>
    <w:rsid w:val="0020461D"/>
    <w:rsid w:val="00205D59"/>
    <w:rsid w:val="002114FB"/>
    <w:rsid w:val="00214D3A"/>
    <w:rsid w:val="00216BAD"/>
    <w:rsid w:val="00217A67"/>
    <w:rsid w:val="00220B6E"/>
    <w:rsid w:val="00220E56"/>
    <w:rsid w:val="00222984"/>
    <w:rsid w:val="00223489"/>
    <w:rsid w:val="002268D6"/>
    <w:rsid w:val="002305E5"/>
    <w:rsid w:val="002345DF"/>
    <w:rsid w:val="002355C7"/>
    <w:rsid w:val="00247690"/>
    <w:rsid w:val="0025000F"/>
    <w:rsid w:val="00262A2A"/>
    <w:rsid w:val="00262E4F"/>
    <w:rsid w:val="002665EB"/>
    <w:rsid w:val="00266F61"/>
    <w:rsid w:val="00284CA4"/>
    <w:rsid w:val="00286BB9"/>
    <w:rsid w:val="002945A1"/>
    <w:rsid w:val="00294C11"/>
    <w:rsid w:val="002A5353"/>
    <w:rsid w:val="002A672B"/>
    <w:rsid w:val="002B1D7E"/>
    <w:rsid w:val="002B21A1"/>
    <w:rsid w:val="002B4377"/>
    <w:rsid w:val="002C66DC"/>
    <w:rsid w:val="002E4CA0"/>
    <w:rsid w:val="002F090B"/>
    <w:rsid w:val="002F337E"/>
    <w:rsid w:val="002F4512"/>
    <w:rsid w:val="002F6613"/>
    <w:rsid w:val="00301FB1"/>
    <w:rsid w:val="003073E7"/>
    <w:rsid w:val="00307F4F"/>
    <w:rsid w:val="0031532A"/>
    <w:rsid w:val="00316B17"/>
    <w:rsid w:val="0032062E"/>
    <w:rsid w:val="00322EB1"/>
    <w:rsid w:val="00331E50"/>
    <w:rsid w:val="00334CD4"/>
    <w:rsid w:val="003356F0"/>
    <w:rsid w:val="00343F28"/>
    <w:rsid w:val="00344965"/>
    <w:rsid w:val="003465BB"/>
    <w:rsid w:val="00346860"/>
    <w:rsid w:val="00347CFE"/>
    <w:rsid w:val="0035664C"/>
    <w:rsid w:val="003624AB"/>
    <w:rsid w:val="00363FF0"/>
    <w:rsid w:val="00367144"/>
    <w:rsid w:val="00367652"/>
    <w:rsid w:val="0037114F"/>
    <w:rsid w:val="003723EA"/>
    <w:rsid w:val="0037243D"/>
    <w:rsid w:val="0037554C"/>
    <w:rsid w:val="0038063B"/>
    <w:rsid w:val="00382B8D"/>
    <w:rsid w:val="00383BED"/>
    <w:rsid w:val="00387371"/>
    <w:rsid w:val="00392099"/>
    <w:rsid w:val="0039258B"/>
    <w:rsid w:val="003A2B23"/>
    <w:rsid w:val="003A65EB"/>
    <w:rsid w:val="003B1B8F"/>
    <w:rsid w:val="003B2D2E"/>
    <w:rsid w:val="003B42D3"/>
    <w:rsid w:val="003B687A"/>
    <w:rsid w:val="003C583B"/>
    <w:rsid w:val="003C67D6"/>
    <w:rsid w:val="003D16E5"/>
    <w:rsid w:val="003D309D"/>
    <w:rsid w:val="003D3A46"/>
    <w:rsid w:val="003D4F4D"/>
    <w:rsid w:val="003D58B3"/>
    <w:rsid w:val="003E2906"/>
    <w:rsid w:val="003E3C14"/>
    <w:rsid w:val="003E5654"/>
    <w:rsid w:val="003E6FDC"/>
    <w:rsid w:val="003F79B4"/>
    <w:rsid w:val="004016BC"/>
    <w:rsid w:val="00404798"/>
    <w:rsid w:val="00413097"/>
    <w:rsid w:val="00416345"/>
    <w:rsid w:val="00423843"/>
    <w:rsid w:val="00427412"/>
    <w:rsid w:val="004364CC"/>
    <w:rsid w:val="004372B5"/>
    <w:rsid w:val="00441992"/>
    <w:rsid w:val="00467C9B"/>
    <w:rsid w:val="00473713"/>
    <w:rsid w:val="004738F1"/>
    <w:rsid w:val="00475C30"/>
    <w:rsid w:val="0048240E"/>
    <w:rsid w:val="004A16FA"/>
    <w:rsid w:val="004A3847"/>
    <w:rsid w:val="004A5E1C"/>
    <w:rsid w:val="004B4621"/>
    <w:rsid w:val="004B5CBE"/>
    <w:rsid w:val="004D1565"/>
    <w:rsid w:val="004D16B3"/>
    <w:rsid w:val="004D6FA6"/>
    <w:rsid w:val="004E0A8B"/>
    <w:rsid w:val="004E2B2D"/>
    <w:rsid w:val="004E3925"/>
    <w:rsid w:val="004E7F4A"/>
    <w:rsid w:val="004F78E6"/>
    <w:rsid w:val="00500084"/>
    <w:rsid w:val="00510B6A"/>
    <w:rsid w:val="005138BC"/>
    <w:rsid w:val="00513DD5"/>
    <w:rsid w:val="00513FCC"/>
    <w:rsid w:val="00523804"/>
    <w:rsid w:val="005330CB"/>
    <w:rsid w:val="00542F90"/>
    <w:rsid w:val="00546FD7"/>
    <w:rsid w:val="0055135A"/>
    <w:rsid w:val="00553ECC"/>
    <w:rsid w:val="00556BDA"/>
    <w:rsid w:val="00561A74"/>
    <w:rsid w:val="005624E3"/>
    <w:rsid w:val="00567FC6"/>
    <w:rsid w:val="00576E70"/>
    <w:rsid w:val="005822D1"/>
    <w:rsid w:val="00583342"/>
    <w:rsid w:val="00583933"/>
    <w:rsid w:val="005844A2"/>
    <w:rsid w:val="00584E89"/>
    <w:rsid w:val="00593C6A"/>
    <w:rsid w:val="005A0477"/>
    <w:rsid w:val="005A0DD9"/>
    <w:rsid w:val="005A4A64"/>
    <w:rsid w:val="005A52C0"/>
    <w:rsid w:val="005A64D4"/>
    <w:rsid w:val="005A6A2F"/>
    <w:rsid w:val="005A6B5D"/>
    <w:rsid w:val="005B04AB"/>
    <w:rsid w:val="005C0C51"/>
    <w:rsid w:val="005C1AA9"/>
    <w:rsid w:val="005C346A"/>
    <w:rsid w:val="005D07B3"/>
    <w:rsid w:val="005D1731"/>
    <w:rsid w:val="005D234E"/>
    <w:rsid w:val="005E4F63"/>
    <w:rsid w:val="005E5E53"/>
    <w:rsid w:val="005F01C2"/>
    <w:rsid w:val="005F0483"/>
    <w:rsid w:val="005F3C97"/>
    <w:rsid w:val="006011BD"/>
    <w:rsid w:val="006046A7"/>
    <w:rsid w:val="00605187"/>
    <w:rsid w:val="00606B1D"/>
    <w:rsid w:val="00607A4C"/>
    <w:rsid w:val="00615E25"/>
    <w:rsid w:val="0062223B"/>
    <w:rsid w:val="00627B2E"/>
    <w:rsid w:val="006358F7"/>
    <w:rsid w:val="00640C7F"/>
    <w:rsid w:val="0064138A"/>
    <w:rsid w:val="00645594"/>
    <w:rsid w:val="006476C7"/>
    <w:rsid w:val="00652CBE"/>
    <w:rsid w:val="0065650E"/>
    <w:rsid w:val="00657777"/>
    <w:rsid w:val="00661856"/>
    <w:rsid w:val="00663D00"/>
    <w:rsid w:val="00676167"/>
    <w:rsid w:val="00676A32"/>
    <w:rsid w:val="006777AB"/>
    <w:rsid w:val="0068334A"/>
    <w:rsid w:val="00685606"/>
    <w:rsid w:val="006A3AD7"/>
    <w:rsid w:val="006A3C75"/>
    <w:rsid w:val="006A7F4A"/>
    <w:rsid w:val="006B5C9E"/>
    <w:rsid w:val="006C269D"/>
    <w:rsid w:val="006C320D"/>
    <w:rsid w:val="006C66C8"/>
    <w:rsid w:val="006D25DC"/>
    <w:rsid w:val="006D78D0"/>
    <w:rsid w:val="006F128E"/>
    <w:rsid w:val="006F1EC4"/>
    <w:rsid w:val="006F724A"/>
    <w:rsid w:val="007037AF"/>
    <w:rsid w:val="00704A7B"/>
    <w:rsid w:val="00706291"/>
    <w:rsid w:val="0071534E"/>
    <w:rsid w:val="007168D4"/>
    <w:rsid w:val="0072253A"/>
    <w:rsid w:val="00725705"/>
    <w:rsid w:val="007313F5"/>
    <w:rsid w:val="00741DC3"/>
    <w:rsid w:val="007430C8"/>
    <w:rsid w:val="00744772"/>
    <w:rsid w:val="00745EF8"/>
    <w:rsid w:val="007466DC"/>
    <w:rsid w:val="00746C69"/>
    <w:rsid w:val="0075053C"/>
    <w:rsid w:val="007528BC"/>
    <w:rsid w:val="0075312A"/>
    <w:rsid w:val="00756DBF"/>
    <w:rsid w:val="007578DB"/>
    <w:rsid w:val="00760BA5"/>
    <w:rsid w:val="00767E17"/>
    <w:rsid w:val="007803B2"/>
    <w:rsid w:val="00784D47"/>
    <w:rsid w:val="0078617F"/>
    <w:rsid w:val="007927C1"/>
    <w:rsid w:val="00795E9D"/>
    <w:rsid w:val="007A096F"/>
    <w:rsid w:val="007A285B"/>
    <w:rsid w:val="007A2F46"/>
    <w:rsid w:val="007B5F60"/>
    <w:rsid w:val="007C489E"/>
    <w:rsid w:val="007D6B6A"/>
    <w:rsid w:val="007E176A"/>
    <w:rsid w:val="007F0F30"/>
    <w:rsid w:val="00806635"/>
    <w:rsid w:val="00806676"/>
    <w:rsid w:val="00806CAD"/>
    <w:rsid w:val="00807280"/>
    <w:rsid w:val="008072DE"/>
    <w:rsid w:val="00810C38"/>
    <w:rsid w:val="00820613"/>
    <w:rsid w:val="00820898"/>
    <w:rsid w:val="00822D52"/>
    <w:rsid w:val="00831312"/>
    <w:rsid w:val="00831DAF"/>
    <w:rsid w:val="00843902"/>
    <w:rsid w:val="0084407E"/>
    <w:rsid w:val="008575A0"/>
    <w:rsid w:val="008604B4"/>
    <w:rsid w:val="00881099"/>
    <w:rsid w:val="0088120B"/>
    <w:rsid w:val="00897AE5"/>
    <w:rsid w:val="008A3494"/>
    <w:rsid w:val="008A3866"/>
    <w:rsid w:val="008A5AC4"/>
    <w:rsid w:val="008B1C0E"/>
    <w:rsid w:val="008B6BBA"/>
    <w:rsid w:val="008C634B"/>
    <w:rsid w:val="008C7D77"/>
    <w:rsid w:val="008D2586"/>
    <w:rsid w:val="008E4609"/>
    <w:rsid w:val="008F024E"/>
    <w:rsid w:val="00900099"/>
    <w:rsid w:val="00901B12"/>
    <w:rsid w:val="00902D0E"/>
    <w:rsid w:val="00902DA6"/>
    <w:rsid w:val="00906E49"/>
    <w:rsid w:val="00913411"/>
    <w:rsid w:val="00914301"/>
    <w:rsid w:val="00915D92"/>
    <w:rsid w:val="00920118"/>
    <w:rsid w:val="00921156"/>
    <w:rsid w:val="00927F94"/>
    <w:rsid w:val="00941D8A"/>
    <w:rsid w:val="00944BEC"/>
    <w:rsid w:val="00946436"/>
    <w:rsid w:val="00946801"/>
    <w:rsid w:val="00952DD4"/>
    <w:rsid w:val="00965B79"/>
    <w:rsid w:val="00970C51"/>
    <w:rsid w:val="00976DEF"/>
    <w:rsid w:val="00981D0A"/>
    <w:rsid w:val="00986716"/>
    <w:rsid w:val="00991D06"/>
    <w:rsid w:val="00995905"/>
    <w:rsid w:val="00995A8A"/>
    <w:rsid w:val="009A03A8"/>
    <w:rsid w:val="009A0AFF"/>
    <w:rsid w:val="009A405C"/>
    <w:rsid w:val="009C0ED7"/>
    <w:rsid w:val="009C1B60"/>
    <w:rsid w:val="009E39EF"/>
    <w:rsid w:val="00A01B6C"/>
    <w:rsid w:val="00A057A5"/>
    <w:rsid w:val="00A14939"/>
    <w:rsid w:val="00A16929"/>
    <w:rsid w:val="00A1751A"/>
    <w:rsid w:val="00A23060"/>
    <w:rsid w:val="00A31B12"/>
    <w:rsid w:val="00A32AF2"/>
    <w:rsid w:val="00A32EAB"/>
    <w:rsid w:val="00A335CC"/>
    <w:rsid w:val="00A455B1"/>
    <w:rsid w:val="00A47E9F"/>
    <w:rsid w:val="00A529F7"/>
    <w:rsid w:val="00A57DCB"/>
    <w:rsid w:val="00A64080"/>
    <w:rsid w:val="00A70E37"/>
    <w:rsid w:val="00A710F3"/>
    <w:rsid w:val="00A73AF9"/>
    <w:rsid w:val="00A75D1B"/>
    <w:rsid w:val="00A81022"/>
    <w:rsid w:val="00A86774"/>
    <w:rsid w:val="00A94321"/>
    <w:rsid w:val="00A943E5"/>
    <w:rsid w:val="00AA27D2"/>
    <w:rsid w:val="00AA2919"/>
    <w:rsid w:val="00AB0AAC"/>
    <w:rsid w:val="00AC211E"/>
    <w:rsid w:val="00AC2BF1"/>
    <w:rsid w:val="00AC3341"/>
    <w:rsid w:val="00AC6FC2"/>
    <w:rsid w:val="00AC7AF0"/>
    <w:rsid w:val="00AD203E"/>
    <w:rsid w:val="00AD2109"/>
    <w:rsid w:val="00AD457D"/>
    <w:rsid w:val="00AE1680"/>
    <w:rsid w:val="00AF4AB9"/>
    <w:rsid w:val="00AF5EC0"/>
    <w:rsid w:val="00B04440"/>
    <w:rsid w:val="00B05332"/>
    <w:rsid w:val="00B12976"/>
    <w:rsid w:val="00B137D6"/>
    <w:rsid w:val="00B32F60"/>
    <w:rsid w:val="00B3446E"/>
    <w:rsid w:val="00B34DE3"/>
    <w:rsid w:val="00B34F9F"/>
    <w:rsid w:val="00B3553B"/>
    <w:rsid w:val="00B35B82"/>
    <w:rsid w:val="00B42A85"/>
    <w:rsid w:val="00B60977"/>
    <w:rsid w:val="00B81123"/>
    <w:rsid w:val="00B8119E"/>
    <w:rsid w:val="00B824CE"/>
    <w:rsid w:val="00B83BFE"/>
    <w:rsid w:val="00B855D8"/>
    <w:rsid w:val="00B8704F"/>
    <w:rsid w:val="00B939DC"/>
    <w:rsid w:val="00B94558"/>
    <w:rsid w:val="00B94883"/>
    <w:rsid w:val="00B956DD"/>
    <w:rsid w:val="00BA450E"/>
    <w:rsid w:val="00BA7F6A"/>
    <w:rsid w:val="00BC4EA0"/>
    <w:rsid w:val="00BC6666"/>
    <w:rsid w:val="00BC7395"/>
    <w:rsid w:val="00BD4014"/>
    <w:rsid w:val="00BD582B"/>
    <w:rsid w:val="00BD74B6"/>
    <w:rsid w:val="00BE0B1B"/>
    <w:rsid w:val="00BE45A7"/>
    <w:rsid w:val="00BF29C8"/>
    <w:rsid w:val="00BF5609"/>
    <w:rsid w:val="00BF5E15"/>
    <w:rsid w:val="00C00C65"/>
    <w:rsid w:val="00C01AC3"/>
    <w:rsid w:val="00C11856"/>
    <w:rsid w:val="00C129CD"/>
    <w:rsid w:val="00C17817"/>
    <w:rsid w:val="00C22B98"/>
    <w:rsid w:val="00C4654E"/>
    <w:rsid w:val="00C46A08"/>
    <w:rsid w:val="00C46D46"/>
    <w:rsid w:val="00C50EB3"/>
    <w:rsid w:val="00C53451"/>
    <w:rsid w:val="00C535D0"/>
    <w:rsid w:val="00C545DE"/>
    <w:rsid w:val="00C54602"/>
    <w:rsid w:val="00C648F4"/>
    <w:rsid w:val="00C669A7"/>
    <w:rsid w:val="00C705E0"/>
    <w:rsid w:val="00C72FBA"/>
    <w:rsid w:val="00C818A3"/>
    <w:rsid w:val="00C81C45"/>
    <w:rsid w:val="00C93BA0"/>
    <w:rsid w:val="00C97AED"/>
    <w:rsid w:val="00CA04A4"/>
    <w:rsid w:val="00CA41D8"/>
    <w:rsid w:val="00CB256B"/>
    <w:rsid w:val="00CB7F01"/>
    <w:rsid w:val="00CC1599"/>
    <w:rsid w:val="00CC1FF1"/>
    <w:rsid w:val="00CC27B8"/>
    <w:rsid w:val="00CC3953"/>
    <w:rsid w:val="00CD7BD9"/>
    <w:rsid w:val="00CF2EF0"/>
    <w:rsid w:val="00CF56C0"/>
    <w:rsid w:val="00D044C5"/>
    <w:rsid w:val="00D12C03"/>
    <w:rsid w:val="00D14E73"/>
    <w:rsid w:val="00D169A2"/>
    <w:rsid w:val="00D17D5F"/>
    <w:rsid w:val="00D22472"/>
    <w:rsid w:val="00D51A53"/>
    <w:rsid w:val="00D52642"/>
    <w:rsid w:val="00D566D8"/>
    <w:rsid w:val="00D57A33"/>
    <w:rsid w:val="00D61236"/>
    <w:rsid w:val="00D66B08"/>
    <w:rsid w:val="00D76364"/>
    <w:rsid w:val="00D764FE"/>
    <w:rsid w:val="00D8180F"/>
    <w:rsid w:val="00D85827"/>
    <w:rsid w:val="00D86343"/>
    <w:rsid w:val="00D8704C"/>
    <w:rsid w:val="00D87471"/>
    <w:rsid w:val="00D9101C"/>
    <w:rsid w:val="00D92567"/>
    <w:rsid w:val="00D94061"/>
    <w:rsid w:val="00D95522"/>
    <w:rsid w:val="00DA6A71"/>
    <w:rsid w:val="00DB05AC"/>
    <w:rsid w:val="00DB4B0C"/>
    <w:rsid w:val="00DB69EF"/>
    <w:rsid w:val="00DC3D2C"/>
    <w:rsid w:val="00DC47F5"/>
    <w:rsid w:val="00DC6596"/>
    <w:rsid w:val="00DC7476"/>
    <w:rsid w:val="00DE1DD4"/>
    <w:rsid w:val="00DE2426"/>
    <w:rsid w:val="00DE75AE"/>
    <w:rsid w:val="00DF5A63"/>
    <w:rsid w:val="00DF7A3A"/>
    <w:rsid w:val="00DF7B9C"/>
    <w:rsid w:val="00E00759"/>
    <w:rsid w:val="00E10370"/>
    <w:rsid w:val="00E11DD0"/>
    <w:rsid w:val="00E21C52"/>
    <w:rsid w:val="00E252D8"/>
    <w:rsid w:val="00E25950"/>
    <w:rsid w:val="00E2630C"/>
    <w:rsid w:val="00E3077E"/>
    <w:rsid w:val="00E33CF1"/>
    <w:rsid w:val="00E37EB0"/>
    <w:rsid w:val="00E42C88"/>
    <w:rsid w:val="00E626BC"/>
    <w:rsid w:val="00E64D42"/>
    <w:rsid w:val="00E70D62"/>
    <w:rsid w:val="00E7595A"/>
    <w:rsid w:val="00E82D7E"/>
    <w:rsid w:val="00E855CC"/>
    <w:rsid w:val="00E86A83"/>
    <w:rsid w:val="00E9419D"/>
    <w:rsid w:val="00EA19B5"/>
    <w:rsid w:val="00EB1289"/>
    <w:rsid w:val="00EB6602"/>
    <w:rsid w:val="00EC3CDC"/>
    <w:rsid w:val="00ED143C"/>
    <w:rsid w:val="00F00198"/>
    <w:rsid w:val="00F04AD2"/>
    <w:rsid w:val="00F07204"/>
    <w:rsid w:val="00F231C1"/>
    <w:rsid w:val="00F26D79"/>
    <w:rsid w:val="00F27591"/>
    <w:rsid w:val="00F3298E"/>
    <w:rsid w:val="00F419CC"/>
    <w:rsid w:val="00F43154"/>
    <w:rsid w:val="00F433B1"/>
    <w:rsid w:val="00F44E7C"/>
    <w:rsid w:val="00F47139"/>
    <w:rsid w:val="00F54078"/>
    <w:rsid w:val="00F56B8F"/>
    <w:rsid w:val="00F612CF"/>
    <w:rsid w:val="00F630FB"/>
    <w:rsid w:val="00F6375F"/>
    <w:rsid w:val="00F72002"/>
    <w:rsid w:val="00F76505"/>
    <w:rsid w:val="00F82318"/>
    <w:rsid w:val="00F85B37"/>
    <w:rsid w:val="00F91DDB"/>
    <w:rsid w:val="00F93BD4"/>
    <w:rsid w:val="00F93D09"/>
    <w:rsid w:val="00F94EE5"/>
    <w:rsid w:val="00FA6C1B"/>
    <w:rsid w:val="00FB418B"/>
    <w:rsid w:val="00FC3268"/>
    <w:rsid w:val="00FC3D07"/>
    <w:rsid w:val="00FC5EA2"/>
    <w:rsid w:val="00FD09F6"/>
    <w:rsid w:val="00FD30D3"/>
    <w:rsid w:val="00FE1864"/>
    <w:rsid w:val="00FE499B"/>
    <w:rsid w:val="00FE6BC2"/>
    <w:rsid w:val="00FF0537"/>
    <w:rsid w:val="00FF2F79"/>
    <w:rsid w:val="00FF360D"/>
    <w:rsid w:val="00FF4E28"/>
    <w:rsid w:val="00FF5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DD05D5"/>
  <w14:defaultImageDpi w14:val="0"/>
  <w15:docId w15:val="{19C204E4-B189-439A-86C0-91FA838D4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Verdana"/>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List Number 5"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ind w:left="720" w:hanging="720"/>
    </w:pPr>
    <w:rPr>
      <w:rFonts w:cs="Times New Roman"/>
    </w:rPr>
  </w:style>
  <w:style w:type="paragraph" w:styleId="Heading1">
    <w:name w:val="heading 1"/>
    <w:basedOn w:val="Normal"/>
    <w:next w:val="Normal"/>
    <w:link w:val="Heading1Char"/>
    <w:uiPriority w:val="9"/>
    <w:qFormat/>
    <w:pPr>
      <w:keepNext/>
      <w:numPr>
        <w:numId w:val="7"/>
      </w:numPr>
      <w:outlineLvl w:val="0"/>
    </w:pPr>
    <w:rPr>
      <w:kern w:val="28"/>
    </w:rPr>
  </w:style>
  <w:style w:type="paragraph" w:styleId="Heading2">
    <w:name w:val="heading 2"/>
    <w:basedOn w:val="Normal"/>
    <w:next w:val="Normal"/>
    <w:link w:val="Heading2Char"/>
    <w:uiPriority w:val="9"/>
    <w:qFormat/>
    <w:pPr>
      <w:keepNext/>
      <w:numPr>
        <w:ilvl w:val="1"/>
        <w:numId w:val="7"/>
      </w:numPr>
      <w:outlineLvl w:val="1"/>
    </w:pPr>
  </w:style>
  <w:style w:type="paragraph" w:styleId="Heading3">
    <w:name w:val="heading 3"/>
    <w:basedOn w:val="Normal"/>
    <w:next w:val="Normal"/>
    <w:link w:val="Heading3Char"/>
    <w:uiPriority w:val="9"/>
    <w:qFormat/>
    <w:pPr>
      <w:keepNext/>
      <w:numPr>
        <w:ilvl w:val="2"/>
        <w:numId w:val="7"/>
      </w:numPr>
      <w:outlineLvl w:val="2"/>
    </w:pPr>
  </w:style>
  <w:style w:type="paragraph" w:styleId="Heading4">
    <w:name w:val="heading 4"/>
    <w:basedOn w:val="Normal"/>
    <w:next w:val="Normal"/>
    <w:link w:val="Heading4Char"/>
    <w:uiPriority w:val="9"/>
    <w:qFormat/>
    <w:pPr>
      <w:keepNext/>
      <w:numPr>
        <w:ilvl w:val="3"/>
        <w:numId w:val="7"/>
      </w:numPr>
      <w:outlineLvl w:val="3"/>
    </w:pPr>
  </w:style>
  <w:style w:type="paragraph" w:styleId="Heading5">
    <w:name w:val="heading 5"/>
    <w:basedOn w:val="Normal"/>
    <w:next w:val="Normal"/>
    <w:link w:val="Heading5Char"/>
    <w:uiPriority w:val="9"/>
    <w:qFormat/>
    <w:pPr>
      <w:numPr>
        <w:ilvl w:val="4"/>
        <w:numId w:val="7"/>
      </w:numPr>
      <w:outlineLvl w:val="4"/>
    </w:pPr>
  </w:style>
  <w:style w:type="paragraph" w:styleId="Heading6">
    <w:name w:val="heading 6"/>
    <w:basedOn w:val="Normal"/>
    <w:next w:val="Normal"/>
    <w:link w:val="Heading6Char"/>
    <w:uiPriority w:val="9"/>
    <w:qFormat/>
    <w:pPr>
      <w:numPr>
        <w:ilvl w:val="5"/>
        <w:numId w:val="7"/>
      </w:num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cs="Times New Roman"/>
      <w:kern w:val="28"/>
    </w:rPr>
  </w:style>
  <w:style w:type="character" w:customStyle="1" w:styleId="Heading2Char">
    <w:name w:val="Heading 2 Char"/>
    <w:basedOn w:val="DefaultParagraphFont"/>
    <w:link w:val="Heading2"/>
    <w:uiPriority w:val="9"/>
    <w:rPr>
      <w:rFonts w:cs="Times New Roman"/>
    </w:rPr>
  </w:style>
  <w:style w:type="character" w:customStyle="1" w:styleId="Heading3Char">
    <w:name w:val="Heading 3 Char"/>
    <w:basedOn w:val="DefaultParagraphFont"/>
    <w:link w:val="Heading3"/>
    <w:uiPriority w:val="9"/>
    <w:rPr>
      <w:rFonts w:cs="Times New Roman"/>
    </w:rPr>
  </w:style>
  <w:style w:type="character" w:customStyle="1" w:styleId="Heading4Char">
    <w:name w:val="Heading 4 Char"/>
    <w:basedOn w:val="DefaultParagraphFont"/>
    <w:link w:val="Heading4"/>
    <w:uiPriority w:val="9"/>
    <w:rPr>
      <w:rFonts w:cs="Times New Roman"/>
    </w:rPr>
  </w:style>
  <w:style w:type="character" w:customStyle="1" w:styleId="Heading5Char">
    <w:name w:val="Heading 5 Char"/>
    <w:basedOn w:val="DefaultParagraphFont"/>
    <w:link w:val="Heading5"/>
    <w:uiPriority w:val="9"/>
    <w:rPr>
      <w:rFonts w:cs="Times New Roman"/>
    </w:rPr>
  </w:style>
  <w:style w:type="character" w:customStyle="1" w:styleId="Heading6Char">
    <w:name w:val="Heading 6 Char"/>
    <w:basedOn w:val="DefaultParagraphFont"/>
    <w:link w:val="Heading6"/>
    <w:uiPriority w:val="9"/>
    <w:rPr>
      <w:rFonts w:cs="Times New Roman"/>
    </w:rPr>
  </w:style>
  <w:style w:type="paragraph" w:customStyle="1" w:styleId="1AutoList1">
    <w:name w:val="1AutoList1"/>
    <w:pPr>
      <w:widowControl w:val="0"/>
      <w:numPr>
        <w:numId w:val="5"/>
      </w:numPr>
      <w:spacing w:after="240"/>
    </w:pPr>
    <w:rPr>
      <w:rFonts w:cs="Times New Roman"/>
      <w:sz w:val="24"/>
    </w:rPr>
  </w:style>
  <w:style w:type="paragraph" w:customStyle="1" w:styleId="1AutoList3">
    <w:name w:val="1AutoList3"/>
    <w:pPr>
      <w:widowControl w:val="0"/>
      <w:numPr>
        <w:ilvl w:val="2"/>
        <w:numId w:val="6"/>
      </w:numPr>
      <w:spacing w:after="240"/>
      <w:outlineLvl w:val="2"/>
    </w:pPr>
    <w:rPr>
      <w:rFonts w:cs="Times New Roman"/>
      <w:sz w:val="24"/>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rPr>
      <w:rFonts w:cs="Times New Roman"/>
    </w:rPr>
  </w:style>
  <w:style w:type="paragraph" w:styleId="BodyText2">
    <w:name w:val="Body Text 2"/>
    <w:basedOn w:val="Normal"/>
    <w:link w:val="BodyText2Char"/>
    <w:uiPriority w:val="99"/>
  </w:style>
  <w:style w:type="character" w:customStyle="1" w:styleId="BodyText2Char">
    <w:name w:val="Body Text 2 Char"/>
    <w:basedOn w:val="DefaultParagraphFont"/>
    <w:link w:val="BodyText2"/>
    <w:uiPriority w:val="99"/>
    <w:semiHidden/>
    <w:rPr>
      <w:rFonts w:cs="Times New Roman"/>
    </w:rPr>
  </w:style>
  <w:style w:type="paragraph" w:styleId="BodyText3">
    <w:name w:val="Body Text 3"/>
    <w:basedOn w:val="Normal"/>
    <w:link w:val="BodyText3Char"/>
    <w:uiPriority w:val="99"/>
    <w:pPr>
      <w:ind w:left="1440"/>
    </w:pPr>
  </w:style>
  <w:style w:type="character" w:customStyle="1" w:styleId="BodyText3Char">
    <w:name w:val="Body Text 3 Char"/>
    <w:basedOn w:val="DefaultParagraphFont"/>
    <w:link w:val="BodyText3"/>
    <w:uiPriority w:val="99"/>
    <w:semiHidden/>
    <w:rPr>
      <w:rFonts w:cs="Times New Roman"/>
      <w:sz w:val="16"/>
      <w:szCs w:val="16"/>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cs="Times New Roman"/>
    </w:rPr>
  </w:style>
  <w:style w:type="paragraph" w:customStyle="1" w:styleId="Level2">
    <w:name w:val="Level 2"/>
    <w:basedOn w:val="Normal"/>
    <w:pPr>
      <w:numPr>
        <w:ilvl w:val="1"/>
        <w:numId w:val="8"/>
      </w:numPr>
      <w:tabs>
        <w:tab w:val="clear" w:pos="2160"/>
        <w:tab w:val="num" w:pos="1800"/>
      </w:tabs>
      <w:ind w:left="720"/>
    </w:pPr>
  </w:style>
  <w:style w:type="paragraph" w:styleId="ListBullet">
    <w:name w:val="List Bullet"/>
    <w:basedOn w:val="Normal"/>
    <w:autoRedefine/>
    <w:uiPriority w:val="99"/>
    <w:pPr>
      <w:numPr>
        <w:numId w:val="9"/>
      </w:numPr>
      <w:tabs>
        <w:tab w:val="clear" w:pos="360"/>
        <w:tab w:val="num" w:pos="720"/>
      </w:tabs>
      <w:ind w:left="720" w:hanging="720"/>
    </w:pPr>
  </w:style>
  <w:style w:type="paragraph" w:styleId="ListBullet2">
    <w:name w:val="List Bullet 2"/>
    <w:basedOn w:val="Normal"/>
    <w:autoRedefine/>
    <w:uiPriority w:val="99"/>
    <w:pPr>
      <w:numPr>
        <w:numId w:val="10"/>
      </w:numPr>
      <w:ind w:left="1440" w:hanging="720"/>
    </w:pPr>
  </w:style>
  <w:style w:type="paragraph" w:styleId="ListBullet3">
    <w:name w:val="List Bullet 3"/>
    <w:basedOn w:val="Normal"/>
    <w:autoRedefine/>
    <w:uiPriority w:val="99"/>
    <w:pPr>
      <w:numPr>
        <w:numId w:val="11"/>
      </w:numPr>
      <w:ind w:left="2160" w:hanging="720"/>
    </w:pPr>
  </w:style>
  <w:style w:type="paragraph" w:styleId="Salutation">
    <w:name w:val="Salutation"/>
    <w:basedOn w:val="Normal"/>
    <w:next w:val="Normal"/>
    <w:link w:val="SalutationChar"/>
    <w:uiPriority w:val="99"/>
  </w:style>
  <w:style w:type="character" w:customStyle="1" w:styleId="SalutationChar">
    <w:name w:val="Salutation Char"/>
    <w:basedOn w:val="DefaultParagraphFont"/>
    <w:link w:val="Salutation"/>
    <w:uiPriority w:val="99"/>
    <w:semiHidden/>
    <w:rPr>
      <w:rFonts w:cs="Times New Roman"/>
    </w:rPr>
  </w:style>
  <w:style w:type="paragraph" w:customStyle="1" w:styleId="Style1">
    <w:name w:val="Style1"/>
    <w:basedOn w:val="Normal"/>
  </w:style>
  <w:style w:type="paragraph" w:styleId="Title">
    <w:name w:val="Title"/>
    <w:basedOn w:val="Normal"/>
    <w:link w:val="TitleChar"/>
    <w:uiPriority w:val="10"/>
    <w:qFormat/>
    <w:pPr>
      <w:spacing w:after="480"/>
      <w:jc w:val="center"/>
      <w:outlineLvl w:val="0"/>
    </w:pPr>
    <w:rPr>
      <w:b/>
      <w:caps/>
      <w:kern w:val="28"/>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TOC1">
    <w:name w:val="toc 1"/>
    <w:basedOn w:val="Normal"/>
    <w:autoRedefine/>
    <w:uiPriority w:val="39"/>
    <w:semiHidden/>
  </w:style>
  <w:style w:type="paragraph" w:styleId="TOC2">
    <w:name w:val="toc 2"/>
    <w:basedOn w:val="Normal"/>
    <w:autoRedefine/>
    <w:uiPriority w:val="39"/>
    <w:semiHidden/>
    <w:pPr>
      <w:ind w:left="1440"/>
    </w:pPr>
  </w:style>
  <w:style w:type="paragraph" w:styleId="TOC3">
    <w:name w:val="toc 3"/>
    <w:basedOn w:val="Normal"/>
    <w:next w:val="Normal"/>
    <w:autoRedefine/>
    <w:uiPriority w:val="39"/>
    <w:semiHidden/>
    <w:pPr>
      <w:ind w:left="2160"/>
    </w:pPr>
  </w:style>
  <w:style w:type="paragraph" w:styleId="TOC4">
    <w:name w:val="toc 4"/>
    <w:basedOn w:val="Normal"/>
    <w:next w:val="Normal"/>
    <w:autoRedefine/>
    <w:uiPriority w:val="39"/>
    <w:semiHidden/>
    <w:pPr>
      <w:ind w:left="2880"/>
    </w:pPr>
  </w:style>
  <w:style w:type="paragraph" w:styleId="PlainText">
    <w:name w:val="Plain Text"/>
    <w:basedOn w:val="Normal"/>
    <w:link w:val="PlainTextChar"/>
    <w:uiPriority w:val="99"/>
    <w:rPr>
      <w:rFonts w:ascii="Courier New" w:hAnsi="Courier New"/>
    </w:rPr>
  </w:style>
  <w:style w:type="character" w:customStyle="1" w:styleId="PlainTextChar">
    <w:name w:val="Plain Text Char"/>
    <w:basedOn w:val="DefaultParagraphFont"/>
    <w:link w:val="PlainText"/>
    <w:uiPriority w:val="99"/>
    <w:locked/>
    <w:rsid w:val="00A529F7"/>
    <w:rPr>
      <w:rFonts w:ascii="Courier New" w:hAnsi="Courier New" w:cs="Times New Roman"/>
    </w:rPr>
  </w:style>
  <w:style w:type="character" w:customStyle="1" w:styleId="WP9PageNumber">
    <w:name w:val="WP9_Page Number"/>
  </w:style>
  <w:style w:type="paragraph" w:customStyle="1" w:styleId="ART">
    <w:name w:val="ART"/>
    <w:basedOn w:val="Normal"/>
    <w:pPr>
      <w:widowControl w:val="0"/>
      <w:numPr>
        <w:numId w:val="12"/>
      </w:numPr>
      <w:autoSpaceDE w:val="0"/>
      <w:autoSpaceDN w:val="0"/>
      <w:adjustRightInd w:val="0"/>
      <w:spacing w:after="0"/>
      <w:ind w:left="0" w:firstLine="0"/>
      <w:outlineLvl w:val="0"/>
    </w:pPr>
    <w:rPr>
      <w:b/>
      <w:bCs/>
      <w:szCs w:val="24"/>
    </w:rPr>
  </w:style>
  <w:style w:type="paragraph" w:customStyle="1" w:styleId="Level3">
    <w:name w:val="Level 3"/>
    <w:basedOn w:val="Normal"/>
    <w:pPr>
      <w:widowControl w:val="0"/>
      <w:autoSpaceDE w:val="0"/>
      <w:autoSpaceDN w:val="0"/>
      <w:adjustRightInd w:val="0"/>
      <w:spacing w:after="0"/>
      <w:outlineLvl w:val="2"/>
    </w:pPr>
    <w:rPr>
      <w:szCs w:val="24"/>
    </w:rPr>
  </w:style>
  <w:style w:type="paragraph" w:styleId="BodyTextIndent">
    <w:name w:val="Body Text Indent"/>
    <w:basedOn w:val="Normal"/>
    <w:link w:val="BodyTextIndentChar"/>
    <w:uiPriority w:val="99"/>
    <w:pPr>
      <w:widowControl w:val="0"/>
      <w:autoSpaceDE w:val="0"/>
      <w:autoSpaceDN w:val="0"/>
      <w:adjustRightInd w:val="0"/>
      <w:spacing w:after="0"/>
      <w:ind w:left="1440"/>
    </w:pPr>
    <w:rPr>
      <w:szCs w:val="24"/>
    </w:rPr>
  </w:style>
  <w:style w:type="character" w:customStyle="1" w:styleId="BodyTextIndentChar">
    <w:name w:val="Body Text Indent Char"/>
    <w:basedOn w:val="DefaultParagraphFont"/>
    <w:link w:val="BodyTextIndent"/>
    <w:uiPriority w:val="99"/>
    <w:semiHidden/>
    <w:rPr>
      <w:rFonts w:cs="Times New Roman"/>
    </w:rPr>
  </w:style>
  <w:style w:type="paragraph" w:styleId="TOC8">
    <w:name w:val="toc 8"/>
    <w:basedOn w:val="Normal"/>
    <w:next w:val="Normal"/>
    <w:autoRedefine/>
    <w:uiPriority w:val="39"/>
    <w:semiHidden/>
    <w:pPr>
      <w:widowControl w:val="0"/>
      <w:autoSpaceDE w:val="0"/>
      <w:autoSpaceDN w:val="0"/>
      <w:adjustRightInd w:val="0"/>
      <w:spacing w:after="0"/>
      <w:ind w:left="5760"/>
    </w:pPr>
    <w:rPr>
      <w:szCs w:val="24"/>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ageNumber">
    <w:name w:val="page number"/>
    <w:basedOn w:val="DefaultParagraphFont"/>
    <w:uiPriority w:val="99"/>
    <w:rPr>
      <w:rFonts w:cs="Times New Roman"/>
    </w:rPr>
  </w:style>
  <w:style w:type="table" w:styleId="TableGrid">
    <w:name w:val="Table Grid"/>
    <w:basedOn w:val="TableNormal"/>
    <w:uiPriority w:val="39"/>
    <w:rsid w:val="00500084"/>
    <w:pPr>
      <w:spacing w:after="240"/>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semiHidden/>
    <w:rsid w:val="008B6BBA"/>
    <w:pPr>
      <w:ind w:left="5040"/>
    </w:pPr>
  </w:style>
  <w:style w:type="paragraph" w:customStyle="1" w:styleId="LegalDec1">
    <w:name w:val="LegalDec_1"/>
    <w:basedOn w:val="BodyText"/>
    <w:uiPriority w:val="29"/>
    <w:qFormat/>
    <w:rsid w:val="000877E9"/>
    <w:pPr>
      <w:keepNext/>
      <w:numPr>
        <w:numId w:val="31"/>
      </w:numPr>
      <w:spacing w:after="0"/>
      <w:ind w:left="0" w:firstLine="0"/>
      <w:outlineLvl w:val="0"/>
    </w:pPr>
  </w:style>
  <w:style w:type="paragraph" w:customStyle="1" w:styleId="LegalDec2">
    <w:name w:val="LegalDec_2"/>
    <w:basedOn w:val="BodyText"/>
    <w:uiPriority w:val="29"/>
    <w:qFormat/>
    <w:rsid w:val="000877E9"/>
    <w:pPr>
      <w:keepNext/>
      <w:numPr>
        <w:ilvl w:val="1"/>
        <w:numId w:val="31"/>
      </w:numPr>
      <w:spacing w:after="0"/>
      <w:ind w:left="0"/>
      <w:outlineLvl w:val="1"/>
    </w:pPr>
  </w:style>
  <w:style w:type="paragraph" w:customStyle="1" w:styleId="LegalDec3">
    <w:name w:val="LegalDec_3"/>
    <w:basedOn w:val="BodyText"/>
    <w:uiPriority w:val="29"/>
    <w:qFormat/>
    <w:rsid w:val="000877E9"/>
    <w:pPr>
      <w:keepNext/>
      <w:numPr>
        <w:ilvl w:val="2"/>
        <w:numId w:val="31"/>
      </w:numPr>
      <w:spacing w:after="0"/>
      <w:ind w:left="0"/>
      <w:outlineLvl w:val="2"/>
    </w:pPr>
  </w:style>
  <w:style w:type="paragraph" w:customStyle="1" w:styleId="LegalDec4">
    <w:name w:val="LegalDec_4"/>
    <w:basedOn w:val="BodyText"/>
    <w:uiPriority w:val="29"/>
    <w:qFormat/>
    <w:rsid w:val="000877E9"/>
    <w:pPr>
      <w:numPr>
        <w:ilvl w:val="3"/>
        <w:numId w:val="31"/>
      </w:numPr>
      <w:spacing w:after="0"/>
      <w:ind w:left="0"/>
      <w:outlineLvl w:val="3"/>
    </w:pPr>
  </w:style>
  <w:style w:type="paragraph" w:customStyle="1" w:styleId="LegalDec5">
    <w:name w:val="LegalDec_5"/>
    <w:basedOn w:val="BodyText"/>
    <w:uiPriority w:val="29"/>
    <w:qFormat/>
    <w:rsid w:val="000877E9"/>
    <w:pPr>
      <w:numPr>
        <w:ilvl w:val="4"/>
        <w:numId w:val="31"/>
      </w:numPr>
      <w:spacing w:after="0"/>
      <w:ind w:left="0"/>
      <w:outlineLvl w:val="4"/>
    </w:pPr>
  </w:style>
  <w:style w:type="paragraph" w:customStyle="1" w:styleId="LegalDec6">
    <w:name w:val="LegalDec_6"/>
    <w:basedOn w:val="BodyText"/>
    <w:uiPriority w:val="29"/>
    <w:qFormat/>
    <w:rsid w:val="000877E9"/>
    <w:pPr>
      <w:numPr>
        <w:ilvl w:val="5"/>
        <w:numId w:val="31"/>
      </w:numPr>
      <w:spacing w:after="0"/>
      <w:ind w:left="0"/>
      <w:outlineLvl w:val="5"/>
    </w:pPr>
  </w:style>
  <w:style w:type="paragraph" w:customStyle="1" w:styleId="LegalDec7">
    <w:name w:val="LegalDec_7"/>
    <w:basedOn w:val="BodyText"/>
    <w:uiPriority w:val="29"/>
    <w:qFormat/>
    <w:rsid w:val="000877E9"/>
    <w:pPr>
      <w:numPr>
        <w:ilvl w:val="6"/>
        <w:numId w:val="31"/>
      </w:numPr>
      <w:spacing w:after="0"/>
      <w:ind w:left="0"/>
      <w:outlineLvl w:val="6"/>
    </w:pPr>
  </w:style>
  <w:style w:type="paragraph" w:customStyle="1" w:styleId="LegalDec8">
    <w:name w:val="LegalDec_8"/>
    <w:basedOn w:val="BodyText"/>
    <w:uiPriority w:val="29"/>
    <w:qFormat/>
    <w:rsid w:val="000877E9"/>
    <w:pPr>
      <w:numPr>
        <w:ilvl w:val="7"/>
        <w:numId w:val="31"/>
      </w:numPr>
      <w:spacing w:after="0"/>
      <w:ind w:left="0"/>
      <w:outlineLvl w:val="7"/>
    </w:pPr>
  </w:style>
  <w:style w:type="paragraph" w:customStyle="1" w:styleId="LegalDec9">
    <w:name w:val="LegalDec_9"/>
    <w:basedOn w:val="BodyText"/>
    <w:uiPriority w:val="29"/>
    <w:qFormat/>
    <w:rsid w:val="000877E9"/>
    <w:pPr>
      <w:numPr>
        <w:ilvl w:val="8"/>
        <w:numId w:val="31"/>
      </w:numPr>
      <w:spacing w:after="0"/>
      <w:ind w:left="0"/>
      <w:outlineLvl w:val="8"/>
    </w:pPr>
  </w:style>
  <w:style w:type="paragraph" w:styleId="DocumentMap">
    <w:name w:val="Document Map"/>
    <w:basedOn w:val="Normal"/>
    <w:link w:val="DocumentMapChar"/>
    <w:uiPriority w:val="99"/>
    <w:semiHidden/>
    <w:rsid w:val="005822D1"/>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character" w:styleId="CommentReference">
    <w:name w:val="annotation reference"/>
    <w:basedOn w:val="DefaultParagraphFont"/>
    <w:uiPriority w:val="99"/>
    <w:rsid w:val="00D95522"/>
    <w:rPr>
      <w:sz w:val="16"/>
    </w:rPr>
  </w:style>
  <w:style w:type="paragraph" w:styleId="CommentText">
    <w:name w:val="annotation text"/>
    <w:basedOn w:val="Normal"/>
    <w:link w:val="CommentTextChar"/>
    <w:uiPriority w:val="99"/>
    <w:rsid w:val="00D95522"/>
  </w:style>
  <w:style w:type="character" w:customStyle="1" w:styleId="CommentTextChar">
    <w:name w:val="Comment Text Char"/>
    <w:basedOn w:val="DefaultParagraphFont"/>
    <w:link w:val="CommentText"/>
    <w:uiPriority w:val="99"/>
    <w:locked/>
    <w:rsid w:val="00A529F7"/>
    <w:rPr>
      <w:rFonts w:cs="Times New Roman"/>
    </w:rPr>
  </w:style>
  <w:style w:type="paragraph" w:styleId="CommentSubject">
    <w:name w:val="annotation subject"/>
    <w:basedOn w:val="CommentText"/>
    <w:next w:val="CommentText"/>
    <w:link w:val="CommentSubjectChar"/>
    <w:uiPriority w:val="99"/>
    <w:semiHidden/>
    <w:rsid w:val="00D57A33"/>
    <w:rPr>
      <w:b/>
      <w:bCs/>
    </w:rPr>
  </w:style>
  <w:style w:type="character" w:customStyle="1" w:styleId="CommentSubjectChar">
    <w:name w:val="Comment Subject Char"/>
    <w:basedOn w:val="CommentTextChar"/>
    <w:link w:val="CommentSubject"/>
    <w:uiPriority w:val="99"/>
    <w:semiHidden/>
    <w:rPr>
      <w:rFonts w:cs="Times New Roman"/>
      <w:b/>
      <w:bCs/>
    </w:rPr>
  </w:style>
  <w:style w:type="character" w:styleId="Hyperlink">
    <w:name w:val="Hyperlink"/>
    <w:basedOn w:val="DefaultParagraphFont"/>
    <w:uiPriority w:val="99"/>
    <w:rsid w:val="008C634B"/>
    <w:rPr>
      <w:color w:val="0000FF"/>
      <w:u w:val="single"/>
    </w:rPr>
  </w:style>
  <w:style w:type="paragraph" w:customStyle="1" w:styleId="OutlineL1">
    <w:name w:val="Outline_L1"/>
    <w:basedOn w:val="Normal"/>
    <w:next w:val="BodyText"/>
    <w:rsid w:val="008C634B"/>
    <w:pPr>
      <w:numPr>
        <w:numId w:val="15"/>
      </w:numPr>
      <w:outlineLvl w:val="0"/>
    </w:pPr>
  </w:style>
  <w:style w:type="paragraph" w:customStyle="1" w:styleId="OutlineL2">
    <w:name w:val="Outline_L2"/>
    <w:basedOn w:val="OutlineL1"/>
    <w:next w:val="BodyText"/>
    <w:rsid w:val="008C634B"/>
    <w:pPr>
      <w:numPr>
        <w:ilvl w:val="1"/>
      </w:numPr>
      <w:tabs>
        <w:tab w:val="num" w:pos="1080"/>
      </w:tabs>
      <w:ind w:left="1080" w:hanging="360"/>
      <w:outlineLvl w:val="1"/>
    </w:pPr>
  </w:style>
  <w:style w:type="paragraph" w:customStyle="1" w:styleId="OutlineL3">
    <w:name w:val="Outline_L3"/>
    <w:basedOn w:val="OutlineL2"/>
    <w:next w:val="BodyText"/>
    <w:rsid w:val="008C634B"/>
    <w:pPr>
      <w:numPr>
        <w:ilvl w:val="2"/>
      </w:numPr>
      <w:tabs>
        <w:tab w:val="num" w:pos="1080"/>
      </w:tabs>
      <w:outlineLvl w:val="2"/>
    </w:pPr>
  </w:style>
  <w:style w:type="paragraph" w:customStyle="1" w:styleId="OutlineL4">
    <w:name w:val="Outline_L4"/>
    <w:basedOn w:val="OutlineL3"/>
    <w:next w:val="BodyText"/>
    <w:rsid w:val="008C634B"/>
    <w:pPr>
      <w:numPr>
        <w:ilvl w:val="3"/>
      </w:numPr>
      <w:tabs>
        <w:tab w:val="num" w:pos="1080"/>
      </w:tabs>
      <w:outlineLvl w:val="3"/>
    </w:pPr>
  </w:style>
  <w:style w:type="paragraph" w:customStyle="1" w:styleId="OutlineL5">
    <w:name w:val="Outline_L5"/>
    <w:basedOn w:val="OutlineL4"/>
    <w:next w:val="BodyText"/>
    <w:rsid w:val="008C634B"/>
    <w:pPr>
      <w:numPr>
        <w:ilvl w:val="4"/>
      </w:numPr>
      <w:tabs>
        <w:tab w:val="num" w:pos="1080"/>
      </w:tabs>
      <w:outlineLvl w:val="4"/>
    </w:pPr>
  </w:style>
  <w:style w:type="paragraph" w:customStyle="1" w:styleId="OutlineL6">
    <w:name w:val="Outline_L6"/>
    <w:basedOn w:val="OutlineL5"/>
    <w:next w:val="BodyText"/>
    <w:rsid w:val="008C634B"/>
    <w:pPr>
      <w:numPr>
        <w:ilvl w:val="5"/>
      </w:numPr>
      <w:tabs>
        <w:tab w:val="num" w:pos="1080"/>
      </w:tabs>
      <w:outlineLvl w:val="5"/>
    </w:pPr>
  </w:style>
  <w:style w:type="paragraph" w:customStyle="1" w:styleId="OutlineL7">
    <w:name w:val="Outline_L7"/>
    <w:basedOn w:val="OutlineL6"/>
    <w:next w:val="BodyText"/>
    <w:rsid w:val="008C634B"/>
    <w:pPr>
      <w:numPr>
        <w:ilvl w:val="6"/>
      </w:numPr>
      <w:tabs>
        <w:tab w:val="num" w:pos="1080"/>
      </w:tabs>
      <w:outlineLvl w:val="6"/>
    </w:pPr>
  </w:style>
  <w:style w:type="paragraph" w:customStyle="1" w:styleId="OutlineL8">
    <w:name w:val="Outline_L8"/>
    <w:basedOn w:val="OutlineL7"/>
    <w:next w:val="BodyText"/>
    <w:rsid w:val="008C634B"/>
    <w:pPr>
      <w:numPr>
        <w:ilvl w:val="7"/>
      </w:numPr>
      <w:tabs>
        <w:tab w:val="num" w:pos="1080"/>
      </w:tabs>
      <w:outlineLvl w:val="7"/>
    </w:pPr>
  </w:style>
  <w:style w:type="paragraph" w:customStyle="1" w:styleId="OutlineL9">
    <w:name w:val="Outline_L9"/>
    <w:basedOn w:val="OutlineL8"/>
    <w:next w:val="BodyText"/>
    <w:rsid w:val="008C634B"/>
    <w:pPr>
      <w:numPr>
        <w:ilvl w:val="8"/>
      </w:numPr>
      <w:tabs>
        <w:tab w:val="num" w:pos="1080"/>
      </w:tabs>
      <w:outlineLvl w:val="8"/>
    </w:pPr>
  </w:style>
  <w:style w:type="character" w:styleId="FollowedHyperlink">
    <w:name w:val="FollowedHyperlink"/>
    <w:basedOn w:val="DefaultParagraphFont"/>
    <w:uiPriority w:val="99"/>
    <w:rsid w:val="00FC5EA2"/>
    <w:rPr>
      <w:color w:val="800080"/>
      <w:u w:val="single"/>
    </w:rPr>
  </w:style>
  <w:style w:type="paragraph" w:customStyle="1" w:styleId="CharCharCharCharCharChar1CharCharChar">
    <w:name w:val="Char Char Char Char Char Char1 Char Char Char"/>
    <w:basedOn w:val="Normal"/>
    <w:rsid w:val="00A70E37"/>
    <w:pPr>
      <w:spacing w:after="160" w:line="240" w:lineRule="exact"/>
    </w:pPr>
    <w:rPr>
      <w:rFonts w:eastAsia="MS Mincho"/>
      <w:lang w:val="en-GB"/>
    </w:rPr>
  </w:style>
  <w:style w:type="paragraph" w:customStyle="1" w:styleId="FEL11">
    <w:name w:val="FEL1_1"/>
    <w:basedOn w:val="Normal"/>
    <w:link w:val="FEL11Char"/>
    <w:uiPriority w:val="29"/>
    <w:qFormat/>
    <w:rsid w:val="00C129CD"/>
    <w:pPr>
      <w:keepNext/>
      <w:numPr>
        <w:numId w:val="19"/>
      </w:numPr>
      <w:ind w:left="0" w:firstLine="0"/>
      <w:outlineLvl w:val="0"/>
    </w:pPr>
    <w:rPr>
      <w:b/>
      <w:u w:val="single"/>
    </w:rPr>
  </w:style>
  <w:style w:type="character" w:customStyle="1" w:styleId="FEL11Char">
    <w:name w:val="FEL1_1 Char"/>
    <w:link w:val="FEL11"/>
    <w:uiPriority w:val="29"/>
    <w:locked/>
    <w:rsid w:val="00C129CD"/>
    <w:rPr>
      <w:rFonts w:cs="Times New Roman"/>
      <w:b/>
      <w:u w:val="single"/>
    </w:rPr>
  </w:style>
  <w:style w:type="paragraph" w:customStyle="1" w:styleId="FEL12">
    <w:name w:val="FEL1_2"/>
    <w:basedOn w:val="Normal"/>
    <w:link w:val="FEL12Char"/>
    <w:uiPriority w:val="29"/>
    <w:qFormat/>
    <w:rsid w:val="00C129CD"/>
    <w:pPr>
      <w:keepNext/>
      <w:numPr>
        <w:ilvl w:val="1"/>
        <w:numId w:val="19"/>
      </w:numPr>
      <w:ind w:firstLine="0"/>
      <w:outlineLvl w:val="1"/>
    </w:pPr>
  </w:style>
  <w:style w:type="character" w:customStyle="1" w:styleId="FEL12Char">
    <w:name w:val="FEL1_2 Char"/>
    <w:link w:val="FEL12"/>
    <w:uiPriority w:val="29"/>
    <w:locked/>
    <w:rsid w:val="00C129CD"/>
    <w:rPr>
      <w:rFonts w:cs="Times New Roman"/>
    </w:rPr>
  </w:style>
  <w:style w:type="paragraph" w:customStyle="1" w:styleId="FEL13">
    <w:name w:val="FEL1_3"/>
    <w:basedOn w:val="Normal"/>
    <w:link w:val="FEL13Char"/>
    <w:uiPriority w:val="29"/>
    <w:qFormat/>
    <w:rsid w:val="00C129CD"/>
    <w:pPr>
      <w:numPr>
        <w:ilvl w:val="2"/>
        <w:numId w:val="19"/>
      </w:numPr>
      <w:ind w:firstLine="0"/>
      <w:outlineLvl w:val="2"/>
    </w:pPr>
  </w:style>
  <w:style w:type="character" w:customStyle="1" w:styleId="FEL13Char">
    <w:name w:val="FEL1_3 Char"/>
    <w:link w:val="FEL13"/>
    <w:uiPriority w:val="29"/>
    <w:locked/>
    <w:rsid w:val="00C129CD"/>
    <w:rPr>
      <w:rFonts w:cs="Times New Roman"/>
    </w:rPr>
  </w:style>
  <w:style w:type="paragraph" w:customStyle="1" w:styleId="FEL14">
    <w:name w:val="FEL1_4"/>
    <w:basedOn w:val="Normal"/>
    <w:link w:val="FEL14Char"/>
    <w:uiPriority w:val="29"/>
    <w:qFormat/>
    <w:rsid w:val="00C129CD"/>
    <w:pPr>
      <w:numPr>
        <w:ilvl w:val="3"/>
        <w:numId w:val="19"/>
      </w:numPr>
      <w:ind w:firstLine="0"/>
      <w:outlineLvl w:val="3"/>
    </w:pPr>
  </w:style>
  <w:style w:type="paragraph" w:customStyle="1" w:styleId="FEL15">
    <w:name w:val="FEL1_5"/>
    <w:basedOn w:val="Normal"/>
    <w:link w:val="FEL15Char"/>
    <w:uiPriority w:val="29"/>
    <w:qFormat/>
    <w:rsid w:val="00C129CD"/>
    <w:pPr>
      <w:numPr>
        <w:ilvl w:val="4"/>
        <w:numId w:val="19"/>
      </w:numPr>
      <w:ind w:firstLine="0"/>
      <w:outlineLvl w:val="4"/>
    </w:pPr>
  </w:style>
  <w:style w:type="paragraph" w:customStyle="1" w:styleId="FEL16">
    <w:name w:val="FEL1_6"/>
    <w:basedOn w:val="Normal"/>
    <w:link w:val="FEL16Char"/>
    <w:uiPriority w:val="29"/>
    <w:qFormat/>
    <w:rsid w:val="00C129CD"/>
    <w:pPr>
      <w:numPr>
        <w:ilvl w:val="5"/>
        <w:numId w:val="19"/>
      </w:numPr>
      <w:ind w:firstLine="0"/>
      <w:outlineLvl w:val="5"/>
    </w:pPr>
  </w:style>
  <w:style w:type="paragraph" w:customStyle="1" w:styleId="FEL17">
    <w:name w:val="FEL1_7"/>
    <w:basedOn w:val="Normal"/>
    <w:link w:val="FEL17Char"/>
    <w:uiPriority w:val="29"/>
    <w:qFormat/>
    <w:rsid w:val="00C129CD"/>
    <w:pPr>
      <w:numPr>
        <w:ilvl w:val="6"/>
        <w:numId w:val="19"/>
      </w:numPr>
      <w:ind w:firstLine="0"/>
      <w:outlineLvl w:val="6"/>
    </w:pPr>
  </w:style>
  <w:style w:type="paragraph" w:customStyle="1" w:styleId="FEL18">
    <w:name w:val="FEL1_8"/>
    <w:basedOn w:val="Normal"/>
    <w:uiPriority w:val="29"/>
    <w:qFormat/>
    <w:rsid w:val="00C129CD"/>
    <w:pPr>
      <w:numPr>
        <w:ilvl w:val="7"/>
        <w:numId w:val="19"/>
      </w:numPr>
      <w:ind w:firstLine="0"/>
      <w:outlineLvl w:val="7"/>
    </w:pPr>
  </w:style>
  <w:style w:type="paragraph" w:customStyle="1" w:styleId="FEL19">
    <w:name w:val="FEL1_9"/>
    <w:basedOn w:val="Normal"/>
    <w:uiPriority w:val="29"/>
    <w:qFormat/>
    <w:rsid w:val="00C129CD"/>
    <w:pPr>
      <w:numPr>
        <w:ilvl w:val="8"/>
        <w:numId w:val="19"/>
      </w:numPr>
      <w:ind w:firstLine="0"/>
      <w:outlineLvl w:val="8"/>
    </w:pPr>
  </w:style>
  <w:style w:type="paragraph" w:customStyle="1" w:styleId="LegalDecCtd1">
    <w:name w:val="LegalDecCtd_1"/>
    <w:basedOn w:val="BodyText"/>
    <w:link w:val="LegalDecCtd1Char"/>
    <w:uiPriority w:val="30"/>
    <w:qFormat/>
    <w:rsid w:val="00192745"/>
    <w:pPr>
      <w:spacing w:after="0"/>
      <w:ind w:left="0" w:firstLine="720"/>
    </w:pPr>
    <w:rPr>
      <w:b/>
      <w:u w:val="single"/>
    </w:rPr>
  </w:style>
  <w:style w:type="character" w:customStyle="1" w:styleId="LegalDecCtd1Char">
    <w:name w:val="LegalDecCtd_1 Char"/>
    <w:basedOn w:val="FEL12Char"/>
    <w:link w:val="LegalDecCtd1"/>
    <w:uiPriority w:val="29"/>
    <w:locked/>
    <w:rsid w:val="00192745"/>
    <w:rPr>
      <w:rFonts w:cs="Times New Roman"/>
      <w:b/>
      <w:u w:val="single"/>
    </w:rPr>
  </w:style>
  <w:style w:type="paragraph" w:customStyle="1" w:styleId="LegalDecCtd2">
    <w:name w:val="LegalDecCtd_2"/>
    <w:basedOn w:val="BodyText"/>
    <w:link w:val="LegalDecCtd2Char"/>
    <w:uiPriority w:val="30"/>
    <w:qFormat/>
    <w:rsid w:val="00192745"/>
    <w:pPr>
      <w:spacing w:after="0"/>
      <w:ind w:left="0" w:firstLine="1440"/>
    </w:pPr>
    <w:rPr>
      <w:b/>
      <w:u w:val="single"/>
    </w:rPr>
  </w:style>
  <w:style w:type="character" w:customStyle="1" w:styleId="LegalDecCtd2Char">
    <w:name w:val="LegalDecCtd_2 Char"/>
    <w:basedOn w:val="FEL12Char"/>
    <w:link w:val="LegalDecCtd2"/>
    <w:uiPriority w:val="29"/>
    <w:locked/>
    <w:rsid w:val="00192745"/>
    <w:rPr>
      <w:rFonts w:cs="Times New Roman"/>
      <w:b/>
      <w:u w:val="single"/>
    </w:rPr>
  </w:style>
  <w:style w:type="paragraph" w:customStyle="1" w:styleId="LegalDecCtd3">
    <w:name w:val="LegalDecCtd_3"/>
    <w:basedOn w:val="BodyText"/>
    <w:link w:val="LegalDecCtd3Char"/>
    <w:uiPriority w:val="30"/>
    <w:qFormat/>
    <w:rsid w:val="00192745"/>
    <w:pPr>
      <w:spacing w:after="0"/>
      <w:ind w:left="0" w:firstLine="2160"/>
    </w:pPr>
    <w:rPr>
      <w:b/>
      <w:u w:val="single"/>
    </w:rPr>
  </w:style>
  <w:style w:type="character" w:customStyle="1" w:styleId="LegalDecCtd3Char">
    <w:name w:val="LegalDecCtd_3 Char"/>
    <w:basedOn w:val="FEL12Char"/>
    <w:link w:val="LegalDecCtd3"/>
    <w:uiPriority w:val="29"/>
    <w:locked/>
    <w:rsid w:val="00192745"/>
    <w:rPr>
      <w:rFonts w:cs="Times New Roman"/>
      <w:b/>
      <w:u w:val="single"/>
    </w:rPr>
  </w:style>
  <w:style w:type="paragraph" w:customStyle="1" w:styleId="LegalDecCtd4">
    <w:name w:val="LegalDecCtd_4"/>
    <w:basedOn w:val="BodyText"/>
    <w:link w:val="LegalDecCtd4Char"/>
    <w:uiPriority w:val="30"/>
    <w:qFormat/>
    <w:rsid w:val="00192745"/>
    <w:pPr>
      <w:spacing w:after="0"/>
      <w:ind w:left="0" w:firstLine="3240"/>
    </w:pPr>
    <w:rPr>
      <w:b/>
      <w:u w:val="single"/>
    </w:rPr>
  </w:style>
  <w:style w:type="character" w:customStyle="1" w:styleId="LegalDecCtd4Char">
    <w:name w:val="LegalDecCtd_4 Char"/>
    <w:basedOn w:val="FEL12Char"/>
    <w:link w:val="LegalDecCtd4"/>
    <w:uiPriority w:val="29"/>
    <w:locked/>
    <w:rsid w:val="00192745"/>
    <w:rPr>
      <w:rFonts w:cs="Times New Roman"/>
      <w:b/>
      <w:u w:val="single"/>
    </w:rPr>
  </w:style>
  <w:style w:type="paragraph" w:customStyle="1" w:styleId="LegalDecCtd5">
    <w:name w:val="LegalDecCtd_5"/>
    <w:basedOn w:val="BodyText"/>
    <w:link w:val="LegalDecCtd5Char"/>
    <w:uiPriority w:val="30"/>
    <w:qFormat/>
    <w:rsid w:val="00192745"/>
    <w:pPr>
      <w:spacing w:after="0"/>
      <w:ind w:left="0" w:firstLine="4104"/>
    </w:pPr>
    <w:rPr>
      <w:b/>
      <w:u w:val="single"/>
    </w:rPr>
  </w:style>
  <w:style w:type="character" w:customStyle="1" w:styleId="LegalDecCtd5Char">
    <w:name w:val="LegalDecCtd_5 Char"/>
    <w:basedOn w:val="FEL12Char"/>
    <w:link w:val="LegalDecCtd5"/>
    <w:uiPriority w:val="29"/>
    <w:locked/>
    <w:rsid w:val="00192745"/>
    <w:rPr>
      <w:rFonts w:cs="Times New Roman"/>
      <w:b/>
      <w:u w:val="single"/>
    </w:rPr>
  </w:style>
  <w:style w:type="paragraph" w:customStyle="1" w:styleId="LegalDecCtd6">
    <w:name w:val="LegalDecCtd_6"/>
    <w:basedOn w:val="BodyText"/>
    <w:link w:val="LegalDecCtd6Char"/>
    <w:uiPriority w:val="30"/>
    <w:qFormat/>
    <w:rsid w:val="00192745"/>
    <w:pPr>
      <w:spacing w:after="0"/>
      <w:ind w:left="0" w:firstLine="5040"/>
    </w:pPr>
    <w:rPr>
      <w:b/>
      <w:u w:val="single"/>
    </w:rPr>
  </w:style>
  <w:style w:type="character" w:customStyle="1" w:styleId="LegalDecCtd6Char">
    <w:name w:val="LegalDecCtd_6 Char"/>
    <w:basedOn w:val="FEL12Char"/>
    <w:link w:val="LegalDecCtd6"/>
    <w:uiPriority w:val="29"/>
    <w:locked/>
    <w:rsid w:val="00192745"/>
    <w:rPr>
      <w:rFonts w:cs="Times New Roman"/>
      <w:b/>
      <w:u w:val="single"/>
    </w:rPr>
  </w:style>
  <w:style w:type="paragraph" w:customStyle="1" w:styleId="LegalDecCtd7">
    <w:name w:val="LegalDecCtd_7"/>
    <w:basedOn w:val="BodyText"/>
    <w:link w:val="LegalDecCtd7Char"/>
    <w:uiPriority w:val="30"/>
    <w:qFormat/>
    <w:rsid w:val="00192745"/>
    <w:pPr>
      <w:spacing w:after="0"/>
      <w:ind w:left="0" w:firstLine="5976"/>
    </w:pPr>
    <w:rPr>
      <w:b/>
      <w:u w:val="single"/>
    </w:rPr>
  </w:style>
  <w:style w:type="character" w:customStyle="1" w:styleId="LegalDecCtd7Char">
    <w:name w:val="LegalDecCtd_7 Char"/>
    <w:basedOn w:val="FEL12Char"/>
    <w:link w:val="LegalDecCtd7"/>
    <w:uiPriority w:val="29"/>
    <w:locked/>
    <w:rsid w:val="00192745"/>
    <w:rPr>
      <w:rFonts w:cs="Times New Roman"/>
      <w:b/>
      <w:u w:val="single"/>
    </w:rPr>
  </w:style>
  <w:style w:type="paragraph" w:customStyle="1" w:styleId="LegalDecCtd8">
    <w:name w:val="LegalDecCtd_8"/>
    <w:basedOn w:val="BodyText"/>
    <w:link w:val="LegalDecCtd8Char"/>
    <w:uiPriority w:val="30"/>
    <w:qFormat/>
    <w:rsid w:val="00192745"/>
    <w:pPr>
      <w:spacing w:after="0"/>
      <w:ind w:left="0" w:firstLine="6840"/>
    </w:pPr>
    <w:rPr>
      <w:b/>
      <w:u w:val="single"/>
    </w:rPr>
  </w:style>
  <w:style w:type="character" w:customStyle="1" w:styleId="LegalDecCtd8Char">
    <w:name w:val="LegalDecCtd_8 Char"/>
    <w:basedOn w:val="FEL12Char"/>
    <w:link w:val="LegalDecCtd8"/>
    <w:uiPriority w:val="29"/>
    <w:locked/>
    <w:rsid w:val="00192745"/>
    <w:rPr>
      <w:rFonts w:cs="Times New Roman"/>
      <w:b/>
      <w:u w:val="single"/>
    </w:rPr>
  </w:style>
  <w:style w:type="paragraph" w:customStyle="1" w:styleId="LegalDecCtd9">
    <w:name w:val="LegalDecCtd_9"/>
    <w:basedOn w:val="BodyText"/>
    <w:link w:val="LegalDecCtd9Char"/>
    <w:uiPriority w:val="30"/>
    <w:qFormat/>
    <w:rsid w:val="00192745"/>
    <w:pPr>
      <w:spacing w:after="0"/>
      <w:ind w:left="0" w:firstLine="7632"/>
    </w:pPr>
    <w:rPr>
      <w:b/>
      <w:u w:val="single"/>
    </w:rPr>
  </w:style>
  <w:style w:type="character" w:customStyle="1" w:styleId="LegalDecCtd9Char">
    <w:name w:val="LegalDecCtd_9 Char"/>
    <w:basedOn w:val="FEL12Char"/>
    <w:link w:val="LegalDecCtd9"/>
    <w:uiPriority w:val="29"/>
    <w:locked/>
    <w:rsid w:val="00192745"/>
    <w:rPr>
      <w:rFonts w:cs="Times New Roman"/>
      <w:b/>
      <w:u w:val="single"/>
    </w:rPr>
  </w:style>
  <w:style w:type="paragraph" w:styleId="TOC5">
    <w:name w:val="toc 5"/>
    <w:basedOn w:val="Normal"/>
    <w:next w:val="Normal"/>
    <w:autoRedefine/>
    <w:uiPriority w:val="39"/>
    <w:rsid w:val="00192745"/>
    <w:pPr>
      <w:spacing w:after="100"/>
      <w:ind w:left="3600"/>
    </w:pPr>
  </w:style>
  <w:style w:type="paragraph" w:styleId="TOC6">
    <w:name w:val="toc 6"/>
    <w:basedOn w:val="Normal"/>
    <w:next w:val="Normal"/>
    <w:autoRedefine/>
    <w:uiPriority w:val="39"/>
    <w:rsid w:val="00192745"/>
    <w:pPr>
      <w:spacing w:after="100"/>
      <w:ind w:left="4320"/>
    </w:pPr>
  </w:style>
  <w:style w:type="paragraph" w:styleId="TOC9">
    <w:name w:val="toc 9"/>
    <w:basedOn w:val="Normal"/>
    <w:next w:val="Normal"/>
    <w:autoRedefine/>
    <w:uiPriority w:val="39"/>
    <w:rsid w:val="00192745"/>
    <w:pPr>
      <w:spacing w:after="100"/>
      <w:ind w:left="6480"/>
    </w:pPr>
  </w:style>
  <w:style w:type="paragraph" w:styleId="ListParagraph">
    <w:name w:val="List Paragraph"/>
    <w:basedOn w:val="Normal"/>
    <w:uiPriority w:val="34"/>
    <w:qFormat/>
    <w:rsid w:val="00192745"/>
    <w:pPr>
      <w:contextualSpacing/>
    </w:pPr>
  </w:style>
  <w:style w:type="paragraph" w:styleId="Revision">
    <w:name w:val="Revision"/>
    <w:hidden/>
    <w:uiPriority w:val="99"/>
    <w:semiHidden/>
    <w:rsid w:val="007803B2"/>
    <w:rPr>
      <w:rFonts w:cs="Times New Roman"/>
    </w:rPr>
  </w:style>
  <w:style w:type="character" w:customStyle="1" w:styleId="FEL14Char">
    <w:name w:val="FEL1_4 Char"/>
    <w:basedOn w:val="DefaultParagraphFont"/>
    <w:link w:val="FEL14"/>
    <w:uiPriority w:val="29"/>
    <w:locked/>
    <w:rsid w:val="00166060"/>
    <w:rPr>
      <w:rFonts w:cs="Times New Roman"/>
    </w:rPr>
  </w:style>
  <w:style w:type="character" w:customStyle="1" w:styleId="FEL15Char">
    <w:name w:val="FEL1_5 Char"/>
    <w:basedOn w:val="DefaultParagraphFont"/>
    <w:link w:val="FEL15"/>
    <w:uiPriority w:val="29"/>
    <w:locked/>
    <w:rsid w:val="003D4F4D"/>
    <w:rPr>
      <w:rFonts w:cs="Times New Roman"/>
    </w:rPr>
  </w:style>
  <w:style w:type="character" w:customStyle="1" w:styleId="FEL16Char">
    <w:name w:val="FEL1_6 Char"/>
    <w:basedOn w:val="DefaultParagraphFont"/>
    <w:link w:val="FEL16"/>
    <w:uiPriority w:val="29"/>
    <w:locked/>
    <w:rsid w:val="003D4F4D"/>
    <w:rPr>
      <w:rFonts w:cs="Times New Roman"/>
    </w:rPr>
  </w:style>
  <w:style w:type="character" w:customStyle="1" w:styleId="FEL17Char">
    <w:name w:val="FEL1_7 Char"/>
    <w:basedOn w:val="DefaultParagraphFont"/>
    <w:link w:val="FEL17"/>
    <w:uiPriority w:val="29"/>
    <w:locked/>
    <w:rsid w:val="003D4F4D"/>
    <w:rPr>
      <w:rFonts w:cs="Times New Roman"/>
    </w:rPr>
  </w:style>
  <w:style w:type="paragraph" w:customStyle="1" w:styleId="FEL1Ctd3">
    <w:name w:val="FEL1Ctd_3"/>
    <w:basedOn w:val="BodyText"/>
    <w:link w:val="FEL1Ctd3Char"/>
    <w:uiPriority w:val="30"/>
    <w:qFormat/>
    <w:rsid w:val="003D4F4D"/>
    <w:pPr>
      <w:ind w:firstLine="0"/>
    </w:pPr>
  </w:style>
  <w:style w:type="character" w:customStyle="1" w:styleId="FEL1Ctd3Char">
    <w:name w:val="FEL1Ctd_3 Char"/>
    <w:basedOn w:val="DefaultParagraphFont"/>
    <w:link w:val="FEL1Ctd3"/>
    <w:uiPriority w:val="30"/>
    <w:locked/>
    <w:rsid w:val="003D4F4D"/>
    <w:rPr>
      <w:rFonts w:cs="Times New Roman"/>
    </w:rPr>
  </w:style>
  <w:style w:type="paragraph" w:styleId="Quote">
    <w:name w:val="Quote"/>
    <w:basedOn w:val="Normal"/>
    <w:next w:val="Normal"/>
    <w:link w:val="QuoteChar"/>
    <w:uiPriority w:val="29"/>
    <w:rsid w:val="00E3077E"/>
    <w:pPr>
      <w:spacing w:before="200" w:after="0"/>
      <w:ind w:left="864" w:right="864" w:firstLine="0"/>
    </w:pPr>
    <w:rPr>
      <w:i/>
      <w:iCs/>
      <w:color w:val="404040" w:themeColor="text1" w:themeTint="BF"/>
    </w:rPr>
  </w:style>
  <w:style w:type="character" w:customStyle="1" w:styleId="QuoteChar">
    <w:name w:val="Quote Char"/>
    <w:basedOn w:val="DefaultParagraphFont"/>
    <w:link w:val="Quote"/>
    <w:uiPriority w:val="29"/>
    <w:locked/>
    <w:rsid w:val="00E3077E"/>
    <w:rPr>
      <w:rFonts w:cs="Times New Roman"/>
      <w:i/>
      <w:iCs/>
      <w:color w:val="404040" w:themeColor="text1" w:themeTint="BF"/>
    </w:rPr>
  </w:style>
  <w:style w:type="paragraph" w:styleId="ListNumber5">
    <w:name w:val="List Number 5"/>
    <w:basedOn w:val="Normal"/>
    <w:uiPriority w:val="99"/>
    <w:rsid w:val="00E3077E"/>
    <w:pPr>
      <w:numPr>
        <w:numId w:val="46"/>
      </w:numPr>
      <w:spacing w:after="0"/>
      <w:ind w:left="0" w:firstLine="0"/>
    </w:pPr>
  </w:style>
  <w:style w:type="numbering" w:customStyle="1" w:styleId="FEL1LS">
    <w:name w:val="FEL1_LS"/>
    <w:pPr>
      <w:numPr>
        <w:numId w:val="19"/>
      </w:numPr>
    </w:pPr>
  </w:style>
  <w:style w:type="numbering" w:customStyle="1" w:styleId="DefaultHeadings">
    <w:name w:val="Default Headings"/>
    <w:pPr>
      <w:numPr>
        <w:numId w:val="42"/>
      </w:numPr>
    </w:pPr>
  </w:style>
  <w:style w:type="numbering" w:customStyle="1" w:styleId="LegalDecLS">
    <w:name w:val="LegalDec_LS"/>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2836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oter" Target="footer4.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F119A-843A-49E4-A6DA-AB0E0C6BF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2143</Words>
  <Characters>11796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Reid Shannon</cp:lastModifiedBy>
  <cp:revision>6</cp:revision>
  <dcterms:created xsi:type="dcterms:W3CDTF">2024-08-27T18:16:00Z</dcterms:created>
  <dcterms:modified xsi:type="dcterms:W3CDTF">2024-12-13T02:33:00Z</dcterms:modified>
</cp:coreProperties>
</file>