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5F49B1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5F49B1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5F49B1" w:rsidP="003C3418">
      <w:pPr>
        <w:spacing w:after="0"/>
      </w:pPr>
      <w:r w:rsidRPr="003C3418">
        <w:t xml:space="preserve">Notice is hereby given of a Regular Meeting of the Board of Trustees of the Hitchcock Independent School District of Galveston County to be held at the </w:t>
      </w:r>
      <w:r w:rsidR="00E20351">
        <w:t>Hitchcock ISD Board Room, 7801 Neville Avenue</w:t>
      </w:r>
      <w:r w:rsidR="00CC2EE9">
        <w:t xml:space="preserve">, </w:t>
      </w:r>
      <w:r w:rsidR="00E20351">
        <w:t xml:space="preserve">Hitchcock, TX 77563 </w:t>
      </w:r>
      <w:r w:rsidR="00CF1111">
        <w:t>on Monday, October 28, 2024</w:t>
      </w:r>
      <w:r w:rsidRPr="003C3418">
        <w:t>, commencing at 6:30 PM. The subjects to be discussed or considered, or upon which any formal action may be taken are listed below. (Items do not have to be taken</w:t>
      </w:r>
      <w:r w:rsidRPr="003C3418">
        <w:t xml:space="preserve"> in the same order as shown on the meeting notice.)</w:t>
      </w:r>
    </w:p>
    <w:p w:rsidR="00742946" w:rsidRPr="00742946" w:rsidRDefault="00742946" w:rsidP="00611FA7">
      <w:pPr>
        <w:spacing w:after="0"/>
        <w:jc w:val="both"/>
      </w:pPr>
    </w:p>
    <w:p w:rsidR="00611FA7" w:rsidRDefault="005F49B1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5F49B1" w:rsidP="00611FA7">
      <w:pPr>
        <w:spacing w:after="0"/>
        <w:jc w:val="center"/>
        <w:rPr>
          <w:b/>
        </w:rPr>
      </w:pPr>
      <w:r>
        <w:rPr>
          <w:b/>
        </w:rPr>
        <w:t>Monday, October 28, 2024</w:t>
      </w:r>
    </w:p>
    <w:p w:rsidR="00611FA7" w:rsidRDefault="005F49B1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5F49B1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CC2EE9" w:rsidRDefault="00CC2EE9" w:rsidP="00611FA7">
      <w:pPr>
        <w:spacing w:after="0"/>
        <w:jc w:val="center"/>
        <w:rPr>
          <w:b/>
        </w:rPr>
      </w:pPr>
    </w:p>
    <w:p w:rsidR="00611FA7" w:rsidRDefault="005F49B1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CC2EE9" w:rsidRDefault="00CC2EE9" w:rsidP="00CC2EE9">
      <w:pPr>
        <w:spacing w:after="0"/>
        <w:ind w:left="1280"/>
        <w:rPr>
          <w:noProof/>
        </w:rPr>
      </w:pPr>
    </w:p>
    <w:p w:rsidR="00611FA7" w:rsidRDefault="005F49B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</w:instrText>
      </w:r>
      <w:r>
        <w:rPr>
          <w:noProof/>
        </w:rPr>
        <w:instrText>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5F49B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2" w:name="II._Pledge_of_Allegiance"/>
      <w:r>
        <w:rPr>
          <w:noProof/>
        </w:rPr>
        <w:t>Pledge of Allegiance</w:t>
      </w:r>
      <w:bookmarkEnd w:id="2"/>
    </w:p>
    <w:p w:rsidR="00611FA7" w:rsidRDefault="005F49B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3" w:name="A._United_States_Flag"/>
      <w:r>
        <w:rPr>
          <w:noProof/>
        </w:rPr>
        <w:t>United States Flag</w:t>
      </w:r>
      <w:bookmarkEnd w:id="3"/>
    </w:p>
    <w:p w:rsidR="00611FA7" w:rsidRDefault="005F49B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"Texas Flag "Honor the Texas flag; I pledge allegiance to thee, Texas, one state under God, one and </w:instrText>
      </w:r>
      <w:r>
        <w:rPr>
          <w:noProof/>
        </w:rPr>
        <w:instrText>indivisible."" \f t</w:instrText>
      </w:r>
      <w:r>
        <w:rPr>
          <w:noProof/>
        </w:rPr>
        <w:fldChar w:fldCharType="end"/>
      </w:r>
      <w:bookmarkStart w:id="4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4"/>
    </w:p>
    <w:p w:rsidR="00611FA7" w:rsidRDefault="005F49B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5" w:name="III._Public_Participation"/>
      <w:r>
        <w:rPr>
          <w:noProof/>
        </w:rPr>
        <w:t>Public Participation</w:t>
      </w:r>
      <w:bookmarkEnd w:id="5"/>
    </w:p>
    <w:p w:rsidR="00611FA7" w:rsidRDefault="005F49B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6" w:name="IV._Consent_Agenda"/>
      <w:r>
        <w:rPr>
          <w:noProof/>
        </w:rPr>
        <w:t>Consent Agenda</w:t>
      </w:r>
      <w:bookmarkEnd w:id="6"/>
    </w:p>
    <w:p w:rsidR="00611FA7" w:rsidRDefault="005F49B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7" w:name="A._Minutes"/>
      <w:r>
        <w:rPr>
          <w:noProof/>
        </w:rPr>
        <w:t>Minutes</w:t>
      </w:r>
      <w:bookmarkEnd w:id="7"/>
    </w:p>
    <w:p w:rsidR="00611FA7" w:rsidRDefault="005F49B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Reports, Check Register, Investment Report, and Tax Collections Report" \f t</w:instrText>
      </w:r>
      <w:r>
        <w:rPr>
          <w:noProof/>
        </w:rPr>
        <w:fldChar w:fldCharType="end"/>
      </w:r>
      <w:bookmarkStart w:id="8" w:name="B._Monthly_Financial_Reports,_Check_Regi"/>
      <w:r>
        <w:rPr>
          <w:noProof/>
        </w:rPr>
        <w:t>Monthly Financial Reports, Check Register, Investment Report, and Tax Collections Report</w:t>
      </w:r>
      <w:bookmarkEnd w:id="8"/>
    </w:p>
    <w:p w:rsidR="00611FA7" w:rsidRDefault="005F49B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9" w:name="V._Reports/Information"/>
      <w:r>
        <w:rPr>
          <w:noProof/>
        </w:rPr>
        <w:t>Reports/Information</w:t>
      </w:r>
      <w:bookmarkEnd w:id="9"/>
    </w:p>
    <w:p w:rsidR="00611FA7" w:rsidRDefault="005F49B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</w:instrText>
      </w:r>
      <w:r>
        <w:rPr>
          <w:noProof/>
        </w:rPr>
        <w:instrText>nt's Reports" \f t</w:instrText>
      </w:r>
      <w:r>
        <w:rPr>
          <w:noProof/>
        </w:rPr>
        <w:fldChar w:fldCharType="end"/>
      </w:r>
      <w:bookmarkStart w:id="10" w:name="A._Superintendent's_Reports"/>
      <w:r>
        <w:rPr>
          <w:noProof/>
        </w:rPr>
        <w:t>Superintendent's Reports</w:t>
      </w:r>
      <w:bookmarkEnd w:id="10"/>
    </w:p>
    <w:p w:rsidR="00611FA7" w:rsidRDefault="005F49B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1" w:name="B._Principal's_Reports"/>
      <w:r>
        <w:rPr>
          <w:noProof/>
        </w:rPr>
        <w:t>Principal's Reports</w:t>
      </w:r>
      <w:bookmarkEnd w:id="11"/>
    </w:p>
    <w:p w:rsidR="00611FA7" w:rsidRDefault="005F49B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2" w:name="VI._Action"/>
      <w:r>
        <w:rPr>
          <w:noProof/>
        </w:rPr>
        <w:t>Action</w:t>
      </w:r>
      <w:bookmarkEnd w:id="12"/>
    </w:p>
    <w:p w:rsidR="00611FA7" w:rsidRDefault="005F49B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Quotes over $50,000.00 " \f t</w:instrText>
      </w:r>
      <w:r>
        <w:rPr>
          <w:noProof/>
        </w:rPr>
        <w:fldChar w:fldCharType="end"/>
      </w:r>
      <w:bookmarkStart w:id="13" w:name="A._Consider_approval_of_Quotes_over_$50,"/>
      <w:r>
        <w:rPr>
          <w:noProof/>
        </w:rPr>
        <w:t>Consider approval of Quotes over $50,000.00 </w:t>
      </w:r>
      <w:bookmarkEnd w:id="13"/>
    </w:p>
    <w:p w:rsidR="00611FA7" w:rsidRDefault="005F49B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out of st</w:instrText>
      </w:r>
      <w:r>
        <w:rPr>
          <w:noProof/>
        </w:rPr>
        <w:instrText>ate travel for KFHS employees and parents to attend the National Head Start Association Conference in San Diego, California." \f t</w:instrText>
      </w:r>
      <w:r>
        <w:rPr>
          <w:noProof/>
        </w:rPr>
        <w:fldChar w:fldCharType="end"/>
      </w:r>
      <w:bookmarkStart w:id="14" w:name="B._Consider_approval_of_out_of_state_tra"/>
      <w:r>
        <w:rPr>
          <w:noProof/>
        </w:rPr>
        <w:t>Consider approval of out of state travel for KFHS employees and parents to attend the National Head Start Association Confer</w:t>
      </w:r>
      <w:r>
        <w:rPr>
          <w:noProof/>
        </w:rPr>
        <w:t>ence in San Diego, California.</w:t>
      </w:r>
      <w:bookmarkEnd w:id="14"/>
    </w:p>
    <w:p w:rsidR="00611FA7" w:rsidRDefault="005F49B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approving Budget Amendment #25001 for the 2024-2025 school year" \f t</w:instrText>
      </w:r>
      <w:r>
        <w:rPr>
          <w:noProof/>
        </w:rPr>
        <w:fldChar w:fldCharType="end"/>
      </w:r>
      <w:bookmarkStart w:id="15" w:name="C._Consider_approving_Budget_Amendment_#"/>
      <w:r>
        <w:rPr>
          <w:noProof/>
        </w:rPr>
        <w:t>Consider approving Budget Amendment #25001 for the 2024-2025 school year</w:t>
      </w:r>
      <w:bookmarkEnd w:id="15"/>
    </w:p>
    <w:p w:rsidR="00611FA7" w:rsidRDefault="005F49B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Budget Amendment #25002 for the 2024-20</w:instrText>
      </w:r>
      <w:r>
        <w:rPr>
          <w:noProof/>
        </w:rPr>
        <w:instrText>25 school year" \f t</w:instrText>
      </w:r>
      <w:r>
        <w:rPr>
          <w:noProof/>
        </w:rPr>
        <w:fldChar w:fldCharType="end"/>
      </w:r>
      <w:bookmarkStart w:id="16" w:name="D._Consider_approval_of_the_Budget_Amend"/>
      <w:r>
        <w:rPr>
          <w:noProof/>
        </w:rPr>
        <w:t>Consider approval of the Budget Amendment #25002 for the 2024-2025 school year</w:t>
      </w:r>
      <w:bookmarkEnd w:id="16"/>
    </w:p>
    <w:p w:rsidR="00611FA7" w:rsidRDefault="005F49B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17" w:name="VII._Announcement(s)"/>
      <w:r>
        <w:rPr>
          <w:noProof/>
        </w:rPr>
        <w:t>Announcement(s)</w:t>
      </w:r>
      <w:bookmarkEnd w:id="17"/>
    </w:p>
    <w:p w:rsidR="00611FA7" w:rsidRDefault="005F49B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Meetings Act, Texas Government Cod</w:instrText>
      </w:r>
      <w:r>
        <w:rPr>
          <w:noProof/>
        </w:rPr>
        <w:instrText>e Section:" \f t</w:instrText>
      </w:r>
      <w:r>
        <w:rPr>
          <w:noProof/>
        </w:rPr>
        <w:fldChar w:fldCharType="end"/>
      </w:r>
      <w:bookmarkStart w:id="18" w:name="VIII._Closed_Session_for_the_purposes_pe"/>
      <w:r>
        <w:rPr>
          <w:noProof/>
        </w:rPr>
        <w:t>Closed Session for the purposes permitted as authorized by the Texas Open Meetings Act, Texas Government Code Section:</w:t>
      </w:r>
      <w:bookmarkEnd w:id="18"/>
    </w:p>
    <w:p w:rsidR="00611FA7" w:rsidRDefault="005F49B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19" w:name="A._Personnel_Matters:_Pursuant_to_Sectio"/>
      <w:r>
        <w:rPr>
          <w:noProof/>
        </w:rPr>
        <w:t>Personnel Matters: Pursuant to S</w:t>
      </w:r>
      <w:r>
        <w:rPr>
          <w:noProof/>
        </w:rPr>
        <w:t>ection 551.074 of the Texas Government Code</w:t>
      </w:r>
      <w:bookmarkEnd w:id="19"/>
    </w:p>
    <w:p w:rsidR="00611FA7" w:rsidRDefault="005F49B1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2024-2025 school year" \f t</w:instrText>
      </w:r>
      <w:r>
        <w:rPr>
          <w:noProof/>
        </w:rPr>
        <w:fldChar w:fldCharType="end"/>
      </w:r>
      <w:bookmarkStart w:id="20" w:name="1._Discuss_the_employment_of_new_profess"/>
      <w:r>
        <w:rPr>
          <w:noProof/>
        </w:rPr>
        <w:t>Discuss the employment of new professional employees(s) for the 2024-2025 school year</w:t>
      </w:r>
      <w:bookmarkEnd w:id="20"/>
    </w:p>
    <w:p w:rsidR="00611FA7" w:rsidRDefault="005F49B1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</w:instrText>
      </w:r>
      <w:r>
        <w:rPr>
          <w:noProof/>
        </w:rPr>
        <w:instrText>ties, re-assignments, discipline, and evaluation of trustees, officers, superintendent, assistant superintendent, principals, assistant principals, directors, coordinators, police chief, teachers, counselors, librarians, district nurse, and at-will employe</w:instrText>
      </w:r>
      <w:r>
        <w:rPr>
          <w:noProof/>
        </w:rPr>
        <w:instrText>es." \f t</w:instrText>
      </w:r>
      <w:r>
        <w:rPr>
          <w:noProof/>
        </w:rPr>
        <w:fldChar w:fldCharType="end"/>
      </w:r>
      <w:bookmarkStart w:id="21" w:name="2._Discuss_the_contracts,_duties,_re-ass"/>
      <w:r>
        <w:rPr>
          <w:noProof/>
        </w:rPr>
        <w:t>Discuss the contracts, duties, re-assignments, discipline, and evaluation of trustees, officers, superintendent, assistant superintendent, principals, assistant principals, directors, coordinators, police chief, teachers, counselors, librarians,</w:t>
      </w:r>
      <w:r>
        <w:rPr>
          <w:noProof/>
        </w:rPr>
        <w:t xml:space="preserve"> district nurse, and at-will employees.</w:t>
      </w:r>
      <w:bookmarkEnd w:id="21"/>
    </w:p>
    <w:p w:rsidR="00611FA7" w:rsidRDefault="005F49B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22" w:name="IX._Reconvene_from_Closed_Session_for_ac"/>
      <w:r>
        <w:rPr>
          <w:noProof/>
        </w:rPr>
        <w:t>Reconvene from Closed Session for action, if any, from Closed Session</w:t>
      </w:r>
      <w:bookmarkEnd w:id="22"/>
    </w:p>
    <w:p w:rsidR="00611FA7" w:rsidRDefault="005F49B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23" w:name="X._Suggested_Future_Agenda_Items"/>
      <w:r>
        <w:rPr>
          <w:noProof/>
        </w:rPr>
        <w:t xml:space="preserve">Suggested Future Agenda </w:t>
      </w:r>
      <w:r>
        <w:rPr>
          <w:noProof/>
        </w:rPr>
        <w:t>Items</w:t>
      </w:r>
      <w:bookmarkEnd w:id="23"/>
    </w:p>
    <w:p w:rsidR="00611FA7" w:rsidRDefault="005F49B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24" w:name="XI._Adjourn"/>
      <w:r>
        <w:rPr>
          <w:noProof/>
        </w:rPr>
        <w:t>Adjourn</w:t>
      </w:r>
      <w:bookmarkEnd w:id="1"/>
      <w:bookmarkEnd w:id="24"/>
    </w:p>
    <w:p w:rsidR="00611FA7" w:rsidRDefault="00611FA7" w:rsidP="00611FA7">
      <w:pPr>
        <w:spacing w:after="0"/>
        <w:rPr>
          <w:noProof/>
        </w:rPr>
      </w:pPr>
    </w:p>
    <w:p w:rsidR="00611FA7" w:rsidRDefault="00611FA7" w:rsidP="00611FA7">
      <w:pPr>
        <w:spacing w:after="0"/>
      </w:pPr>
    </w:p>
    <w:p w:rsidR="00611FA7" w:rsidRDefault="005F49B1" w:rsidP="00611FA7">
      <w:pPr>
        <w:spacing w:after="0"/>
        <w:rPr>
          <w:b/>
        </w:rPr>
      </w:pPr>
      <w:r w:rsidRPr="00611FA7">
        <w:rPr>
          <w:b/>
        </w:rPr>
        <w:t xml:space="preserve">If, during the course of the meeting, discussion of any item on the agenda should be held in a closed meeting, the Board will conduct a closed meeting in accordance with the Texas Open Meeting Act, Texas Government Code, </w:t>
      </w:r>
      <w:r w:rsidRPr="00611FA7">
        <w:rPr>
          <w:b/>
        </w:rPr>
        <w:t>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5F49B1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CC2EE9">
        <w:rPr>
          <w:sz w:val="22"/>
          <w:szCs w:val="22"/>
        </w:rPr>
        <w:t xml:space="preserve"> this 25</w:t>
      </w:r>
      <w:r w:rsidR="00CC2EE9" w:rsidRPr="00CC2EE9">
        <w:rPr>
          <w:sz w:val="22"/>
          <w:szCs w:val="22"/>
          <w:vertAlign w:val="superscript"/>
        </w:rPr>
        <w:t>th</w:t>
      </w:r>
      <w:r w:rsidR="00CC2EE9">
        <w:rPr>
          <w:sz w:val="22"/>
          <w:szCs w:val="22"/>
        </w:rPr>
        <w:t xml:space="preserve"> day of October 2024</w:t>
      </w:r>
      <w:bookmarkStart w:id="25" w:name="_GoBack"/>
      <w:bookmarkEnd w:id="25"/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CC2EE9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6985" r="14605" b="1143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A69B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CC2EE9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5F49B1">
        <w:t>Superintendent</w:t>
      </w:r>
    </w:p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Pr="00CC2EE9" w:rsidRDefault="00CC2EE9" w:rsidP="00CC2EE9"/>
    <w:p w:rsidR="00CC2EE9" w:rsidRDefault="00CC2EE9" w:rsidP="00CC2EE9"/>
    <w:p w:rsidR="00611FA7" w:rsidRPr="00CC2EE9" w:rsidRDefault="00CC2EE9" w:rsidP="00CC2EE9">
      <w:pPr>
        <w:tabs>
          <w:tab w:val="left" w:pos="4420"/>
        </w:tabs>
      </w:pPr>
      <w:r>
        <w:tab/>
      </w:r>
    </w:p>
    <w:sectPr w:rsidR="00611FA7" w:rsidRPr="00CC2EE9"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49B1" w:rsidRDefault="005F49B1">
      <w:pPr>
        <w:spacing w:after="0" w:line="240" w:lineRule="auto"/>
      </w:pPr>
      <w:r>
        <w:separator/>
      </w:r>
    </w:p>
  </w:endnote>
  <w:endnote w:type="continuationSeparator" w:id="0">
    <w:p w:rsidR="005F49B1" w:rsidRDefault="005F4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49B1" w:rsidRDefault="005F49B1">
      <w:pPr>
        <w:spacing w:after="0" w:line="240" w:lineRule="auto"/>
      </w:pPr>
      <w:r>
        <w:separator/>
      </w:r>
    </w:p>
  </w:footnote>
  <w:footnote w:type="continuationSeparator" w:id="0">
    <w:p w:rsidR="005F49B1" w:rsidRDefault="005F4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A1156"/>
    <w:rsid w:val="005F49B1"/>
    <w:rsid w:val="00611FA7"/>
    <w:rsid w:val="00612373"/>
    <w:rsid w:val="00695A26"/>
    <w:rsid w:val="00742946"/>
    <w:rsid w:val="00771603"/>
    <w:rsid w:val="0086374D"/>
    <w:rsid w:val="00952C37"/>
    <w:rsid w:val="00A76820"/>
    <w:rsid w:val="00B624A4"/>
    <w:rsid w:val="00CA2779"/>
    <w:rsid w:val="00CC2EE9"/>
    <w:rsid w:val="00CF1111"/>
    <w:rsid w:val="00D30CE6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CC9AEB"/>
  <w15:docId w15:val="{2EE69E8A-DF57-4A04-942A-26987154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0392F-D481-4CCB-AC1A-E82C4F7C0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Morales, Rachel</cp:lastModifiedBy>
  <cp:revision>2</cp:revision>
  <cp:lastPrinted>2024-10-25T14:33:00Z</cp:lastPrinted>
  <dcterms:created xsi:type="dcterms:W3CDTF">2024-10-25T14:35:00Z</dcterms:created>
  <dcterms:modified xsi:type="dcterms:W3CDTF">2024-10-25T14:35:00Z</dcterms:modified>
</cp:coreProperties>
</file>