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E25" w:rsidRPr="0060088E" w:rsidRDefault="0060088E" w:rsidP="002612D3">
      <w:pPr>
        <w:jc w:val="center"/>
        <w:rPr>
          <w:rFonts w:ascii="Bradley Hand ITC" w:hAnsi="Bradley Hand ITC"/>
          <w:b/>
          <w:sz w:val="72"/>
          <w:szCs w:val="72"/>
          <w:u w:val="single"/>
        </w:rPr>
      </w:pPr>
      <w:r w:rsidRPr="0060088E">
        <w:rPr>
          <w:rFonts w:ascii="Bradley Hand ITC" w:hAnsi="Bradley Hand ITC"/>
          <w:b/>
          <w:noProof/>
          <w:sz w:val="72"/>
          <w:szCs w:val="72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4586521</wp:posOffset>
            </wp:positionH>
            <wp:positionV relativeFrom="paragraph">
              <wp:posOffset>-118025</wp:posOffset>
            </wp:positionV>
            <wp:extent cx="1468334" cy="1867721"/>
            <wp:effectExtent l="247650" t="171450" r="227116" b="151579"/>
            <wp:wrapNone/>
            <wp:docPr id="1" name="Picture 1" descr="http://www.thepartypeople.com.au/products/images/prodImages/sm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epartypeople.com.au/products/images/prodImages/sm_192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953311">
                      <a:off x="0" y="0"/>
                      <a:ext cx="1468334" cy="1867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12D3" w:rsidRPr="0060088E">
        <w:rPr>
          <w:rFonts w:ascii="Bradley Hand ITC" w:hAnsi="Bradley Hand ITC"/>
          <w:b/>
          <w:sz w:val="72"/>
          <w:szCs w:val="72"/>
          <w:u w:val="single"/>
        </w:rPr>
        <w:t xml:space="preserve">Spanish </w:t>
      </w:r>
      <w:proofErr w:type="gramStart"/>
      <w:r w:rsidR="002612D3" w:rsidRPr="0060088E">
        <w:rPr>
          <w:rFonts w:ascii="Bradley Hand ITC" w:hAnsi="Bradley Hand ITC"/>
          <w:b/>
          <w:sz w:val="72"/>
          <w:szCs w:val="72"/>
          <w:u w:val="single"/>
        </w:rPr>
        <w:t>Rice</w:t>
      </w:r>
      <w:proofErr w:type="gramEnd"/>
    </w:p>
    <w:p w:rsidR="002612D3" w:rsidRPr="0060088E" w:rsidRDefault="002612D3" w:rsidP="002612D3">
      <w:pPr>
        <w:pStyle w:val="NoSpacing"/>
        <w:rPr>
          <w:rFonts w:ascii="Bradley Hand ITC" w:hAnsi="Bradley Hand ITC"/>
          <w:sz w:val="40"/>
          <w:szCs w:val="40"/>
          <w:u w:val="single"/>
        </w:rPr>
      </w:pPr>
      <w:r w:rsidRPr="0060088E">
        <w:rPr>
          <w:rFonts w:ascii="Bradley Hand ITC" w:hAnsi="Bradley Hand ITC"/>
          <w:sz w:val="40"/>
          <w:szCs w:val="40"/>
          <w:u w:val="single"/>
        </w:rPr>
        <w:t>Ingredients:</w:t>
      </w:r>
    </w:p>
    <w:p w:rsidR="002612D3" w:rsidRPr="0060088E" w:rsidRDefault="002612D3" w:rsidP="002612D3">
      <w:pPr>
        <w:pStyle w:val="NoSpacing"/>
        <w:rPr>
          <w:rFonts w:ascii="Bradley Hand ITC" w:hAnsi="Bradley Hand ITC"/>
          <w:sz w:val="32"/>
          <w:szCs w:val="32"/>
        </w:rPr>
      </w:pPr>
      <w:r w:rsidRPr="0060088E">
        <w:rPr>
          <w:rFonts w:ascii="Bradley Hand ITC" w:hAnsi="Bradley Hand ITC"/>
          <w:sz w:val="32"/>
          <w:szCs w:val="32"/>
        </w:rPr>
        <w:t>1 Tbsp. oil</w:t>
      </w:r>
    </w:p>
    <w:p w:rsidR="002612D3" w:rsidRPr="0060088E" w:rsidRDefault="002612D3" w:rsidP="002612D3">
      <w:pPr>
        <w:pStyle w:val="NoSpacing"/>
        <w:rPr>
          <w:rFonts w:ascii="Bradley Hand ITC" w:hAnsi="Bradley Hand ITC"/>
          <w:sz w:val="32"/>
          <w:szCs w:val="32"/>
        </w:rPr>
      </w:pPr>
      <w:r w:rsidRPr="0060088E">
        <w:rPr>
          <w:rFonts w:ascii="Bradley Hand ITC" w:hAnsi="Bradley Hand ITC"/>
          <w:sz w:val="32"/>
          <w:szCs w:val="32"/>
        </w:rPr>
        <w:t>1 clove garlic</w:t>
      </w:r>
    </w:p>
    <w:p w:rsidR="002612D3" w:rsidRPr="0060088E" w:rsidRDefault="002612D3" w:rsidP="002612D3">
      <w:pPr>
        <w:pStyle w:val="NoSpacing"/>
        <w:rPr>
          <w:rFonts w:ascii="Bradley Hand ITC" w:hAnsi="Bradley Hand ITC"/>
          <w:sz w:val="32"/>
          <w:szCs w:val="32"/>
        </w:rPr>
      </w:pPr>
      <w:r w:rsidRPr="0060088E">
        <w:rPr>
          <w:rFonts w:ascii="Bradley Hand ITC" w:hAnsi="Bradley Hand ITC"/>
          <w:sz w:val="32"/>
          <w:szCs w:val="32"/>
        </w:rPr>
        <w:t>½ med. Onion</w:t>
      </w:r>
    </w:p>
    <w:p w:rsidR="002612D3" w:rsidRPr="0060088E" w:rsidRDefault="002612D3" w:rsidP="002612D3">
      <w:pPr>
        <w:pStyle w:val="NoSpacing"/>
        <w:rPr>
          <w:rFonts w:ascii="Bradley Hand ITC" w:hAnsi="Bradley Hand ITC"/>
          <w:sz w:val="32"/>
          <w:szCs w:val="32"/>
        </w:rPr>
      </w:pPr>
      <w:r w:rsidRPr="0060088E">
        <w:rPr>
          <w:rFonts w:ascii="Bradley Hand ITC" w:hAnsi="Bradley Hand ITC"/>
          <w:sz w:val="32"/>
          <w:szCs w:val="32"/>
        </w:rPr>
        <w:t>1 c. chicken stock</w:t>
      </w:r>
    </w:p>
    <w:p w:rsidR="002612D3" w:rsidRPr="0060088E" w:rsidRDefault="002612D3" w:rsidP="002612D3">
      <w:pPr>
        <w:pStyle w:val="NoSpacing"/>
        <w:rPr>
          <w:rFonts w:ascii="Bradley Hand ITC" w:hAnsi="Bradley Hand ITC"/>
          <w:sz w:val="32"/>
          <w:szCs w:val="32"/>
        </w:rPr>
      </w:pPr>
      <w:r w:rsidRPr="0060088E">
        <w:rPr>
          <w:rFonts w:ascii="Bradley Hand ITC" w:hAnsi="Bradley Hand ITC"/>
          <w:sz w:val="32"/>
          <w:szCs w:val="32"/>
        </w:rPr>
        <w:t>1 c. uncooked regular rice</w:t>
      </w:r>
    </w:p>
    <w:p w:rsidR="002612D3" w:rsidRPr="0060088E" w:rsidRDefault="002612D3" w:rsidP="002612D3">
      <w:pPr>
        <w:pStyle w:val="NoSpacing"/>
        <w:rPr>
          <w:rFonts w:ascii="Bradley Hand ITC" w:hAnsi="Bradley Hand ITC"/>
          <w:sz w:val="32"/>
          <w:szCs w:val="32"/>
        </w:rPr>
      </w:pPr>
      <w:r w:rsidRPr="0060088E">
        <w:rPr>
          <w:rFonts w:ascii="Bradley Hand ITC" w:hAnsi="Bradley Hand ITC"/>
          <w:sz w:val="32"/>
          <w:szCs w:val="32"/>
        </w:rPr>
        <w:t xml:space="preserve">¼ large green or red </w:t>
      </w:r>
      <w:proofErr w:type="gramStart"/>
      <w:r w:rsidRPr="0060088E">
        <w:rPr>
          <w:rFonts w:ascii="Bradley Hand ITC" w:hAnsi="Bradley Hand ITC"/>
          <w:sz w:val="32"/>
          <w:szCs w:val="32"/>
        </w:rPr>
        <w:t>pepper</w:t>
      </w:r>
      <w:proofErr w:type="gramEnd"/>
    </w:p>
    <w:p w:rsidR="002612D3" w:rsidRPr="0060088E" w:rsidRDefault="002612D3" w:rsidP="002612D3">
      <w:pPr>
        <w:pStyle w:val="NoSpacing"/>
        <w:rPr>
          <w:rFonts w:ascii="Bradley Hand ITC" w:hAnsi="Bradley Hand ITC"/>
          <w:sz w:val="32"/>
          <w:szCs w:val="32"/>
        </w:rPr>
      </w:pPr>
      <w:r w:rsidRPr="0060088E">
        <w:rPr>
          <w:rFonts w:ascii="Bradley Hand ITC" w:hAnsi="Bradley Hand ITC"/>
          <w:sz w:val="32"/>
          <w:szCs w:val="32"/>
        </w:rPr>
        <w:t xml:space="preserve">1 (16oz can) diced tomatoes </w:t>
      </w:r>
    </w:p>
    <w:p w:rsidR="002612D3" w:rsidRPr="0060088E" w:rsidRDefault="002612D3" w:rsidP="002612D3">
      <w:pPr>
        <w:pStyle w:val="NoSpacing"/>
        <w:rPr>
          <w:rFonts w:ascii="Bradley Hand ITC" w:hAnsi="Bradley Hand ITC"/>
          <w:sz w:val="32"/>
          <w:szCs w:val="32"/>
        </w:rPr>
      </w:pPr>
      <w:r w:rsidRPr="0060088E">
        <w:rPr>
          <w:rFonts w:ascii="Bradley Hand ITC" w:hAnsi="Bradley Hand ITC"/>
          <w:sz w:val="32"/>
          <w:szCs w:val="32"/>
        </w:rPr>
        <w:t>1 tsp. chili powder</w:t>
      </w:r>
    </w:p>
    <w:p w:rsidR="002612D3" w:rsidRPr="0060088E" w:rsidRDefault="002612D3" w:rsidP="002612D3">
      <w:pPr>
        <w:pStyle w:val="NoSpacing"/>
        <w:rPr>
          <w:rFonts w:ascii="Bradley Hand ITC" w:hAnsi="Bradley Hand ITC"/>
          <w:sz w:val="32"/>
          <w:szCs w:val="32"/>
        </w:rPr>
      </w:pPr>
      <w:r w:rsidRPr="0060088E">
        <w:rPr>
          <w:rFonts w:ascii="Bradley Hand ITC" w:hAnsi="Bradley Hand ITC"/>
          <w:sz w:val="32"/>
          <w:szCs w:val="32"/>
        </w:rPr>
        <w:t xml:space="preserve"> ½ tsp. oregano</w:t>
      </w:r>
    </w:p>
    <w:p w:rsidR="002612D3" w:rsidRPr="0060088E" w:rsidRDefault="002612D3" w:rsidP="002612D3">
      <w:pPr>
        <w:pStyle w:val="NoSpacing"/>
        <w:rPr>
          <w:rFonts w:ascii="Bradley Hand ITC" w:hAnsi="Bradley Hand ITC"/>
          <w:sz w:val="32"/>
          <w:szCs w:val="32"/>
        </w:rPr>
      </w:pPr>
      <w:r w:rsidRPr="0060088E">
        <w:rPr>
          <w:rFonts w:ascii="Bradley Hand ITC" w:hAnsi="Bradley Hand ITC"/>
          <w:sz w:val="32"/>
          <w:szCs w:val="32"/>
        </w:rPr>
        <w:t>1 tsp. salt</w:t>
      </w:r>
    </w:p>
    <w:p w:rsidR="002612D3" w:rsidRPr="0060088E" w:rsidRDefault="002612D3" w:rsidP="002612D3">
      <w:pPr>
        <w:pStyle w:val="NoSpacing"/>
        <w:rPr>
          <w:rFonts w:ascii="Bradley Hand ITC" w:hAnsi="Bradley Hand ITC"/>
          <w:sz w:val="32"/>
          <w:szCs w:val="32"/>
        </w:rPr>
      </w:pPr>
      <w:r w:rsidRPr="0060088E">
        <w:rPr>
          <w:rFonts w:ascii="Bradley Hand ITC" w:hAnsi="Bradley Hand ITC"/>
          <w:sz w:val="32"/>
          <w:szCs w:val="32"/>
        </w:rPr>
        <w:t>1/8 tsp. pepper</w:t>
      </w:r>
    </w:p>
    <w:p w:rsidR="002612D3" w:rsidRDefault="002612D3" w:rsidP="002612D3">
      <w:pPr>
        <w:pStyle w:val="NoSpacing"/>
      </w:pPr>
    </w:p>
    <w:p w:rsidR="00964960" w:rsidRDefault="00964960" w:rsidP="002612D3">
      <w:pPr>
        <w:pStyle w:val="NoSpacing"/>
      </w:pPr>
    </w:p>
    <w:p w:rsidR="00800E25" w:rsidRDefault="00800E25" w:rsidP="002612D3">
      <w:pPr>
        <w:pStyle w:val="NoSpacing"/>
      </w:pPr>
    </w:p>
    <w:p w:rsidR="0060088E" w:rsidRDefault="0060088E" w:rsidP="002612D3">
      <w:pPr>
        <w:pStyle w:val="NoSpacing"/>
      </w:pPr>
    </w:p>
    <w:p w:rsidR="00964960" w:rsidRPr="0060088E" w:rsidRDefault="00964960" w:rsidP="002612D3">
      <w:pPr>
        <w:pStyle w:val="NoSpacing"/>
        <w:rPr>
          <w:rFonts w:ascii="Bradley Hand ITC" w:hAnsi="Bradley Hand ITC"/>
          <w:sz w:val="40"/>
          <w:szCs w:val="40"/>
          <w:u w:val="single"/>
        </w:rPr>
      </w:pPr>
      <w:r w:rsidRPr="0060088E">
        <w:rPr>
          <w:rFonts w:ascii="Bradley Hand ITC" w:hAnsi="Bradley Hand ITC"/>
          <w:sz w:val="40"/>
          <w:szCs w:val="40"/>
          <w:u w:val="single"/>
        </w:rPr>
        <w:t>Directions:</w:t>
      </w:r>
    </w:p>
    <w:p w:rsidR="00964960" w:rsidRPr="0060088E" w:rsidRDefault="00964960" w:rsidP="00964960">
      <w:pPr>
        <w:pStyle w:val="NoSpacing"/>
        <w:numPr>
          <w:ilvl w:val="0"/>
          <w:numId w:val="1"/>
        </w:numPr>
        <w:rPr>
          <w:rFonts w:ascii="Bradley Hand ITC" w:hAnsi="Bradley Hand ITC"/>
          <w:sz w:val="32"/>
          <w:szCs w:val="32"/>
        </w:rPr>
      </w:pPr>
      <w:r w:rsidRPr="0060088E">
        <w:rPr>
          <w:rFonts w:ascii="Bradley Hand ITC" w:hAnsi="Bradley Hand ITC"/>
          <w:sz w:val="32"/>
          <w:szCs w:val="32"/>
        </w:rPr>
        <w:t xml:space="preserve">In a large skillet brown rice in olive oil, over medium heat. Add onion, green pepper, and garlic. Cook, stirring frequently, for 4 minutes or until onion is softened. </w:t>
      </w:r>
    </w:p>
    <w:p w:rsidR="00964960" w:rsidRPr="0060088E" w:rsidRDefault="00964960" w:rsidP="00964960">
      <w:pPr>
        <w:pStyle w:val="NoSpacing"/>
        <w:numPr>
          <w:ilvl w:val="0"/>
          <w:numId w:val="1"/>
        </w:numPr>
        <w:rPr>
          <w:rFonts w:ascii="Bradley Hand ITC" w:hAnsi="Bradley Hand ITC"/>
          <w:sz w:val="32"/>
          <w:szCs w:val="32"/>
        </w:rPr>
      </w:pPr>
      <w:r w:rsidRPr="0060088E">
        <w:rPr>
          <w:rFonts w:ascii="Bradley Hand ITC" w:hAnsi="Bradley Hand ITC"/>
          <w:sz w:val="32"/>
          <w:szCs w:val="32"/>
        </w:rPr>
        <w:t xml:space="preserve">In a separate sauce pan bring stock to a simmer. Add tomatoes (with sauce), oregano, salt, and pepper. </w:t>
      </w:r>
    </w:p>
    <w:p w:rsidR="00964960" w:rsidRPr="0060088E" w:rsidRDefault="00964960" w:rsidP="00964960">
      <w:pPr>
        <w:pStyle w:val="NoSpacing"/>
        <w:numPr>
          <w:ilvl w:val="0"/>
          <w:numId w:val="1"/>
        </w:numPr>
        <w:rPr>
          <w:rFonts w:ascii="Bradley Hand ITC" w:hAnsi="Bradley Hand ITC"/>
          <w:sz w:val="32"/>
          <w:szCs w:val="32"/>
        </w:rPr>
      </w:pPr>
      <w:r w:rsidRPr="0060088E">
        <w:rPr>
          <w:rFonts w:ascii="Bradley Hand ITC" w:hAnsi="Bradley Hand ITC"/>
          <w:sz w:val="32"/>
          <w:szCs w:val="32"/>
        </w:rPr>
        <w:t>Add rice to broth. Bring to a simmer. Cover cook for 15 min.</w:t>
      </w:r>
    </w:p>
    <w:p w:rsidR="00964960" w:rsidRPr="0060088E" w:rsidRDefault="00964960" w:rsidP="00964960">
      <w:pPr>
        <w:pStyle w:val="NoSpacing"/>
        <w:numPr>
          <w:ilvl w:val="0"/>
          <w:numId w:val="1"/>
        </w:numPr>
        <w:rPr>
          <w:rFonts w:ascii="Bradley Hand ITC" w:hAnsi="Bradley Hand ITC"/>
          <w:sz w:val="32"/>
          <w:szCs w:val="32"/>
        </w:rPr>
      </w:pPr>
      <w:r w:rsidRPr="0060088E">
        <w:rPr>
          <w:rFonts w:ascii="Bradley Hand ITC" w:hAnsi="Bradley Hand ITC"/>
          <w:sz w:val="32"/>
          <w:szCs w:val="32"/>
        </w:rPr>
        <w:t xml:space="preserve">Let stand for 5 minutes. </w:t>
      </w:r>
    </w:p>
    <w:p w:rsidR="00964960" w:rsidRPr="0060088E" w:rsidRDefault="00964960" w:rsidP="00964960">
      <w:pPr>
        <w:pStyle w:val="NoSpacing"/>
        <w:rPr>
          <w:rFonts w:ascii="Bradley Hand ITC" w:hAnsi="Bradley Hand ITC"/>
          <w:sz w:val="32"/>
          <w:szCs w:val="32"/>
        </w:rPr>
      </w:pPr>
    </w:p>
    <w:p w:rsidR="00964960" w:rsidRPr="0060088E" w:rsidRDefault="00964960" w:rsidP="00964960">
      <w:pPr>
        <w:pStyle w:val="NoSpacing"/>
        <w:ind w:left="720"/>
        <w:rPr>
          <w:rFonts w:ascii="Bradley Hand ITC" w:hAnsi="Bradley Hand ITC"/>
          <w:sz w:val="32"/>
          <w:szCs w:val="32"/>
        </w:rPr>
      </w:pPr>
      <w:r w:rsidRPr="0060088E">
        <w:rPr>
          <w:rFonts w:ascii="Bradley Hand ITC" w:hAnsi="Bradley Hand ITC"/>
          <w:sz w:val="32"/>
          <w:szCs w:val="32"/>
        </w:rPr>
        <w:t>Serve and Enjoy</w:t>
      </w:r>
    </w:p>
    <w:p w:rsidR="00964960" w:rsidRPr="0060088E" w:rsidRDefault="00964960" w:rsidP="00964960">
      <w:pPr>
        <w:pStyle w:val="NoSpacing"/>
        <w:ind w:left="720"/>
        <w:rPr>
          <w:rFonts w:ascii="Bradley Hand ITC" w:hAnsi="Bradley Hand ITC"/>
          <w:sz w:val="32"/>
          <w:szCs w:val="32"/>
        </w:rPr>
      </w:pPr>
    </w:p>
    <w:p w:rsidR="00964960" w:rsidRPr="0060088E" w:rsidRDefault="00964960" w:rsidP="00964960">
      <w:pPr>
        <w:pStyle w:val="NoSpacing"/>
        <w:numPr>
          <w:ilvl w:val="0"/>
          <w:numId w:val="3"/>
        </w:numPr>
        <w:rPr>
          <w:rFonts w:ascii="Bradley Hand ITC" w:hAnsi="Bradley Hand ITC"/>
          <w:sz w:val="28"/>
          <w:szCs w:val="28"/>
        </w:rPr>
      </w:pPr>
      <w:r w:rsidRPr="0060088E">
        <w:rPr>
          <w:rFonts w:ascii="Bradley Hand ITC" w:hAnsi="Bradley Hand ITC"/>
          <w:sz w:val="28"/>
          <w:szCs w:val="28"/>
        </w:rPr>
        <w:t xml:space="preserve">May add corn, chicken, bacon, or beef for flavoring </w:t>
      </w:r>
    </w:p>
    <w:p w:rsidR="00800E25" w:rsidRPr="0060088E" w:rsidRDefault="00800E25" w:rsidP="00800E25">
      <w:pPr>
        <w:pStyle w:val="NoSpacing"/>
        <w:ind w:left="1080"/>
        <w:rPr>
          <w:rFonts w:ascii="Bradley Hand ITC" w:hAnsi="Bradley Hand ITC"/>
          <w:sz w:val="28"/>
          <w:szCs w:val="28"/>
        </w:rPr>
      </w:pPr>
    </w:p>
    <w:sectPr w:rsidR="00800E25" w:rsidRPr="0060088E" w:rsidSect="00D335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3698C"/>
    <w:multiLevelType w:val="hybridMultilevel"/>
    <w:tmpl w:val="423688B6"/>
    <w:lvl w:ilvl="0" w:tplc="5E94DD8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94F7FF4"/>
    <w:multiLevelType w:val="hybridMultilevel"/>
    <w:tmpl w:val="921CD98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3471407"/>
    <w:multiLevelType w:val="hybridMultilevel"/>
    <w:tmpl w:val="E416ACC8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12D3"/>
    <w:rsid w:val="002612D3"/>
    <w:rsid w:val="00372807"/>
    <w:rsid w:val="0060088E"/>
    <w:rsid w:val="00800E25"/>
    <w:rsid w:val="00964960"/>
    <w:rsid w:val="00B83814"/>
    <w:rsid w:val="00D33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5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12D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E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friedl.carol</dc:creator>
  <cp:keywords/>
  <dc:description/>
  <cp:lastModifiedBy>friedl.carol</cp:lastModifiedBy>
  <cp:revision>2</cp:revision>
  <dcterms:created xsi:type="dcterms:W3CDTF">2008-11-04T17:02:00Z</dcterms:created>
  <dcterms:modified xsi:type="dcterms:W3CDTF">2008-11-04T17:26:00Z</dcterms:modified>
</cp:coreProperties>
</file>