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7D9C" w:rsidRDefault="00E57D9C" w:rsidP="00E57D9C">
      <w:pPr>
        <w:pStyle w:val="Title"/>
        <w:outlineLvl w:val="0"/>
        <w:rPr>
          <w:rFonts w:ascii="Century" w:hAnsi="Century"/>
          <w:sz w:val="36"/>
        </w:rPr>
      </w:pPr>
      <w:smartTag w:uri="urn:schemas-microsoft-com:office:smarttags" w:element="place">
        <w:smartTag w:uri="urn:schemas-microsoft-com:office:smarttags" w:element="PlaceType">
          <w:r>
            <w:rPr>
              <w:rFonts w:ascii="Century" w:hAnsi="Century"/>
              <w:sz w:val="36"/>
            </w:rPr>
            <w:t>LAKE</w:t>
          </w:r>
        </w:smartTag>
        <w:r>
          <w:rPr>
            <w:rFonts w:ascii="Century" w:hAnsi="Century"/>
            <w:sz w:val="36"/>
          </w:rPr>
          <w:t xml:space="preserve"> </w:t>
        </w:r>
        <w:smartTag w:uri="urn:schemas-microsoft-com:office:smarttags" w:element="PlaceType">
          <w:r>
            <w:rPr>
              <w:rFonts w:ascii="Century" w:hAnsi="Century"/>
              <w:sz w:val="36"/>
            </w:rPr>
            <w:t>COUNTY</w:t>
          </w:r>
        </w:smartTag>
      </w:smartTag>
      <w:r>
        <w:rPr>
          <w:rFonts w:ascii="Century" w:hAnsi="Century"/>
          <w:sz w:val="36"/>
        </w:rPr>
        <w:t xml:space="preserve"> AREA VOCATIONAL SYSTEM</w:t>
      </w:r>
    </w:p>
    <w:p w:rsidR="00E57D9C" w:rsidRDefault="00E57D9C" w:rsidP="00E57D9C">
      <w:pPr>
        <w:rPr>
          <w:rFonts w:ascii="Century" w:hAnsi="Century"/>
        </w:rPr>
      </w:pPr>
    </w:p>
    <w:p w:rsidR="00E57D9C" w:rsidRDefault="00E57D9C" w:rsidP="00E57D9C">
      <w:pPr>
        <w:rPr>
          <w:rFonts w:ascii="Century" w:hAnsi="Century"/>
          <w:sz w:val="28"/>
        </w:rPr>
      </w:pPr>
    </w:p>
    <w:p w:rsidR="00E57D9C" w:rsidRDefault="00E57D9C" w:rsidP="00E57D9C">
      <w:pPr>
        <w:ind w:right="-684"/>
        <w:rPr>
          <w:rFonts w:ascii="Century" w:hAnsi="Century"/>
          <w:color w:val="0000FF"/>
          <w:sz w:val="28"/>
        </w:rPr>
      </w:pPr>
      <w:r>
        <w:rPr>
          <w:rFonts w:ascii="Century" w:hAnsi="Century"/>
          <w:sz w:val="28"/>
        </w:rPr>
        <w:t>TO:</w:t>
      </w:r>
      <w:r>
        <w:rPr>
          <w:rFonts w:ascii="Century" w:hAnsi="Century"/>
          <w:sz w:val="28"/>
        </w:rPr>
        <w:tab/>
      </w:r>
      <w:r>
        <w:rPr>
          <w:rFonts w:ascii="Century" w:hAnsi="Century"/>
          <w:sz w:val="28"/>
        </w:rPr>
        <w:tab/>
      </w:r>
      <w:r w:rsidR="00562859">
        <w:rPr>
          <w:rFonts w:ascii="Century" w:hAnsi="Century"/>
          <w:sz w:val="28"/>
        </w:rPr>
        <w:t>Member High School CTE Director</w:t>
      </w:r>
    </w:p>
    <w:p w:rsidR="00E57D9C" w:rsidRDefault="00E57D9C" w:rsidP="00E57D9C">
      <w:pPr>
        <w:rPr>
          <w:rFonts w:ascii="Century" w:hAnsi="Century"/>
          <w:sz w:val="28"/>
        </w:rPr>
      </w:pPr>
    </w:p>
    <w:p w:rsidR="00E57D9C" w:rsidRDefault="007104DC" w:rsidP="00E57D9C">
      <w:pPr>
        <w:pStyle w:val="Header"/>
        <w:tabs>
          <w:tab w:val="left" w:pos="720"/>
        </w:tabs>
        <w:outlineLvl w:val="0"/>
        <w:rPr>
          <w:rFonts w:ascii="Century" w:hAnsi="Century"/>
          <w:sz w:val="28"/>
        </w:rPr>
      </w:pPr>
      <w:r>
        <w:rPr>
          <w:rFonts w:ascii="Century" w:hAnsi="Century"/>
          <w:sz w:val="28"/>
        </w:rPr>
        <w:t xml:space="preserve">FROM:       </w:t>
      </w:r>
      <w:r w:rsidR="00094120">
        <w:rPr>
          <w:rFonts w:ascii="Century" w:hAnsi="Century"/>
          <w:sz w:val="28"/>
        </w:rPr>
        <w:t>Danielle Friedlieb</w:t>
      </w:r>
    </w:p>
    <w:p w:rsidR="00E57D9C" w:rsidRDefault="00E57D9C" w:rsidP="00E57D9C">
      <w:pPr>
        <w:rPr>
          <w:rFonts w:ascii="Century" w:hAnsi="Century"/>
          <w:sz w:val="28"/>
        </w:rPr>
      </w:pPr>
    </w:p>
    <w:p w:rsidR="00E57D9C" w:rsidRDefault="00E57D9C" w:rsidP="00E57D9C">
      <w:pPr>
        <w:pStyle w:val="Header"/>
        <w:tabs>
          <w:tab w:val="left" w:pos="720"/>
        </w:tabs>
        <w:rPr>
          <w:rFonts w:ascii="Century" w:hAnsi="Century"/>
          <w:sz w:val="28"/>
        </w:rPr>
      </w:pPr>
      <w:r>
        <w:rPr>
          <w:rFonts w:ascii="Century" w:hAnsi="Century"/>
          <w:sz w:val="28"/>
        </w:rPr>
        <w:t xml:space="preserve">DATE:        </w:t>
      </w:r>
      <w:r w:rsidR="003D244F">
        <w:rPr>
          <w:rFonts w:ascii="Century" w:hAnsi="Century"/>
          <w:sz w:val="28"/>
        </w:rPr>
        <w:t>August</w:t>
      </w:r>
      <w:r w:rsidR="00246AC4">
        <w:rPr>
          <w:rFonts w:ascii="Century" w:hAnsi="Century"/>
          <w:sz w:val="28"/>
        </w:rPr>
        <w:t xml:space="preserve"> 202</w:t>
      </w:r>
      <w:r w:rsidR="003D244F">
        <w:rPr>
          <w:rFonts w:ascii="Century" w:hAnsi="Century"/>
          <w:sz w:val="28"/>
        </w:rPr>
        <w:t>1</w:t>
      </w:r>
    </w:p>
    <w:p w:rsidR="00E57D9C" w:rsidRDefault="00E57D9C" w:rsidP="00E57D9C">
      <w:pPr>
        <w:pStyle w:val="Header"/>
        <w:tabs>
          <w:tab w:val="left" w:pos="720"/>
        </w:tabs>
        <w:rPr>
          <w:rFonts w:ascii="Century" w:hAnsi="Century"/>
          <w:sz w:val="28"/>
        </w:rPr>
      </w:pPr>
    </w:p>
    <w:p w:rsidR="00E57D9C" w:rsidRDefault="00E57D9C" w:rsidP="00E57D9C">
      <w:pPr>
        <w:rPr>
          <w:rFonts w:ascii="Century" w:hAnsi="Century"/>
          <w:sz w:val="28"/>
        </w:rPr>
      </w:pPr>
      <w:r>
        <w:rPr>
          <w:rFonts w:ascii="Century" w:hAnsi="Century"/>
          <w:sz w:val="28"/>
        </w:rPr>
        <w:t>RE:</w:t>
      </w:r>
      <w:r>
        <w:rPr>
          <w:rFonts w:ascii="Century" w:hAnsi="Century"/>
          <w:sz w:val="28"/>
        </w:rPr>
        <w:tab/>
      </w:r>
      <w:r>
        <w:rPr>
          <w:rFonts w:ascii="Century" w:hAnsi="Century"/>
          <w:sz w:val="28"/>
        </w:rPr>
        <w:tab/>
      </w:r>
      <w:r>
        <w:rPr>
          <w:rFonts w:ascii="Century" w:hAnsi="Century"/>
          <w:color w:val="FF0000"/>
          <w:sz w:val="28"/>
        </w:rPr>
        <w:t>CTEI</w:t>
      </w:r>
      <w:r w:rsidR="001B667C">
        <w:rPr>
          <w:rFonts w:ascii="Century" w:hAnsi="Century"/>
          <w:color w:val="FF0000"/>
          <w:sz w:val="28"/>
        </w:rPr>
        <w:t xml:space="preserve"> and Perkins</w:t>
      </w:r>
      <w:r>
        <w:rPr>
          <w:rFonts w:ascii="Century" w:hAnsi="Century"/>
          <w:color w:val="FF0000"/>
          <w:sz w:val="28"/>
        </w:rPr>
        <w:t xml:space="preserve"> Grant </w:t>
      </w:r>
      <w:r>
        <w:rPr>
          <w:rFonts w:ascii="Century" w:hAnsi="Century"/>
          <w:b/>
          <w:color w:val="FF0000"/>
          <w:sz w:val="28"/>
        </w:rPr>
        <w:t xml:space="preserve">- </w:t>
      </w:r>
      <w:r>
        <w:rPr>
          <w:rFonts w:ascii="Century" w:hAnsi="Century"/>
          <w:color w:val="FF0000"/>
          <w:sz w:val="28"/>
        </w:rPr>
        <w:t>Reimbursement Procedures (FY</w:t>
      </w:r>
      <w:r w:rsidR="00ED6321">
        <w:rPr>
          <w:rFonts w:ascii="Century" w:hAnsi="Century"/>
          <w:color w:val="FF0000"/>
          <w:sz w:val="28"/>
        </w:rPr>
        <w:t>2</w:t>
      </w:r>
      <w:r w:rsidR="003D244F">
        <w:rPr>
          <w:rFonts w:ascii="Century" w:hAnsi="Century"/>
          <w:color w:val="FF0000"/>
          <w:sz w:val="28"/>
        </w:rPr>
        <w:t>2</w:t>
      </w:r>
      <w:r>
        <w:rPr>
          <w:rFonts w:ascii="Century" w:hAnsi="Century"/>
          <w:color w:val="FF0000"/>
          <w:sz w:val="28"/>
        </w:rPr>
        <w:t>)</w:t>
      </w:r>
    </w:p>
    <w:p w:rsidR="00E57D9C" w:rsidRDefault="00E57D9C" w:rsidP="00E57D9C">
      <w:pPr>
        <w:tabs>
          <w:tab w:val="num" w:pos="1080"/>
        </w:tabs>
        <w:rPr>
          <w:rFonts w:ascii="Century" w:hAnsi="Century"/>
          <w:sz w:val="28"/>
        </w:rPr>
      </w:pPr>
    </w:p>
    <w:p w:rsidR="00E57D9C" w:rsidRDefault="00E57D9C" w:rsidP="007A675E">
      <w:pPr>
        <w:tabs>
          <w:tab w:val="num" w:pos="1080"/>
        </w:tabs>
        <w:jc w:val="both"/>
        <w:rPr>
          <w:rFonts w:ascii="Century" w:hAnsi="Century"/>
          <w:sz w:val="28"/>
        </w:rPr>
      </w:pPr>
      <w:r>
        <w:rPr>
          <w:rFonts w:ascii="Century" w:hAnsi="Century"/>
          <w:sz w:val="28"/>
        </w:rPr>
        <w:t>The following items need to be included when submitting requests for reimbursement:</w:t>
      </w:r>
    </w:p>
    <w:p w:rsidR="00E57D9C" w:rsidRDefault="00E57D9C" w:rsidP="007A675E">
      <w:pPr>
        <w:tabs>
          <w:tab w:val="num" w:pos="1080"/>
        </w:tabs>
        <w:jc w:val="both"/>
        <w:rPr>
          <w:rFonts w:ascii="Century" w:hAnsi="Century"/>
          <w:sz w:val="28"/>
        </w:rPr>
      </w:pPr>
    </w:p>
    <w:p w:rsidR="00E57D9C" w:rsidRDefault="00E57D9C" w:rsidP="007A675E">
      <w:pPr>
        <w:numPr>
          <w:ilvl w:val="0"/>
          <w:numId w:val="1"/>
        </w:numPr>
        <w:tabs>
          <w:tab w:val="num" w:pos="1080"/>
        </w:tabs>
        <w:jc w:val="both"/>
        <w:rPr>
          <w:rFonts w:ascii="Century" w:hAnsi="Century"/>
          <w:b/>
          <w:bCs/>
          <w:i/>
          <w:iCs/>
          <w:sz w:val="28"/>
        </w:rPr>
      </w:pPr>
      <w:r>
        <w:rPr>
          <w:rFonts w:ascii="Century" w:hAnsi="Century"/>
          <w:b/>
          <w:bCs/>
          <w:i/>
          <w:iCs/>
          <w:sz w:val="28"/>
        </w:rPr>
        <w:t>Purchase Order</w:t>
      </w:r>
    </w:p>
    <w:p w:rsidR="00E57D9C" w:rsidRDefault="00E57D9C" w:rsidP="007A675E">
      <w:pPr>
        <w:numPr>
          <w:ilvl w:val="0"/>
          <w:numId w:val="1"/>
        </w:numPr>
        <w:tabs>
          <w:tab w:val="num" w:pos="1080"/>
        </w:tabs>
        <w:jc w:val="both"/>
        <w:rPr>
          <w:rFonts w:ascii="Century" w:hAnsi="Century"/>
          <w:b/>
          <w:bCs/>
          <w:i/>
          <w:iCs/>
          <w:sz w:val="28"/>
        </w:rPr>
      </w:pPr>
      <w:r>
        <w:rPr>
          <w:rFonts w:ascii="Century" w:hAnsi="Century"/>
          <w:b/>
          <w:bCs/>
          <w:i/>
          <w:iCs/>
          <w:sz w:val="28"/>
        </w:rPr>
        <w:t>Invoice</w:t>
      </w:r>
    </w:p>
    <w:p w:rsidR="00E57D9C" w:rsidRDefault="00E57D9C" w:rsidP="007A675E">
      <w:pPr>
        <w:numPr>
          <w:ilvl w:val="0"/>
          <w:numId w:val="1"/>
        </w:numPr>
        <w:tabs>
          <w:tab w:val="num" w:pos="1080"/>
        </w:tabs>
        <w:jc w:val="both"/>
        <w:rPr>
          <w:rFonts w:ascii="Century" w:hAnsi="Century"/>
          <w:b/>
          <w:bCs/>
          <w:i/>
          <w:iCs/>
          <w:sz w:val="28"/>
        </w:rPr>
      </w:pPr>
      <w:r>
        <w:rPr>
          <w:rFonts w:ascii="Century" w:hAnsi="Century"/>
          <w:b/>
          <w:bCs/>
          <w:i/>
          <w:iCs/>
          <w:sz w:val="28"/>
        </w:rPr>
        <w:t>Copy of Check Payment</w:t>
      </w:r>
    </w:p>
    <w:p w:rsidR="00F069E2" w:rsidRPr="00F069E2" w:rsidRDefault="00F069E2" w:rsidP="007A675E">
      <w:pPr>
        <w:pStyle w:val="ListParagraph"/>
        <w:numPr>
          <w:ilvl w:val="0"/>
          <w:numId w:val="4"/>
        </w:numPr>
        <w:tabs>
          <w:tab w:val="num" w:pos="1080"/>
        </w:tabs>
        <w:jc w:val="both"/>
        <w:rPr>
          <w:rFonts w:ascii="Century" w:hAnsi="Century"/>
          <w:b/>
          <w:bCs/>
          <w:i/>
          <w:iCs/>
          <w:sz w:val="28"/>
        </w:rPr>
      </w:pPr>
      <w:r w:rsidRPr="00F069E2">
        <w:rPr>
          <w:rFonts w:ascii="Century" w:hAnsi="Century"/>
          <w:b/>
          <w:bCs/>
          <w:i/>
          <w:iCs/>
          <w:sz w:val="28"/>
        </w:rPr>
        <w:t>Copy of Check Payment</w:t>
      </w:r>
    </w:p>
    <w:p w:rsidR="00F069E2" w:rsidRPr="00F069E2" w:rsidRDefault="00F069E2" w:rsidP="007A675E">
      <w:pPr>
        <w:pStyle w:val="ListParagraph"/>
        <w:numPr>
          <w:ilvl w:val="0"/>
          <w:numId w:val="4"/>
        </w:numPr>
        <w:tabs>
          <w:tab w:val="num" w:pos="1080"/>
        </w:tabs>
        <w:jc w:val="both"/>
        <w:rPr>
          <w:rFonts w:ascii="Century" w:hAnsi="Century"/>
          <w:b/>
          <w:bCs/>
          <w:i/>
          <w:iCs/>
          <w:sz w:val="28"/>
        </w:rPr>
      </w:pPr>
      <w:r w:rsidRPr="00F069E2">
        <w:rPr>
          <w:rFonts w:ascii="Century" w:hAnsi="Century"/>
          <w:b/>
          <w:bCs/>
          <w:i/>
          <w:iCs/>
          <w:sz w:val="28"/>
        </w:rPr>
        <w:t>Credit Card Statement</w:t>
      </w:r>
    </w:p>
    <w:p w:rsidR="00E57D9C" w:rsidRDefault="00E57D9C" w:rsidP="007A675E">
      <w:pPr>
        <w:numPr>
          <w:ilvl w:val="0"/>
          <w:numId w:val="1"/>
        </w:numPr>
        <w:tabs>
          <w:tab w:val="num" w:pos="1080"/>
        </w:tabs>
        <w:jc w:val="both"/>
        <w:rPr>
          <w:rFonts w:ascii="Century" w:hAnsi="Century"/>
          <w:b/>
          <w:bCs/>
          <w:i/>
          <w:iCs/>
          <w:sz w:val="28"/>
        </w:rPr>
      </w:pPr>
      <w:r>
        <w:rPr>
          <w:rFonts w:ascii="Century" w:hAnsi="Century"/>
          <w:b/>
          <w:bCs/>
          <w:i/>
          <w:iCs/>
          <w:sz w:val="28"/>
        </w:rPr>
        <w:t>Expenditure Reimbursement Form*</w:t>
      </w:r>
    </w:p>
    <w:p w:rsidR="00E57D9C" w:rsidRDefault="00E57D9C" w:rsidP="007A675E">
      <w:pPr>
        <w:numPr>
          <w:ilvl w:val="0"/>
          <w:numId w:val="1"/>
        </w:numPr>
        <w:tabs>
          <w:tab w:val="num" w:pos="1080"/>
        </w:tabs>
        <w:jc w:val="both"/>
        <w:rPr>
          <w:rFonts w:ascii="Century" w:hAnsi="Century"/>
          <w:b/>
          <w:bCs/>
          <w:i/>
          <w:iCs/>
          <w:sz w:val="28"/>
        </w:rPr>
      </w:pPr>
      <w:r>
        <w:rPr>
          <w:rFonts w:ascii="Century" w:hAnsi="Century"/>
          <w:b/>
          <w:bCs/>
          <w:i/>
          <w:iCs/>
          <w:sz w:val="28"/>
        </w:rPr>
        <w:t>Budget Detail IWAS Form* with item highlighted</w:t>
      </w:r>
    </w:p>
    <w:p w:rsidR="00E57D9C" w:rsidRDefault="00E57D9C" w:rsidP="007A675E">
      <w:pPr>
        <w:numPr>
          <w:ilvl w:val="0"/>
          <w:numId w:val="1"/>
        </w:numPr>
        <w:jc w:val="both"/>
        <w:rPr>
          <w:rFonts w:ascii="Century" w:hAnsi="Century"/>
          <w:i/>
          <w:iCs/>
          <w:sz w:val="28"/>
          <w:szCs w:val="28"/>
        </w:rPr>
      </w:pPr>
      <w:r>
        <w:rPr>
          <w:rFonts w:ascii="Century" w:hAnsi="Century"/>
          <w:b/>
          <w:bCs/>
          <w:i/>
          <w:iCs/>
          <w:sz w:val="28"/>
          <w:szCs w:val="28"/>
        </w:rPr>
        <w:t>Serial Numbers and location, i.e. room number (for equipment purchases costing $500 or more)</w:t>
      </w:r>
    </w:p>
    <w:p w:rsidR="00E57D9C" w:rsidRDefault="00E57D9C" w:rsidP="007A675E">
      <w:pPr>
        <w:tabs>
          <w:tab w:val="num" w:pos="1080"/>
        </w:tabs>
        <w:jc w:val="both"/>
        <w:rPr>
          <w:rFonts w:ascii="Century" w:hAnsi="Century"/>
          <w:b/>
          <w:bCs/>
          <w:i/>
          <w:iCs/>
          <w:sz w:val="28"/>
        </w:rPr>
      </w:pPr>
    </w:p>
    <w:p w:rsidR="00E57D9C" w:rsidRDefault="00E57D9C" w:rsidP="007A675E">
      <w:pPr>
        <w:tabs>
          <w:tab w:val="num" w:pos="1080"/>
        </w:tabs>
        <w:jc w:val="both"/>
        <w:rPr>
          <w:rFonts w:ascii="Century" w:hAnsi="Century"/>
          <w:sz w:val="28"/>
        </w:rPr>
      </w:pPr>
      <w:r>
        <w:rPr>
          <w:rFonts w:ascii="Century" w:hAnsi="Century"/>
          <w:sz w:val="28"/>
        </w:rPr>
        <w:t>Inclusion of the above items will expedite the reimbursement process as well as ensure compliance with Illinois State Board of Education guidelines.</w:t>
      </w:r>
    </w:p>
    <w:p w:rsidR="00E57D9C" w:rsidRDefault="00E57D9C" w:rsidP="007A675E">
      <w:pPr>
        <w:tabs>
          <w:tab w:val="num" w:pos="1080"/>
        </w:tabs>
        <w:jc w:val="both"/>
        <w:rPr>
          <w:rFonts w:ascii="Century" w:hAnsi="Century"/>
          <w:sz w:val="28"/>
        </w:rPr>
      </w:pPr>
    </w:p>
    <w:p w:rsidR="00E57D9C" w:rsidRDefault="00E57D9C" w:rsidP="007A675E">
      <w:pPr>
        <w:tabs>
          <w:tab w:val="num" w:pos="1080"/>
        </w:tabs>
        <w:jc w:val="both"/>
        <w:rPr>
          <w:rFonts w:ascii="Century" w:hAnsi="Century"/>
          <w:sz w:val="28"/>
        </w:rPr>
      </w:pPr>
      <w:r>
        <w:rPr>
          <w:rFonts w:ascii="Century" w:hAnsi="Century"/>
          <w:sz w:val="28"/>
        </w:rPr>
        <w:t xml:space="preserve">Any dollar </w:t>
      </w:r>
      <w:r w:rsidR="00E06540">
        <w:rPr>
          <w:rFonts w:ascii="Century" w:hAnsi="Century"/>
          <w:sz w:val="28"/>
        </w:rPr>
        <w:t>amounts</w:t>
      </w:r>
      <w:r>
        <w:rPr>
          <w:rFonts w:ascii="Century" w:hAnsi="Century"/>
          <w:sz w:val="28"/>
        </w:rPr>
        <w:t xml:space="preserve"> not claimed for equipment</w:t>
      </w:r>
      <w:r w:rsidR="00A307D8">
        <w:rPr>
          <w:rFonts w:ascii="Century" w:hAnsi="Century"/>
          <w:sz w:val="28"/>
        </w:rPr>
        <w:t>, supplies or software</w:t>
      </w:r>
      <w:r>
        <w:rPr>
          <w:rFonts w:ascii="Century" w:hAnsi="Century"/>
          <w:sz w:val="28"/>
        </w:rPr>
        <w:t xml:space="preserve"> reimbursement by </w:t>
      </w:r>
      <w:r w:rsidR="001B667C">
        <w:rPr>
          <w:rFonts w:ascii="Century" w:hAnsi="Century"/>
          <w:color w:val="0000FF"/>
          <w:sz w:val="28"/>
        </w:rPr>
        <w:t xml:space="preserve">March </w:t>
      </w:r>
      <w:r w:rsidR="003D244F">
        <w:rPr>
          <w:rFonts w:ascii="Century" w:hAnsi="Century"/>
          <w:color w:val="0000FF"/>
          <w:sz w:val="28"/>
        </w:rPr>
        <w:t>19</w:t>
      </w:r>
      <w:r w:rsidR="001B667C">
        <w:rPr>
          <w:rFonts w:ascii="Century" w:hAnsi="Century"/>
          <w:color w:val="0000FF"/>
          <w:sz w:val="28"/>
        </w:rPr>
        <w:t>, 20</w:t>
      </w:r>
      <w:r w:rsidR="00ED6321">
        <w:rPr>
          <w:rFonts w:ascii="Century" w:hAnsi="Century"/>
          <w:color w:val="0000FF"/>
          <w:sz w:val="28"/>
        </w:rPr>
        <w:t>2</w:t>
      </w:r>
      <w:r w:rsidR="003D244F">
        <w:rPr>
          <w:rFonts w:ascii="Century" w:hAnsi="Century"/>
          <w:color w:val="0000FF"/>
          <w:sz w:val="28"/>
        </w:rPr>
        <w:t>2</w:t>
      </w:r>
      <w:bookmarkStart w:id="0" w:name="_GoBack"/>
      <w:bookmarkEnd w:id="0"/>
      <w:r>
        <w:rPr>
          <w:rFonts w:ascii="Century" w:hAnsi="Century"/>
          <w:sz w:val="28"/>
        </w:rPr>
        <w:t xml:space="preserve"> will be de-obligated</w:t>
      </w:r>
      <w:r w:rsidR="00A307D8">
        <w:rPr>
          <w:rFonts w:ascii="Century" w:hAnsi="Century"/>
          <w:sz w:val="28"/>
        </w:rPr>
        <w:t>.</w:t>
      </w:r>
    </w:p>
    <w:p w:rsidR="00A307D8" w:rsidRDefault="00A307D8" w:rsidP="007A675E">
      <w:pPr>
        <w:tabs>
          <w:tab w:val="num" w:pos="1080"/>
        </w:tabs>
        <w:jc w:val="both"/>
        <w:rPr>
          <w:rFonts w:ascii="Century" w:hAnsi="Century"/>
          <w:sz w:val="28"/>
        </w:rPr>
      </w:pPr>
    </w:p>
    <w:p w:rsidR="00E57D9C" w:rsidRDefault="00E57D9C" w:rsidP="007A675E">
      <w:pPr>
        <w:tabs>
          <w:tab w:val="num" w:pos="1080"/>
        </w:tabs>
        <w:jc w:val="both"/>
        <w:rPr>
          <w:rFonts w:ascii="Century" w:hAnsi="Century"/>
          <w:sz w:val="28"/>
        </w:rPr>
      </w:pPr>
    </w:p>
    <w:p w:rsidR="00E57D9C" w:rsidRDefault="00E57D9C" w:rsidP="007A675E">
      <w:pPr>
        <w:pStyle w:val="Header"/>
        <w:tabs>
          <w:tab w:val="left" w:pos="720"/>
        </w:tabs>
        <w:jc w:val="both"/>
        <w:rPr>
          <w:rFonts w:ascii="Century" w:hAnsi="Century"/>
        </w:rPr>
      </w:pPr>
      <w:r>
        <w:rPr>
          <w:rFonts w:ascii="Century" w:hAnsi="Century"/>
        </w:rPr>
        <w:t>*Make additional copies as needed</w:t>
      </w:r>
      <w:r w:rsidR="001B667C">
        <w:rPr>
          <w:rFonts w:ascii="Century" w:hAnsi="Century"/>
        </w:rPr>
        <w:t xml:space="preserve"> of your expenditure request sheets</w:t>
      </w:r>
    </w:p>
    <w:sectPr w:rsidR="00E57D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D7FFD"/>
    <w:multiLevelType w:val="hybridMultilevel"/>
    <w:tmpl w:val="C5B65A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23160"/>
    <w:multiLevelType w:val="hybridMultilevel"/>
    <w:tmpl w:val="DF2645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3275E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5FA21314"/>
    <w:multiLevelType w:val="hybridMultilevel"/>
    <w:tmpl w:val="1CFE9AF8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cwMjAxNTO0NDMwtTBU0lEKTi0uzszPAykwrAUAqKNlNSwAAAA="/>
  </w:docVars>
  <w:rsids>
    <w:rsidRoot w:val="00E57D9C"/>
    <w:rsid w:val="00094120"/>
    <w:rsid w:val="000E5B9F"/>
    <w:rsid w:val="00166B51"/>
    <w:rsid w:val="001B667C"/>
    <w:rsid w:val="0023729F"/>
    <w:rsid w:val="00246AC4"/>
    <w:rsid w:val="003017C5"/>
    <w:rsid w:val="003D244F"/>
    <w:rsid w:val="003E3C28"/>
    <w:rsid w:val="004353A0"/>
    <w:rsid w:val="004C5757"/>
    <w:rsid w:val="004D0CF6"/>
    <w:rsid w:val="00562859"/>
    <w:rsid w:val="007104DC"/>
    <w:rsid w:val="00725C02"/>
    <w:rsid w:val="007A675E"/>
    <w:rsid w:val="008E3DFC"/>
    <w:rsid w:val="00A307D8"/>
    <w:rsid w:val="00B13DDB"/>
    <w:rsid w:val="00B30C1D"/>
    <w:rsid w:val="00B33FCB"/>
    <w:rsid w:val="00C9014E"/>
    <w:rsid w:val="00C95EA7"/>
    <w:rsid w:val="00CD6CC6"/>
    <w:rsid w:val="00E06540"/>
    <w:rsid w:val="00E428D3"/>
    <w:rsid w:val="00E57D9C"/>
    <w:rsid w:val="00EC3088"/>
    <w:rsid w:val="00ED6321"/>
    <w:rsid w:val="00EF3C57"/>
    <w:rsid w:val="00F069E2"/>
    <w:rsid w:val="00FE7E5A"/>
    <w:rsid w:val="00FF7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228217E7"/>
  <w15:docId w15:val="{A886CB9C-DC5C-4DA6-AB69-ED1D2370C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7D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unhideWhenUsed/>
    <w:rsid w:val="00E57D9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rsid w:val="00E57D9C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57D9C"/>
    <w:pPr>
      <w:jc w:val="center"/>
    </w:pPr>
    <w:rPr>
      <w:b/>
      <w:color w:val="008000"/>
      <w:szCs w:val="20"/>
    </w:rPr>
  </w:style>
  <w:style w:type="character" w:customStyle="1" w:styleId="TitleChar">
    <w:name w:val="Title Char"/>
    <w:basedOn w:val="DefaultParagraphFont"/>
    <w:link w:val="Title"/>
    <w:rsid w:val="00E57D9C"/>
    <w:rPr>
      <w:rFonts w:ascii="Times New Roman" w:eastAsia="Times New Roman" w:hAnsi="Times New Roman" w:cs="Times New Roman"/>
      <w:b/>
      <w:color w:val="00800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7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7B0A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06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3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62363-D188-4AEF-B731-B6937CF82C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Technology Campus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Zoe Rios</dc:creator>
  <cp:lastModifiedBy>Danielle Friedlieb</cp:lastModifiedBy>
  <cp:revision>2</cp:revision>
  <cp:lastPrinted>2017-09-13T13:45:00Z</cp:lastPrinted>
  <dcterms:created xsi:type="dcterms:W3CDTF">2021-07-12T16:21:00Z</dcterms:created>
  <dcterms:modified xsi:type="dcterms:W3CDTF">2021-07-12T16:21:00Z</dcterms:modified>
</cp:coreProperties>
</file>