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</w:rPr>
        <w:drawing>
          <wp:inline distB="114300" distT="114300" distL="114300" distR="114300">
            <wp:extent cx="5943600" cy="10668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Grand Prairie ISD, 5009 S. Carrier Pkwy, Grand Prairie, TX 75052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Phone: 972-642-3961                                                        </w:t>
        <w:tab/>
        <w:t xml:space="preserve">                            Fax: 972-642-4049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Marchelle Sterling, Principal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9" w:lineRule="auto"/>
        <w:jc w:val="center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2023-2024</w:t>
      </w:r>
    </w:p>
    <w:p w:rsidR="00000000" w:rsidDel="00000000" w:rsidP="00000000" w:rsidRDefault="00000000" w:rsidRPr="00000000" w14:paraId="00000007">
      <w:pPr>
        <w:spacing w:line="259" w:lineRule="auto"/>
        <w:jc w:val="center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6"/>
          <w:szCs w:val="56"/>
          <w:rtl w:val="0"/>
        </w:rPr>
        <w:t xml:space="preserve">Pacto entre la Escuela y los Padres</w:t>
      </w:r>
    </w:p>
    <w:p w:rsidR="00000000" w:rsidDel="00000000" w:rsidP="00000000" w:rsidRDefault="00000000" w:rsidRPr="00000000" w14:paraId="00000008">
      <w:pPr>
        <w:spacing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¿Qué es el Pacto entre la Escuela y los Padres?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Nuestro pacto anual presenta recomendaciones para colaborar y ayudar a nuestros estudiantes a experimentar el éxito. Este pacto proporciona estrategias para unir el aprendizaje que ocurre en la escuela con el que ocurre en el hogar. </w:t>
      </w:r>
    </w:p>
    <w:p w:rsidR="00000000" w:rsidDel="00000000" w:rsidP="00000000" w:rsidRDefault="00000000" w:rsidRPr="00000000" w14:paraId="0000000C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 Pacto Formado Colaborativamente </w:t>
      </w:r>
    </w:p>
    <w:p w:rsidR="00000000" w:rsidDel="00000000" w:rsidP="00000000" w:rsidRDefault="00000000" w:rsidRPr="00000000" w14:paraId="0000000E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padres, estudiantes, y empleados colaboraron y compartieron ideas para formular el pacto entre la escuela y los padres. Una junta de Título I se realiza anualmente para revisar y actualizar el pacto basado en las metas de la escuela para el logro académico estudiantil y en consideración de las necesidades de los estudiantes. Invitamos a los padres a darnos sus opiniones en cualquier momento. Toda esta información será revisada en la junta anual con los padres. </w:t>
      </w:r>
    </w:p>
    <w:p w:rsidR="00000000" w:rsidDel="00000000" w:rsidP="00000000" w:rsidRDefault="00000000" w:rsidRPr="00000000" w14:paraId="0000000F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Las Metas del Distrito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Seguir mejorando el logro de los estudiantes en sus cursos principales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Contar con personal altamente calificado por medio de enfocarse en liderazgo, reclutamiento, apoyo, y retención de personal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Aumentar y mejorar la participación de los padres y la comunidad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Incorporar la tecnología de enseñanza en lo que se presenta a nuestros estudiantes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Mantener un entorno seguro y ordenado para nuestra familias y empleados </w:t>
      </w:r>
    </w:p>
    <w:p w:rsidR="00000000" w:rsidDel="00000000" w:rsidP="00000000" w:rsidRDefault="00000000" w:rsidRPr="00000000" w14:paraId="00000016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Las Metas de Nuestra Escuela: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Meta 1: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Logro estudiantil—Los estudiantes cumplirán con estándares estatales, nacionales, e internacionales en los campos de lectura y lectoescritura en inglés y en el conocimiento de matemáticas, ciencias, y estudios sociales, incluyendo un enfoque en el aprendizaje socioemocional y las necesidades de la salud mental.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3"/>
          <w:szCs w:val="23"/>
          <w:rtl w:val="0"/>
        </w:rPr>
        <w:t xml:space="preserve">Meta 2: L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iderazgo, reclutamiento, apoyo, y retención de personal—Maestros y administradores que utilizan técnicas al día para mejorar el rendimiento de los estudiantes serán reclutados, capacitados, y retenidos.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" w:cs="Times" w:eastAsia="Times" w:hAnsi="Times"/>
          <w:sz w:val="23"/>
          <w:szCs w:val="23"/>
        </w:rPr>
      </w:pPr>
      <w:r w:rsidDel="00000000" w:rsidR="00000000" w:rsidRPr="00000000">
        <w:rPr>
          <w:rFonts w:ascii="Times" w:cs="Times" w:eastAsia="Times" w:hAnsi="Times"/>
          <w:b w:val="1"/>
          <w:sz w:val="23"/>
          <w:szCs w:val="23"/>
          <w:rtl w:val="0"/>
        </w:rPr>
        <w:t xml:space="preserve">Meta 3:</w:t>
      </w:r>
      <w:r w:rsidDel="00000000" w:rsidR="00000000" w:rsidRPr="00000000">
        <w:rPr>
          <w:rFonts w:ascii="Times" w:cs="Times" w:eastAsia="Times" w:hAnsi="Times"/>
          <w:sz w:val="23"/>
          <w:szCs w:val="23"/>
          <w:rtl w:val="0"/>
        </w:rPr>
        <w:t xml:space="preserve"> Participación de los padres y la comunidad—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Los padres, familias, y miembros de la comunidad serán socios plenos, colaborando con educadores en la educación de los estudiantes de GPISD.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Meta 4: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Tecnología de enseñanza—Tecnología didáctica será incorporada para aumentar la eficacia de la enseñanza y aprendizaje, el manejo de la enseñanza, la capacitación profesional, y las evaluaciones del progreso estudiantil.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" w:cs="Times" w:eastAsia="Times" w:hAnsi="Times"/>
          <w:sz w:val="23"/>
          <w:szCs w:val="23"/>
        </w:rPr>
      </w:pPr>
      <w:r w:rsidDel="00000000" w:rsidR="00000000" w:rsidRPr="00000000">
        <w:rPr>
          <w:rFonts w:ascii="Times" w:cs="Times" w:eastAsia="Times" w:hAnsi="Times"/>
          <w:b w:val="1"/>
          <w:sz w:val="23"/>
          <w:szCs w:val="23"/>
          <w:rtl w:val="0"/>
        </w:rPr>
        <w:t xml:space="preserve">Meta 5:</w:t>
      </w:r>
      <w:r w:rsidDel="00000000" w:rsidR="00000000" w:rsidRPr="00000000">
        <w:rPr>
          <w:rFonts w:ascii="Times" w:cs="Times" w:eastAsia="Times" w:hAnsi="Times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Salud y seguridad--GPISD establecerá un ambiente saludable de seguridad y disciplina para fomentar el aprendizaje estudiantil y apoyar el cumplimiento de las necesidades físicas y socioemocionales de estudiantes, sus familias, y empleados.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 comunicación es un factor muy importante en el proceso de asegurar el éxito estudiantil. ¿Qué hacemos para comunicarnos?  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Realizamos conferencias entre los padres y los maestros para hablar del éxito y las necesidades estudiantiles en relación con los logros individuales.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Planeamos y realizamos noches para los padres para presentar expectativas e información sobre cómo pueden ayudar a cumplir esas expectativas.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Patrocinamos talleres para padres para darles herramientas que fomenten el éxito estudiantil y familiar.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Enviamos noticias regularmente por medio de email, teléfono, y mensaje de texto para informar a los padres sobre actividades escolares.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Las calificaciones e informes están disponibles en Skyward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online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Actividades para Fomentar la Colaboración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Animamos a los padres a servir como voluntarios y colaborar con la escuela para realizar mejoras.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Ofrecemos a los estudiantes varios clubs que les dan la oportunidad de trabajar en equipo y aprender sobre el éxito.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59" w:lineRule="auto"/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Trabajamos con nuestras comunidades y organizaciones comunitarias para mejorar el entorno de aprendizaje para los niños. </w:t>
      </w:r>
    </w:p>
    <w:p w:rsidR="00000000" w:rsidDel="00000000" w:rsidP="00000000" w:rsidRDefault="00000000" w:rsidRPr="00000000" w14:paraId="0000002B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59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¿Cuáles son las expectativas?</w:t>
      </w:r>
    </w:p>
    <w:p w:rsidR="00000000" w:rsidDel="00000000" w:rsidP="00000000" w:rsidRDefault="00000000" w:rsidRPr="00000000" w14:paraId="0000002E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Estudiantes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Completar y entregar puntualmente las asignaturas. Asistir a la escuela todos los días a menos que estén enfermos. Poner lo mejor de su parte todos los días y compartir información con sus padres. Cumplir con las reglas de la escuela y el salón de clase para permitir que todos estén seguros y puedan aprender. Hacer preguntas al maestro si no entienden algo. Visitar la biblioteca pública o de la escuela semanalmente. Estudiar o leer cada noche en los días hábiles. Presentar a sus padres las notas que los maestros envían a casa. </w:t>
      </w:r>
    </w:p>
    <w:p w:rsidR="00000000" w:rsidDel="00000000" w:rsidP="00000000" w:rsidRDefault="00000000" w:rsidRPr="00000000" w14:paraId="00000030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Padres de familia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Hablar con sus hijos diariamente sobre las actividades escolares. Mantenerse al tanto del progreso de sus hijos y asistir a conferencias con los maestros. Fomentar el desarrollo de buenos hábitos de estudio en casa. Respaldar la buena conducta en la escuela. Asistir a actividades escolares cuando es posible. Respaldar el plan de disciplina del salón de clase. Monitorear la asistencia a la escuela. Comunicarse con los maestros si tienen dudas. Asegurarse de que sus hijos consuman alimentos saludables y descansen suficientemente. </w:t>
      </w:r>
    </w:p>
    <w:p w:rsidR="00000000" w:rsidDel="00000000" w:rsidP="00000000" w:rsidRDefault="00000000" w:rsidRPr="00000000" w14:paraId="00000032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Maestros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Proveer experiencias que fomentan el aprendizaje. Apoyar la formación de un autoconcepto positivo en todos los estudiantes. Informar a los padres sobre el progreso estudiantil y/o dudas. Investigar cuáles son las técnicas y materiales más aptos para los estudiantes. Apoyar a los padres. Asistir a actividades escolares. Informar a los padres sobre su filosofía en cuanto a las tareas. Apoyar estándares académicos altos. Mostrar en todo momento el profesionalismo. </w:t>
      </w:r>
    </w:p>
    <w:p w:rsidR="00000000" w:rsidDel="00000000" w:rsidP="00000000" w:rsidRDefault="00000000" w:rsidRPr="00000000" w14:paraId="00000034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Administradores 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Proveer apoyo y dirección en la enseñanza tanto para los padres como los estudiantes. Establecer para estudiantes y maestros un ambiente saludable y seguro en donde puedan enseñar y aprender. Respaldar estándares académicos altos. Formar relaciones colaborativas entre la escuela y el hogar para fomentar el aprendizaje. Hacer lo necesario para establecer un ambiente de cooperación y colaboración entre colegas. Promover capacitación profesional para alcanzar los mejores estándares.  Mostrar en todo momento el profesionalismo.</w:t>
      </w:r>
    </w:p>
    <w:p w:rsidR="00000000" w:rsidDel="00000000" w:rsidP="00000000" w:rsidRDefault="00000000" w:rsidRPr="00000000" w14:paraId="00000036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02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YBF4bUEuvXjEHdLQKBahY7dbRA==">CgMxLjA4AHIhMUtpR0RCdkt6VV9LYVhZcU5hQW5XT3FNdkNiWE9lQks2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2023-02-14T02:36:00Z</dcterms:created>
</cp:coreProperties>
</file>