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0504" w:rsidRPr="001A51DD" w:rsidRDefault="00330504" w:rsidP="001A51DD"/>
    <w:p w:rsidR="00370D59" w:rsidRDefault="007F0ABB">
      <w:r>
        <w:rPr>
          <w:rFonts w:ascii="Garamond" w:hAnsi="Garamond"/>
          <w:b/>
        </w:rPr>
        <w:t xml:space="preserve">Education Law §3614 School Funding Allocation Report </w:t>
      </w:r>
    </w:p>
    <w:p w:rsidR="00370D59" w:rsidRDefault="007F0ABB">
      <w:r>
        <w:rPr>
          <w:rFonts w:ascii="Garamond" w:hAnsi="Garamond"/>
          <w:b/>
        </w:rPr>
        <w:t>Part F - Narrative Description</w:t>
      </w:r>
      <w:r>
        <w:rPr>
          <w:rFonts w:ascii="Garamond" w:hAnsi="Garamond"/>
        </w:rPr>
        <w:t xml:space="preserve"> </w:t>
      </w:r>
      <w:bookmarkStart w:id="0" w:name="_GoBack"/>
      <w:bookmarkEnd w:id="0"/>
    </w:p>
    <w:p w:rsidR="00370D59" w:rsidRDefault="00370D59"/>
    <w:p w:rsidR="00370D59" w:rsidRDefault="007F0ABB">
      <w:pPr>
        <w:pStyle w:val="ListParagraph"/>
        <w:numPr>
          <w:ilvl w:val="0"/>
          <w:numId w:val="1"/>
        </w:numPr>
      </w:pPr>
      <w:r>
        <w:rPr>
          <w:rFonts w:ascii="Garamond" w:hAnsi="Garamond"/>
          <w:b/>
        </w:rPr>
        <w:t>(A) Describe the local methodology/approach used to allocate funds to each school in the district during the process of budget development and implementation. (B) Please also describe the role(s) of all relevant stakeholders in such budgetary processes and</w:t>
      </w:r>
      <w:r>
        <w:rPr>
          <w:rFonts w:ascii="Garamond" w:hAnsi="Garamond"/>
          <w:b/>
        </w:rPr>
        <w:t xml:space="preserve"> decision-making. (C) Finally, if schools are allocated a significant portion of their funds—either in part or in full—through a formula, outline the nature/mechanics of the formula and the elements impacting each school’s allocation. </w:t>
      </w:r>
    </w:p>
    <w:p w:rsidR="00370D59" w:rsidRDefault="00370D59"/>
    <w:p w:rsidR="00370D59" w:rsidRDefault="007F0ABB">
      <w:r>
        <w:rPr>
          <w:rFonts w:ascii="Garamond" w:hAnsi="Garamond"/>
          <w:b/>
        </w:rPr>
        <w:t>Specifically, the D</w:t>
      </w:r>
      <w:r>
        <w:rPr>
          <w:rFonts w:ascii="Garamond" w:hAnsi="Garamond"/>
          <w:b/>
        </w:rPr>
        <w:t>ivision of Budget and the State Education Department would consider a complete response to this question to include explicit answers to the questions included in the rubric below, including a substantive discussion on the translation of students needs into</w:t>
      </w:r>
      <w:r>
        <w:rPr>
          <w:rFonts w:ascii="Garamond" w:hAnsi="Garamond"/>
          <w:b/>
        </w:rPr>
        <w:t xml:space="preserve"> the district's budget (at least 1 sentence per question, when applicable).</w:t>
      </w:r>
    </w:p>
    <w:p w:rsidR="00370D59" w:rsidRDefault="007F0ABB">
      <w:pPr>
        <w:ind w:left="720"/>
      </w:pPr>
      <w:r>
        <w:rPr>
          <w:rFonts w:ascii="Garamond" w:hAnsi="Garamond"/>
        </w:rPr>
        <w:t>A) The Superintendent leads the budget development process. Director of School Business Administration, Principals, PPS, SE, Counselors, Department chairs and Instructional Leaders</w:t>
      </w:r>
      <w:r>
        <w:rPr>
          <w:rFonts w:ascii="Garamond" w:hAnsi="Garamond"/>
        </w:rPr>
        <w:t xml:space="preserve"> all give input to create a budget. The budget process begins in October and ends in March.   The budget is presented to the board and the community for further input.    </w:t>
      </w:r>
    </w:p>
    <w:p w:rsidR="00370D59" w:rsidRDefault="00370D59">
      <w:pPr>
        <w:ind w:left="720"/>
      </w:pPr>
    </w:p>
    <w:p w:rsidR="00370D59" w:rsidRDefault="007F0ABB">
      <w:pPr>
        <w:ind w:left="720"/>
      </w:pPr>
      <w:r>
        <w:rPr>
          <w:rFonts w:ascii="Garamond" w:hAnsi="Garamond"/>
        </w:rPr>
        <w:t>B The district employees that are involved in the budget development are Director o</w:t>
      </w:r>
      <w:r>
        <w:rPr>
          <w:rFonts w:ascii="Garamond" w:hAnsi="Garamond"/>
        </w:rPr>
        <w:t xml:space="preserve">f School Business Administration, Principals, PPS, SE, Counselors, Department chairs and Instructional Leaders. The administrative team presents the budget to the BOE and community in public sessions. Input is solicited from all stakeholders. The BOE does </w:t>
      </w:r>
      <w:r>
        <w:rPr>
          <w:rFonts w:ascii="Garamond" w:hAnsi="Garamond"/>
        </w:rPr>
        <w:t>a line by line review in public meetings.  In addition, the BOE and Superintendent presents the budget to various community organizations. )</w:t>
      </w:r>
    </w:p>
    <w:p w:rsidR="00370D59" w:rsidRDefault="00370D59">
      <w:pPr>
        <w:ind w:left="720"/>
      </w:pPr>
    </w:p>
    <w:p w:rsidR="00370D59" w:rsidRDefault="007F0ABB">
      <w:pPr>
        <w:ind w:left="720"/>
      </w:pPr>
      <w:r>
        <w:rPr>
          <w:rFonts w:ascii="Garamond" w:hAnsi="Garamond"/>
        </w:rPr>
        <w:t>C) The District does not use a formula to allocate funds to individual schools.</w:t>
      </w:r>
    </w:p>
    <w:p w:rsidR="00370D59" w:rsidRDefault="007F0ABB">
      <w:pPr>
        <w:pStyle w:val="ListParagraph"/>
        <w:numPr>
          <w:ilvl w:val="0"/>
          <w:numId w:val="1"/>
        </w:numPr>
      </w:pPr>
      <w:r>
        <w:rPr>
          <w:rFonts w:ascii="Garamond" w:hAnsi="Garamond"/>
          <w:b/>
        </w:rPr>
        <w:t>If applicable, is there anything u</w:t>
      </w:r>
      <w:r>
        <w:rPr>
          <w:rFonts w:ascii="Garamond" w:hAnsi="Garamond"/>
          <w:b/>
        </w:rPr>
        <w:t>nique about certain schools which explain why per pupil spending at these locations may be significantly higher/lower than the district average?</w:t>
      </w:r>
    </w:p>
    <w:p w:rsidR="00370D59" w:rsidRDefault="007F0ABB">
      <w:pPr>
        <w:ind w:left="720"/>
      </w:pPr>
      <w:r>
        <w:rPr>
          <w:rFonts w:ascii="Garamond" w:hAnsi="Garamond"/>
        </w:rPr>
        <w:t>The MS/HS spending is higher due to they have additional departments: Athletics, Co-Curricular, school counseli</w:t>
      </w:r>
      <w:r>
        <w:rPr>
          <w:rFonts w:ascii="Garamond" w:hAnsi="Garamond"/>
        </w:rPr>
        <w:t>ng and College prep.</w:t>
      </w:r>
    </w:p>
    <w:p w:rsidR="00370D59" w:rsidRDefault="007F0ABB">
      <w:pPr>
        <w:pStyle w:val="ListParagraph"/>
        <w:numPr>
          <w:ilvl w:val="0"/>
          <w:numId w:val="1"/>
        </w:numPr>
      </w:pPr>
      <w:r>
        <w:rPr>
          <w:rFonts w:ascii="Garamond" w:hAnsi="Garamond"/>
          <w:b/>
        </w:rPr>
        <w:t>If applicable, describe any items which the district feels are anomalous in nature and require additional description.</w:t>
      </w:r>
    </w:p>
    <w:p w:rsidR="00370D59" w:rsidRDefault="00370D59">
      <w:pPr>
        <w:ind w:left="720"/>
      </w:pPr>
    </w:p>
    <w:p w:rsidR="00370D59" w:rsidRDefault="007F0ABB">
      <w:r>
        <w:br/>
      </w:r>
    </w:p>
    <w:sectPr w:rsidR="00370D5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0345" w:rsidRDefault="00850345" w:rsidP="003A6A2B">
      <w:pPr>
        <w:spacing w:after="0" w:line="240" w:lineRule="auto"/>
      </w:pPr>
      <w:r>
        <w:separator/>
      </w:r>
    </w:p>
  </w:endnote>
  <w:endnote w:type="continuationSeparator" w:id="0">
    <w:p w:rsidR="00850345" w:rsidRDefault="00850345" w:rsidP="003A6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0345" w:rsidRDefault="00850345" w:rsidP="003A6A2B">
      <w:pPr>
        <w:spacing w:after="0" w:line="240" w:lineRule="auto"/>
      </w:pPr>
      <w:r>
        <w:separator/>
      </w:r>
    </w:p>
  </w:footnote>
  <w:footnote w:type="continuationSeparator" w:id="0">
    <w:p w:rsidR="00850345" w:rsidRDefault="00850345" w:rsidP="003A6A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610911"/>
    <w:multiLevelType w:val="multilevel"/>
    <w:tmpl w:val="FFC4BD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cumentProtection w:edit="readOnly" w:enforcement="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504"/>
    <w:rsid w:val="001A51DD"/>
    <w:rsid w:val="00330504"/>
    <w:rsid w:val="00370D59"/>
    <w:rsid w:val="003A6A2B"/>
    <w:rsid w:val="007240C5"/>
    <w:rsid w:val="007F0ABB"/>
    <w:rsid w:val="00850345"/>
    <w:rsid w:val="00C51C2F"/>
    <w:rsid w:val="00F11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0504"/>
    <w:pPr>
      <w:ind w:left="720"/>
      <w:contextualSpacing/>
    </w:pPr>
  </w:style>
  <w:style w:type="paragraph" w:styleId="Header">
    <w:name w:val="header"/>
    <w:basedOn w:val="Normal"/>
    <w:link w:val="HeaderChar"/>
    <w:uiPriority w:val="99"/>
    <w:unhideWhenUsed/>
    <w:rsid w:val="003A6A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6A2B"/>
  </w:style>
  <w:style w:type="paragraph" w:styleId="Footer">
    <w:name w:val="footer"/>
    <w:basedOn w:val="Normal"/>
    <w:link w:val="FooterChar"/>
    <w:uiPriority w:val="99"/>
    <w:unhideWhenUsed/>
    <w:rsid w:val="003A6A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6A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340</Words>
  <Characters>1939</Characters>
  <Application>Microsoft Office Word</Application>
  <DocSecurity>8</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2022-09-15T16:20:00Z</dcterms:created>
  <dcterms:modified xsi:type="dcterms:W3CDTF">2022-09-15T16:20:00Z</dcterms:modified>
</cp:coreProperties>
</file>