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7CA" w:rsidRDefault="000E07CA" w:rsidP="00661791">
      <w:pPr>
        <w:jc w:val="center"/>
        <w:rPr>
          <w:b/>
          <w:sz w:val="36"/>
          <w:szCs w:val="36"/>
          <w:u w:val="single"/>
        </w:rPr>
      </w:pPr>
      <w:r w:rsidRPr="000E07CA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263E4F64" wp14:editId="3F78661A">
            <wp:simplePos x="0" y="0"/>
            <wp:positionH relativeFrom="column">
              <wp:posOffset>-209550</wp:posOffset>
            </wp:positionH>
            <wp:positionV relativeFrom="page">
              <wp:posOffset>1228725</wp:posOffset>
            </wp:positionV>
            <wp:extent cx="1143000" cy="438150"/>
            <wp:effectExtent l="0" t="0" r="0" b="0"/>
            <wp:wrapThrough wrapText="bothSides">
              <wp:wrapPolygon edited="0">
                <wp:start x="0" y="0"/>
                <wp:lineTo x="0" y="20661"/>
                <wp:lineTo x="21240" y="20661"/>
                <wp:lineTo x="21240" y="0"/>
                <wp:lineTo x="0" y="0"/>
              </wp:wrapPolygon>
            </wp:wrapThrough>
            <wp:docPr id="2" name="Picture 2" descr="https://www.nassauboces.org/cms/lib/NY01928409/Centricity/domain/208/logos/NB-Logo-sig-graysc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nassauboces.org/cms/lib/NY01928409/Centricity/domain/208/logos/NB-Logo-sig-grayscal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07CA" w:rsidRDefault="000E07CA" w:rsidP="00661791">
      <w:pPr>
        <w:jc w:val="center"/>
        <w:rPr>
          <w:b/>
          <w:sz w:val="36"/>
          <w:szCs w:val="36"/>
          <w:u w:val="single"/>
        </w:rPr>
      </w:pPr>
    </w:p>
    <w:p w:rsidR="00713C10" w:rsidRDefault="000E07CA" w:rsidP="00661791">
      <w:pPr>
        <w:jc w:val="center"/>
        <w:rPr>
          <w:b/>
          <w:sz w:val="36"/>
          <w:szCs w:val="36"/>
          <w:u w:val="single"/>
        </w:rPr>
      </w:pPr>
      <w:r w:rsidRPr="000E07CA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1971675</wp:posOffset>
            </wp:positionH>
            <wp:positionV relativeFrom="page">
              <wp:posOffset>47625</wp:posOffset>
            </wp:positionV>
            <wp:extent cx="1143000" cy="438150"/>
            <wp:effectExtent l="0" t="0" r="0" b="0"/>
            <wp:wrapNone/>
            <wp:docPr id="1" name="Picture 1" descr="https://www.nassauboces.org/cms/lib/NY01928409/Centricity/domain/208/logos/NB-Logo-sig-graysc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assauboces.org/cms/lib/NY01928409/Centricity/domain/208/logos/NB-Logo-sig-grayscal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1791" w:rsidRPr="00661791">
        <w:rPr>
          <w:b/>
          <w:sz w:val="36"/>
          <w:szCs w:val="36"/>
          <w:u w:val="single"/>
        </w:rPr>
        <w:t xml:space="preserve">NYSITELL </w:t>
      </w:r>
    </w:p>
    <w:p w:rsidR="0066065D" w:rsidRDefault="00661791" w:rsidP="00661791">
      <w:pPr>
        <w:jc w:val="center"/>
        <w:rPr>
          <w:b/>
          <w:sz w:val="36"/>
          <w:szCs w:val="36"/>
          <w:u w:val="single"/>
        </w:rPr>
      </w:pPr>
      <w:r w:rsidRPr="00661791">
        <w:rPr>
          <w:b/>
          <w:sz w:val="36"/>
          <w:szCs w:val="36"/>
          <w:u w:val="single"/>
        </w:rPr>
        <w:t>Step by Step Instructions</w:t>
      </w:r>
    </w:p>
    <w:p w:rsidR="00661791" w:rsidRDefault="00661791" w:rsidP="009F1EC9">
      <w:pPr>
        <w:rPr>
          <w:b/>
          <w:sz w:val="36"/>
          <w:szCs w:val="36"/>
          <w:u w:val="single"/>
        </w:rPr>
      </w:pPr>
    </w:p>
    <w:p w:rsidR="009F1EC9" w:rsidRDefault="009F1EC9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Print answer sheets from the FTP site OR order sheets from </w:t>
      </w:r>
      <w:r w:rsidR="00713C10">
        <w:rPr>
          <w:sz w:val="24"/>
          <w:szCs w:val="24"/>
        </w:rPr>
        <w:t xml:space="preserve">Nassau </w:t>
      </w:r>
      <w:r>
        <w:rPr>
          <w:sz w:val="24"/>
          <w:szCs w:val="24"/>
        </w:rPr>
        <w:t xml:space="preserve">BOCES </w:t>
      </w:r>
      <w:r w:rsidR="00713C10">
        <w:rPr>
          <w:sz w:val="24"/>
          <w:szCs w:val="24"/>
        </w:rPr>
        <w:t>Regional Information Center (RIC). For pre-printe</w:t>
      </w:r>
      <w:r w:rsidR="000E07CA">
        <w:rPr>
          <w:sz w:val="24"/>
          <w:szCs w:val="24"/>
        </w:rPr>
        <w:t>d answer sheets (optional), post</w:t>
      </w:r>
      <w:r w:rsidR="00713C10">
        <w:rPr>
          <w:sz w:val="24"/>
          <w:szCs w:val="24"/>
        </w:rPr>
        <w:t xml:space="preserve"> a .csv file to </w:t>
      </w:r>
      <w:r w:rsidR="000E07CA">
        <w:rPr>
          <w:sz w:val="24"/>
          <w:szCs w:val="24"/>
        </w:rPr>
        <w:t xml:space="preserve">the FTP site and notify </w:t>
      </w:r>
      <w:r w:rsidR="00713C10">
        <w:rPr>
          <w:sz w:val="24"/>
          <w:szCs w:val="24"/>
        </w:rPr>
        <w:t>your Nassau BOCES RIC testing coordinator</w:t>
      </w:r>
      <w:r w:rsidR="000E07CA">
        <w:rPr>
          <w:sz w:val="24"/>
          <w:szCs w:val="24"/>
        </w:rPr>
        <w:t>. Otherwise, blank answer sheets are available on the FTP site.</w:t>
      </w:r>
    </w:p>
    <w:p w:rsidR="000E07CA" w:rsidRDefault="000E07CA" w:rsidP="000E07CA">
      <w:pPr>
        <w:pStyle w:val="ListParagraph"/>
        <w:spacing w:after="0" w:line="240" w:lineRule="auto"/>
        <w:rPr>
          <w:sz w:val="24"/>
          <w:szCs w:val="24"/>
        </w:rPr>
      </w:pPr>
    </w:p>
    <w:p w:rsidR="009F1EC9" w:rsidRDefault="00713C10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Handwrite the students name and ID number on the answer sheet.</w:t>
      </w:r>
    </w:p>
    <w:p w:rsidR="000E07CA" w:rsidRPr="000E07CA" w:rsidRDefault="000E07CA" w:rsidP="000E07CA">
      <w:pPr>
        <w:spacing w:after="0" w:line="240" w:lineRule="auto"/>
        <w:rPr>
          <w:sz w:val="24"/>
          <w:szCs w:val="24"/>
        </w:rPr>
      </w:pPr>
    </w:p>
    <w:p w:rsidR="009F1EC9" w:rsidRDefault="009F1EC9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Administer </w:t>
      </w:r>
      <w:r w:rsidR="00713C10">
        <w:rPr>
          <w:sz w:val="24"/>
          <w:szCs w:val="24"/>
        </w:rPr>
        <w:t>NYSITELL Assessment to the student</w:t>
      </w:r>
      <w:r w:rsidR="000E07CA">
        <w:rPr>
          <w:sz w:val="24"/>
          <w:szCs w:val="24"/>
        </w:rPr>
        <w:t>.</w:t>
      </w:r>
    </w:p>
    <w:p w:rsidR="000E07CA" w:rsidRDefault="000E07CA" w:rsidP="000E07CA">
      <w:pPr>
        <w:pStyle w:val="ListParagraph"/>
        <w:spacing w:after="0" w:line="240" w:lineRule="auto"/>
        <w:rPr>
          <w:sz w:val="24"/>
          <w:szCs w:val="24"/>
        </w:rPr>
      </w:pPr>
    </w:p>
    <w:p w:rsidR="009F1EC9" w:rsidRDefault="009F1EC9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Score constructed responses</w:t>
      </w:r>
      <w:r w:rsidR="00713C10">
        <w:rPr>
          <w:sz w:val="24"/>
          <w:szCs w:val="24"/>
        </w:rPr>
        <w:t xml:space="preserve"> for Writing and Speaking sections and record scores for each item on the answer sheet</w:t>
      </w:r>
      <w:r>
        <w:rPr>
          <w:sz w:val="24"/>
          <w:szCs w:val="24"/>
        </w:rPr>
        <w:t>.</w:t>
      </w:r>
    </w:p>
    <w:p w:rsidR="000E07CA" w:rsidRPr="000E07CA" w:rsidRDefault="000E07CA" w:rsidP="000E07CA">
      <w:pPr>
        <w:spacing w:after="0" w:line="240" w:lineRule="auto"/>
        <w:rPr>
          <w:sz w:val="24"/>
          <w:szCs w:val="24"/>
        </w:rPr>
      </w:pPr>
    </w:p>
    <w:p w:rsidR="009F1EC9" w:rsidRDefault="009F1EC9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713C10">
        <w:rPr>
          <w:sz w:val="24"/>
          <w:szCs w:val="24"/>
        </w:rPr>
        <w:t>can the answer sheet and save it as a .</w:t>
      </w:r>
      <w:proofErr w:type="spellStart"/>
      <w:r w:rsidR="00713C10">
        <w:rPr>
          <w:sz w:val="24"/>
          <w:szCs w:val="24"/>
        </w:rPr>
        <w:t>tif</w:t>
      </w:r>
      <w:proofErr w:type="spellEnd"/>
      <w:r w:rsidR="00713C10">
        <w:rPr>
          <w:sz w:val="24"/>
          <w:szCs w:val="24"/>
        </w:rPr>
        <w:t xml:space="preserve"> file (be sure to choose “multi </w:t>
      </w:r>
      <w:proofErr w:type="spellStart"/>
      <w:r w:rsidR="00713C10">
        <w:rPr>
          <w:sz w:val="24"/>
          <w:szCs w:val="24"/>
        </w:rPr>
        <w:t>tif</w:t>
      </w:r>
      <w:proofErr w:type="spellEnd"/>
      <w:r w:rsidR="00713C10">
        <w:rPr>
          <w:sz w:val="24"/>
          <w:szCs w:val="24"/>
        </w:rPr>
        <w:t>” for more than one answer sheet of the same NYSITELL level, and always select 300dpi) OR</w:t>
      </w:r>
      <w:r>
        <w:rPr>
          <w:sz w:val="24"/>
          <w:szCs w:val="24"/>
        </w:rPr>
        <w:t xml:space="preserve"> bring to BOCES for scanning</w:t>
      </w:r>
      <w:r w:rsidR="00713C10">
        <w:rPr>
          <w:sz w:val="24"/>
          <w:szCs w:val="24"/>
        </w:rPr>
        <w:t>.</w:t>
      </w:r>
    </w:p>
    <w:p w:rsidR="007A6465" w:rsidRPr="007A6465" w:rsidRDefault="007A6465" w:rsidP="007A6465">
      <w:pPr>
        <w:pStyle w:val="ListParagraph"/>
        <w:rPr>
          <w:sz w:val="24"/>
          <w:szCs w:val="24"/>
        </w:rPr>
      </w:pPr>
    </w:p>
    <w:p w:rsidR="007A6465" w:rsidRDefault="007A6465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file: District Name_NYSITELL</w:t>
      </w:r>
      <w:bookmarkStart w:id="0" w:name="_GoBack"/>
      <w:bookmarkEnd w:id="0"/>
      <w:r>
        <w:rPr>
          <w:sz w:val="24"/>
          <w:szCs w:val="24"/>
        </w:rPr>
        <w:t xml:space="preserve"> Level ##_date</w:t>
      </w:r>
    </w:p>
    <w:p w:rsidR="000E07CA" w:rsidRDefault="000E07CA" w:rsidP="000E07CA">
      <w:pPr>
        <w:pStyle w:val="ListParagraph"/>
        <w:spacing w:after="0" w:line="240" w:lineRule="auto"/>
        <w:rPr>
          <w:sz w:val="24"/>
          <w:szCs w:val="24"/>
        </w:rPr>
      </w:pPr>
    </w:p>
    <w:p w:rsidR="000E07CA" w:rsidRPr="000E07CA" w:rsidRDefault="009F1EC9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Post </w:t>
      </w:r>
      <w:r w:rsidR="00713C10">
        <w:rPr>
          <w:sz w:val="24"/>
          <w:szCs w:val="24"/>
        </w:rPr>
        <w:t xml:space="preserve">the </w:t>
      </w:r>
      <w:r>
        <w:rPr>
          <w:sz w:val="24"/>
          <w:szCs w:val="24"/>
        </w:rPr>
        <w:t>scan</w:t>
      </w:r>
      <w:r w:rsidR="00713C10">
        <w:rPr>
          <w:sz w:val="24"/>
          <w:szCs w:val="24"/>
        </w:rPr>
        <w:t>ned</w:t>
      </w:r>
      <w:r>
        <w:rPr>
          <w:sz w:val="24"/>
          <w:szCs w:val="24"/>
        </w:rPr>
        <w:t xml:space="preserve"> image </w:t>
      </w:r>
      <w:r w:rsidR="000E07CA">
        <w:rPr>
          <w:sz w:val="24"/>
          <w:szCs w:val="24"/>
        </w:rPr>
        <w:t xml:space="preserve">of the completed answer sheet </w:t>
      </w:r>
      <w:r>
        <w:rPr>
          <w:sz w:val="24"/>
          <w:szCs w:val="24"/>
        </w:rPr>
        <w:t>on the FTP site</w:t>
      </w:r>
      <w:r w:rsidR="00713C10">
        <w:rPr>
          <w:sz w:val="24"/>
          <w:szCs w:val="24"/>
        </w:rPr>
        <w:t xml:space="preserve"> in the NYSITELL folder.</w:t>
      </w:r>
    </w:p>
    <w:p w:rsidR="000E07CA" w:rsidRPr="000E07CA" w:rsidRDefault="000E07CA" w:rsidP="000E07CA">
      <w:pPr>
        <w:pStyle w:val="ListParagraph"/>
        <w:spacing w:after="0" w:line="240" w:lineRule="auto"/>
        <w:rPr>
          <w:sz w:val="24"/>
          <w:szCs w:val="24"/>
        </w:rPr>
      </w:pPr>
    </w:p>
    <w:p w:rsidR="000E07CA" w:rsidRDefault="00CC0451" w:rsidP="000E07CA">
      <w:pPr>
        <w:pStyle w:val="ListParagraph"/>
        <w:numPr>
          <w:ilvl w:val="0"/>
          <w:numId w:val="3"/>
        </w:num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9F1EC9">
        <w:rPr>
          <w:sz w:val="24"/>
          <w:szCs w:val="24"/>
        </w:rPr>
        <w:t xml:space="preserve">heck </w:t>
      </w:r>
      <w:r w:rsidR="00713C10">
        <w:rPr>
          <w:sz w:val="24"/>
          <w:szCs w:val="24"/>
        </w:rPr>
        <w:t>for NYSITELL scores in ASAP (</w:t>
      </w:r>
      <w:hyperlink r:id="rId6" w:history="1">
        <w:r w:rsidR="00713C10" w:rsidRPr="00C0431E">
          <w:rPr>
            <w:rStyle w:val="Hyperlink"/>
            <w:sz w:val="24"/>
            <w:szCs w:val="24"/>
          </w:rPr>
          <w:t>http://asap.nasboces.org/</w:t>
        </w:r>
      </w:hyperlink>
      <w:r w:rsidR="00713C10">
        <w:rPr>
          <w:sz w:val="24"/>
          <w:szCs w:val="24"/>
        </w:rPr>
        <w:t xml:space="preserve"> ) which will be posted within one business day.</w:t>
      </w:r>
    </w:p>
    <w:p w:rsidR="000E07CA" w:rsidRPr="000E07CA" w:rsidRDefault="000E07CA" w:rsidP="000E07CA">
      <w:pPr>
        <w:spacing w:after="0" w:line="240" w:lineRule="auto"/>
        <w:rPr>
          <w:sz w:val="24"/>
          <w:szCs w:val="24"/>
        </w:rPr>
      </w:pPr>
    </w:p>
    <w:p w:rsidR="009F1EC9" w:rsidRDefault="009F1EC9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If no</w:t>
      </w:r>
      <w:r w:rsidR="00713C10">
        <w:rPr>
          <w:sz w:val="24"/>
          <w:szCs w:val="24"/>
        </w:rPr>
        <w:t xml:space="preserve"> student</w:t>
      </w:r>
      <w:r>
        <w:rPr>
          <w:sz w:val="24"/>
          <w:szCs w:val="24"/>
        </w:rPr>
        <w:t xml:space="preserve"> ID was </w:t>
      </w:r>
      <w:r w:rsidR="00713C10">
        <w:rPr>
          <w:sz w:val="24"/>
          <w:szCs w:val="24"/>
        </w:rPr>
        <w:t>indicated on the answer sheet</w:t>
      </w:r>
      <w:r>
        <w:rPr>
          <w:sz w:val="24"/>
          <w:szCs w:val="24"/>
        </w:rPr>
        <w:t xml:space="preserve">, notify </w:t>
      </w:r>
      <w:r w:rsidR="00713C10">
        <w:rPr>
          <w:sz w:val="24"/>
          <w:szCs w:val="24"/>
        </w:rPr>
        <w:t xml:space="preserve">your Nassau </w:t>
      </w:r>
      <w:r>
        <w:rPr>
          <w:sz w:val="24"/>
          <w:szCs w:val="24"/>
        </w:rPr>
        <w:t xml:space="preserve">BOCES </w:t>
      </w:r>
      <w:r w:rsidR="00713C10">
        <w:rPr>
          <w:sz w:val="24"/>
          <w:szCs w:val="24"/>
        </w:rPr>
        <w:t xml:space="preserve">testing coordinator </w:t>
      </w:r>
      <w:r>
        <w:rPr>
          <w:sz w:val="24"/>
          <w:szCs w:val="24"/>
        </w:rPr>
        <w:t>with the valid ID as soon as possible</w:t>
      </w:r>
      <w:r w:rsidR="00713C10">
        <w:rPr>
          <w:sz w:val="24"/>
          <w:szCs w:val="24"/>
        </w:rPr>
        <w:t xml:space="preserve"> so it can be corrected in ASAP.</w:t>
      </w:r>
    </w:p>
    <w:p w:rsidR="000E07CA" w:rsidRPr="000E07CA" w:rsidRDefault="000E07CA" w:rsidP="000E07CA">
      <w:pPr>
        <w:pStyle w:val="ListParagraph"/>
        <w:rPr>
          <w:sz w:val="24"/>
          <w:szCs w:val="24"/>
        </w:rPr>
      </w:pPr>
    </w:p>
    <w:p w:rsidR="000E07CA" w:rsidRPr="000E07CA" w:rsidRDefault="000E07CA" w:rsidP="000E07C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will be a delay before Nassau BOCES submits the NYSITELL data to the state reporting system – this is done intentionally so that districts have time to correct errors at the local level.</w:t>
      </w:r>
    </w:p>
    <w:sectPr w:rsidR="000E07CA" w:rsidRPr="000E0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F1D7A"/>
    <w:multiLevelType w:val="hybridMultilevel"/>
    <w:tmpl w:val="01603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F1D8D"/>
    <w:multiLevelType w:val="hybridMultilevel"/>
    <w:tmpl w:val="B61CC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02804"/>
    <w:multiLevelType w:val="hybridMultilevel"/>
    <w:tmpl w:val="993042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791"/>
    <w:rsid w:val="000E07CA"/>
    <w:rsid w:val="0066065D"/>
    <w:rsid w:val="00661791"/>
    <w:rsid w:val="00713C10"/>
    <w:rsid w:val="007A6465"/>
    <w:rsid w:val="009F1EC9"/>
    <w:rsid w:val="00CC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FFBD"/>
  <w15:chartTrackingRefBased/>
  <w15:docId w15:val="{BC976DFD-13A3-4732-8868-03FCE762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7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3C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sap.nasboces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38CF9C14.dotm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Werner</dc:creator>
  <cp:keywords/>
  <dc:description/>
  <cp:lastModifiedBy>Frances Werner</cp:lastModifiedBy>
  <cp:revision>2</cp:revision>
  <dcterms:created xsi:type="dcterms:W3CDTF">2018-11-27T17:08:00Z</dcterms:created>
  <dcterms:modified xsi:type="dcterms:W3CDTF">2018-11-27T17:08:00Z</dcterms:modified>
</cp:coreProperties>
</file>