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A82" w:rsidRDefault="00413A82" w:rsidP="00413A8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sz w:val="48"/>
          <w:szCs w:val="48"/>
        </w:rPr>
      </w:pPr>
      <w:r>
        <w:rPr>
          <w:rFonts w:ascii="Arial-BoldMT" w:hAnsi="Arial-BoldMT" w:cs="Arial-BoldMT"/>
          <w:b/>
          <w:bCs/>
          <w:color w:val="000000"/>
          <w:sz w:val="48"/>
          <w:szCs w:val="48"/>
        </w:rPr>
        <w:t>Belgreen</w:t>
      </w:r>
      <w:r>
        <w:rPr>
          <w:rFonts w:ascii="Arial-BoldMT" w:hAnsi="Arial-BoldMT" w:cs="Arial-BoldMT"/>
          <w:b/>
          <w:bCs/>
          <w:color w:val="000000"/>
          <w:sz w:val="48"/>
          <w:szCs w:val="48"/>
        </w:rPr>
        <w:t xml:space="preserve"> School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sz w:val="36"/>
          <w:szCs w:val="36"/>
        </w:rPr>
      </w:pPr>
      <w:r>
        <w:rPr>
          <w:rFonts w:ascii="Arial-BoldMT" w:hAnsi="Arial-BoldMT" w:cs="Arial-BoldMT"/>
          <w:b/>
          <w:bCs/>
          <w:color w:val="000000"/>
          <w:sz w:val="36"/>
          <w:szCs w:val="36"/>
        </w:rPr>
        <w:t>2021-2022 Parent &amp; Family Engagement Policy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36"/>
          <w:szCs w:val="36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proofErr w:type="spellStart"/>
      <w:r>
        <w:rPr>
          <w:rFonts w:ascii="ArialMT" w:hAnsi="ArialMT" w:cs="ArialMT"/>
          <w:color w:val="000000"/>
          <w:sz w:val="18"/>
          <w:szCs w:val="18"/>
        </w:rPr>
        <w:t>Belgreen</w:t>
      </w:r>
      <w:proofErr w:type="spellEnd"/>
      <w:r>
        <w:rPr>
          <w:rFonts w:ascii="ArialMT" w:hAnsi="ArialMT" w:cs="ArialMT"/>
          <w:color w:val="000000"/>
          <w:sz w:val="18"/>
          <w:szCs w:val="18"/>
        </w:rPr>
        <w:t xml:space="preserve"> </w:t>
      </w:r>
      <w:r>
        <w:rPr>
          <w:rFonts w:ascii="ArialMT" w:hAnsi="ArialMT" w:cs="ArialMT"/>
          <w:color w:val="000000"/>
          <w:sz w:val="18"/>
          <w:szCs w:val="18"/>
        </w:rPr>
        <w:t>School recognizes the parent as our students’ first and most important teacher. Our school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>understands that continued and substantial parental and family engagement is not only important, but essential, for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>our students’ school success. Our School is committed to the maintenance and building of a strong parent/school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 xml:space="preserve">partnership. To support this partnership and in response to the </w:t>
      </w:r>
      <w:r>
        <w:rPr>
          <w:rFonts w:ascii="Arial-ItalicMT" w:hAnsi="Arial-ItalicMT" w:cs="Arial-ItalicMT"/>
          <w:i/>
          <w:iCs/>
          <w:color w:val="000000"/>
          <w:sz w:val="18"/>
          <w:szCs w:val="18"/>
        </w:rPr>
        <w:t xml:space="preserve">Every Student Succeeds Law, </w:t>
      </w:r>
      <w:proofErr w:type="gramStart"/>
      <w:r>
        <w:rPr>
          <w:rFonts w:ascii="Arial-ItalicMT" w:hAnsi="Arial-ItalicMT" w:cs="Arial-ItalicMT"/>
          <w:i/>
          <w:iCs/>
          <w:color w:val="000000"/>
          <w:sz w:val="18"/>
          <w:szCs w:val="18"/>
        </w:rPr>
        <w:t>2015,Public</w:t>
      </w:r>
      <w:proofErr w:type="gramEnd"/>
      <w:r>
        <w:rPr>
          <w:rFonts w:ascii="Arial-ItalicMT" w:hAnsi="Arial-ItalicMT" w:cs="Arial-ItalicMT"/>
          <w:i/>
          <w:iCs/>
          <w:color w:val="000000"/>
          <w:sz w:val="18"/>
          <w:szCs w:val="18"/>
        </w:rPr>
        <w:t xml:space="preserve"> Law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-ItalicMT" w:hAnsi="Arial-ItalicMT" w:cs="Arial-ItalicMT"/>
          <w:i/>
          <w:iCs/>
          <w:color w:val="000000"/>
          <w:sz w:val="18"/>
          <w:szCs w:val="18"/>
        </w:rPr>
        <w:t xml:space="preserve">114-95, Section 111, </w:t>
      </w:r>
      <w:r>
        <w:rPr>
          <w:rFonts w:ascii="ArialMT" w:hAnsi="ArialMT" w:cs="ArialMT"/>
          <w:color w:val="000000"/>
          <w:sz w:val="18"/>
          <w:szCs w:val="18"/>
        </w:rPr>
        <w:t>the following policy has been established to guide our school’s efforts.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Belgreen</w:t>
      </w:r>
      <w:proofErr w:type="spellEnd"/>
      <w:r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 </w:t>
      </w: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School will provide the following activities to reach parents and families at</w:t>
      </w: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 </w:t>
      </w: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home and at school: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1. Convene an annual meeting, with flexible scheduling and multiple opportunities for parent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attendance, during which our school’s instructional programs and strategies, the tenets of a Title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I schoolwide format, and opportunities for parental and parental will be shared.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2. Offer a variety of activities to encourage parental and family involvement on various days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during various times to accommodate the schedules of parents and their expressed needs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interests.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3. Provide parents the opportunity to be involved in an organized, ongoing, and timely way, in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the planning, review, and improvement of Parent and Family Involvement programs.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Additionally, parents will have the opportunity to be included in the planning, review,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improvement of our school’s PFE policy and the school’s Continuous Improvement Plan.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4. Provide parents of participating students with timely information about programs and activities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for parents; provide a description and explanation of the curriculum in use at our school; forms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of academic assessments used to measure student progress, and the proficiency levels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students are expected to meet.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5. Provide opportunities for regular meetings of parents, if requested, to formulate suggestions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and to participate, as appropriate, in decisions relating to the education of their children,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respond to any such suggestions as soon as possible.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6. Maintain and provide regular meaningful avenues of two-way communication between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parents and the school for comments and suggestions from parents on issues, programs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procedural operations of our school.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7. Provide and ensure multiple opportunities for parents and students to engage and commit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themselves in our school’s School/Parent Compact. Our school’s Learning Compact will specify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how our school’s professional staff, parents, and their children will share the responsibility for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each student’s optimum level of academic achievement.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8. </w:t>
      </w:r>
      <w:proofErr w:type="gramStart"/>
      <w:r>
        <w:rPr>
          <w:rFonts w:ascii="ArialMT" w:hAnsi="ArialMT" w:cs="ArialMT"/>
          <w:color w:val="000000"/>
        </w:rPr>
        <w:t>Provide assistance to</w:t>
      </w:r>
      <w:proofErr w:type="gramEnd"/>
      <w:r>
        <w:rPr>
          <w:rFonts w:ascii="ArialMT" w:hAnsi="ArialMT" w:cs="ArialMT"/>
          <w:color w:val="000000"/>
        </w:rPr>
        <w:t xml:space="preserve"> parents, as appropriate, in understanding such topics as the state’s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academic content standards and student academic achievement standards, state and local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academic assessments, the requirements of this part, how to monitor students’ progress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work with educators to improve the achievement of their children and information about </w:t>
      </w:r>
      <w:proofErr w:type="gramStart"/>
      <w:r>
        <w:rPr>
          <w:rFonts w:ascii="ArialMT" w:hAnsi="ArialMT" w:cs="ArialMT"/>
          <w:color w:val="000000"/>
        </w:rPr>
        <w:t>their</w:t>
      </w:r>
      <w:proofErr w:type="gramEnd"/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child’s performance on these assessments.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9. Provide materials and training to help parents work with their children to improve </w:t>
      </w:r>
      <w:proofErr w:type="gramStart"/>
      <w:r>
        <w:rPr>
          <w:rFonts w:ascii="ArialMT" w:hAnsi="ArialMT" w:cs="ArialMT"/>
          <w:color w:val="000000"/>
        </w:rPr>
        <w:t>their</w:t>
      </w:r>
      <w:proofErr w:type="gramEnd"/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lastRenderedPageBreak/>
        <w:t>children’s achievement and to foster parental and family involvement.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10. Educate the professional staff about the value of parental contributions, and how to reach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out to, communicate with and work with parents as equal partners, implement and coordinate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parent programs and build meaningful ties between parents and our school.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11. To the extent feasible and appropriate, coordinate and integrate parental and family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involvement programs with Head Start, and other public and private pre-school programs; and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conduct other activities that encourage and support parents’ full participation in the education of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their children.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12. Ensure that information related to school and parent programs, meetings and other activities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is sent to parents in a format, and to the extent feasible, in a language the parents can best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understand.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13. Provide other reasonable support for parental and family involvement activities for all </w:t>
      </w:r>
      <w:proofErr w:type="gramStart"/>
      <w:r>
        <w:rPr>
          <w:rFonts w:ascii="ArialMT" w:hAnsi="ArialMT" w:cs="ArialMT"/>
          <w:color w:val="000000"/>
        </w:rPr>
        <w:t>our</w:t>
      </w:r>
      <w:proofErr w:type="gramEnd"/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students.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FF0000"/>
        </w:rPr>
      </w:pP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FF0000"/>
        </w:rPr>
      </w:pPr>
      <w:r>
        <w:rPr>
          <w:rFonts w:ascii="ArialMT" w:hAnsi="ArialMT" w:cs="ArialMT"/>
          <w:color w:val="FF0000"/>
        </w:rPr>
        <w:t>Copies of the entire Parent Involvement Plan and the school’s current Annual Improvement Plan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FF0000"/>
        </w:rPr>
      </w:pPr>
      <w:r>
        <w:rPr>
          <w:rFonts w:ascii="ArialMT" w:hAnsi="ArialMT" w:cs="ArialMT"/>
          <w:color w:val="FF0000"/>
        </w:rPr>
        <w:t>are available:</w:t>
      </w:r>
    </w:p>
    <w:p w:rsidR="00413A82" w:rsidRDefault="00413A82" w:rsidP="00413A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FF0000"/>
        </w:rPr>
      </w:pPr>
      <w:r>
        <w:rPr>
          <w:rFonts w:ascii="ArialMT" w:hAnsi="ArialMT" w:cs="ArialMT"/>
          <w:color w:val="FF0000"/>
        </w:rPr>
        <w:t>1. From the school principal in the school office; 2. On the school’s website;</w:t>
      </w:r>
    </w:p>
    <w:p w:rsidR="007002F7" w:rsidRDefault="00413A82" w:rsidP="00413A82">
      <w:r>
        <w:rPr>
          <w:rFonts w:ascii="ArialMT" w:hAnsi="ArialMT" w:cs="ArialMT"/>
          <w:color w:val="FF0000"/>
        </w:rPr>
        <w:t xml:space="preserve">3. At the Franklin County </w:t>
      </w:r>
      <w:bookmarkStart w:id="0" w:name="_GoBack"/>
      <w:bookmarkEnd w:id="0"/>
      <w:r>
        <w:rPr>
          <w:rFonts w:ascii="ArialMT" w:hAnsi="ArialMT" w:cs="ArialMT"/>
          <w:color w:val="FF0000"/>
        </w:rPr>
        <w:t>Board of Education</w:t>
      </w:r>
    </w:p>
    <w:sectPr w:rsidR="00700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82"/>
    <w:rsid w:val="00413A82"/>
    <w:rsid w:val="0070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9F5E3"/>
  <w15:chartTrackingRefBased/>
  <w15:docId w15:val="{45AA2AA8-630C-486F-9074-D5400232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Anyuser</dc:creator>
  <cp:keywords/>
  <dc:description/>
  <cp:lastModifiedBy>Anyuser</cp:lastModifiedBy>
  <cp:revision>1</cp:revision>
  <dcterms:created xsi:type="dcterms:W3CDTF">2022-04-14T15:17:00Z</dcterms:created>
  <dcterms:modified xsi:type="dcterms:W3CDTF">2022-04-14T15:21:00Z</dcterms:modified>
</cp:coreProperties>
</file>