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line="240" w:lineRule="auto"/>
        <w:rPr>
          <w:rFonts w:ascii="Calibri" w:cs="Calibri" w:eastAsia="Calibri" w:hAnsi="Calibri"/>
          <w:sz w:val="32"/>
          <w:szCs w:val="32"/>
        </w:rPr>
      </w:pPr>
      <w:r w:rsidDel="00000000" w:rsidR="00000000" w:rsidRPr="00000000">
        <w:rPr>
          <w:rtl w:val="0"/>
        </w:rPr>
      </w:r>
    </w:p>
    <w:tbl>
      <w:tblPr>
        <w:tblStyle w:val="Table1"/>
        <w:tblW w:w="12416.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5"/>
        <w:gridCol w:w="1570"/>
        <w:gridCol w:w="1503"/>
        <w:gridCol w:w="960"/>
        <w:gridCol w:w="1754"/>
        <w:gridCol w:w="2385"/>
        <w:gridCol w:w="105"/>
        <w:gridCol w:w="3284"/>
        <w:tblGridChange w:id="0">
          <w:tblGrid>
            <w:gridCol w:w="855"/>
            <w:gridCol w:w="1570"/>
            <w:gridCol w:w="1503"/>
            <w:gridCol w:w="960"/>
            <w:gridCol w:w="1754"/>
            <w:gridCol w:w="2385"/>
            <w:gridCol w:w="105"/>
            <w:gridCol w:w="3284"/>
          </w:tblGrid>
        </w:tblGridChange>
      </w:tblGrid>
      <w:tr>
        <w:trPr>
          <w:cantSplit w:val="0"/>
          <w:trHeight w:val="260" w:hRule="atLeast"/>
          <w:tblHeader w:val="0"/>
        </w:trPr>
        <w:tc>
          <w:tcPr>
            <w:gridSpan w:val="2"/>
          </w:tcPr>
          <w:p w:rsidR="00000000" w:rsidDel="00000000" w:rsidP="00000000" w:rsidRDefault="00000000" w:rsidRPr="00000000" w14:paraId="00000002">
            <w:pPr>
              <w:pageBreakBefore w:val="0"/>
              <w:spacing w:line="240" w:lineRule="auto"/>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Teacher: K. Golden</w:t>
            </w:r>
            <w:r w:rsidDel="00000000" w:rsidR="00000000" w:rsidRPr="00000000">
              <w:rPr>
                <w:rtl w:val="0"/>
              </w:rPr>
            </w:r>
          </w:p>
        </w:tc>
        <w:tc>
          <w:tcPr/>
          <w:p w:rsidR="00000000" w:rsidDel="00000000" w:rsidP="00000000" w:rsidRDefault="00000000" w:rsidRPr="00000000" w14:paraId="00000004">
            <w:pPr>
              <w:tabs>
                <w:tab w:val="center" w:pos="1227"/>
              </w:tabs>
              <w:spacing w:line="240" w:lineRule="auto"/>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Unit:</w:t>
            </w:r>
            <w:r w:rsidDel="00000000" w:rsidR="00000000" w:rsidRPr="00000000">
              <w:rPr>
                <w:rFonts w:ascii="Calibri" w:cs="Calibri" w:eastAsia="Calibri" w:hAnsi="Calibri"/>
                <w:sz w:val="20"/>
                <w:szCs w:val="20"/>
                <w:rtl w:val="0"/>
              </w:rPr>
              <w:t xml:space="preserve"> Erin’s Law</w:t>
            </w:r>
          </w:p>
        </w:tc>
        <w:tc>
          <w:tcPr>
            <w:gridSpan w:val="2"/>
          </w:tcPr>
          <w:p w:rsidR="00000000" w:rsidDel="00000000" w:rsidP="00000000" w:rsidRDefault="00000000" w:rsidRPr="00000000" w14:paraId="00000005">
            <w:pPr>
              <w:pageBreakBefore w:val="0"/>
              <w:spacing w:line="240" w:lineRule="auto"/>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Location:</w:t>
            </w:r>
            <w:r w:rsidDel="00000000" w:rsidR="00000000" w:rsidRPr="00000000">
              <w:rPr>
                <w:rFonts w:ascii="Calibri" w:cs="Calibri" w:eastAsia="Calibri" w:hAnsi="Calibri"/>
                <w:sz w:val="20"/>
                <w:szCs w:val="20"/>
                <w:rtl w:val="0"/>
              </w:rPr>
              <w:t xml:space="preserve"> Classroom</w:t>
            </w:r>
          </w:p>
        </w:tc>
        <w:tc>
          <w:tcPr>
            <w:gridSpan w:val="2"/>
          </w:tcPr>
          <w:p w:rsidR="00000000" w:rsidDel="00000000" w:rsidP="00000000" w:rsidRDefault="00000000" w:rsidRPr="00000000" w14:paraId="00000007">
            <w:pPr>
              <w:pageBreakBefore w:val="0"/>
              <w:spacing w:line="240" w:lineRule="auto"/>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Grade: </w:t>
            </w:r>
            <w:r w:rsidDel="00000000" w:rsidR="00000000" w:rsidRPr="00000000">
              <w:rPr>
                <w:rFonts w:ascii="Calibri" w:cs="Calibri" w:eastAsia="Calibri" w:hAnsi="Calibri"/>
                <w:sz w:val="20"/>
                <w:szCs w:val="20"/>
                <w:rtl w:val="0"/>
              </w:rPr>
              <w:t xml:space="preserve">K</w:t>
            </w:r>
            <w:r w:rsidDel="00000000" w:rsidR="00000000" w:rsidRPr="00000000">
              <w:rPr>
                <w:rtl w:val="0"/>
              </w:rPr>
            </w:r>
          </w:p>
        </w:tc>
        <w:tc>
          <w:tcPr/>
          <w:p w:rsidR="00000000" w:rsidDel="00000000" w:rsidP="00000000" w:rsidRDefault="00000000" w:rsidRPr="00000000" w14:paraId="00000009">
            <w:pPr>
              <w:pageBreakBefore w:val="0"/>
              <w:spacing w:line="240" w:lineRule="auto"/>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Date: 2021</w:t>
            </w:r>
            <w:r w:rsidDel="00000000" w:rsidR="00000000" w:rsidRPr="00000000">
              <w:rPr>
                <w:rtl w:val="0"/>
              </w:rPr>
            </w:r>
          </w:p>
        </w:tc>
      </w:tr>
      <w:tr>
        <w:trPr>
          <w:cantSplit w:val="0"/>
          <w:tblHeader w:val="0"/>
        </w:trPr>
        <w:tc>
          <w:tcPr>
            <w:gridSpan w:val="2"/>
          </w:tcPr>
          <w:p w:rsidR="00000000" w:rsidDel="00000000" w:rsidP="00000000" w:rsidRDefault="00000000" w:rsidRPr="00000000" w14:paraId="0000000A">
            <w:pPr>
              <w:pageBreakBefore w:val="0"/>
              <w:spacing w:line="240" w:lineRule="auto"/>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Lesson Title: </w:t>
            </w:r>
            <w:r w:rsidDel="00000000" w:rsidR="00000000" w:rsidRPr="00000000">
              <w:rPr>
                <w:rtl w:val="0"/>
              </w:rPr>
            </w:r>
          </w:p>
        </w:tc>
        <w:tc>
          <w:tcPr>
            <w:gridSpan w:val="3"/>
            <w:vMerge w:val="restart"/>
          </w:tcPr>
          <w:p w:rsidR="00000000" w:rsidDel="00000000" w:rsidP="00000000" w:rsidRDefault="00000000" w:rsidRPr="00000000" w14:paraId="0000000C">
            <w:pPr>
              <w:spacing w:line="240" w:lineRule="auto"/>
              <w:rPr>
                <w:rFonts w:ascii="Calibri" w:cs="Calibri" w:eastAsia="Calibri" w:hAnsi="Calibri"/>
                <w:i w:val="1"/>
                <w:sz w:val="20"/>
                <w:szCs w:val="20"/>
              </w:rPr>
            </w:pPr>
            <w:r w:rsidDel="00000000" w:rsidR="00000000" w:rsidRPr="00000000">
              <w:rPr>
                <w:rFonts w:ascii="Calibri" w:cs="Calibri" w:eastAsia="Calibri" w:hAnsi="Calibri"/>
                <w:b w:val="1"/>
                <w:sz w:val="20"/>
                <w:szCs w:val="20"/>
                <w:rtl w:val="0"/>
              </w:rPr>
              <w:t xml:space="preserve">Materials:</w:t>
            </w:r>
            <w:r w:rsidDel="00000000" w:rsidR="00000000" w:rsidRPr="00000000">
              <w:rPr>
                <w:rFonts w:ascii="Calibri" w:cs="Calibri" w:eastAsia="Calibri" w:hAnsi="Calibri"/>
                <w:sz w:val="20"/>
                <w:szCs w:val="20"/>
                <w:rtl w:val="0"/>
              </w:rPr>
              <w:t xml:space="preserve"> White board, Google Slides, </w:t>
            </w:r>
            <w:r w:rsidDel="00000000" w:rsidR="00000000" w:rsidRPr="00000000">
              <w:rPr>
                <w:rFonts w:ascii="Calibri" w:cs="Calibri" w:eastAsia="Calibri" w:hAnsi="Calibri"/>
                <w:i w:val="1"/>
                <w:sz w:val="20"/>
                <w:szCs w:val="20"/>
                <w:rtl w:val="0"/>
              </w:rPr>
              <w:t xml:space="preserve">copies of activity</w:t>
            </w:r>
          </w:p>
        </w:tc>
        <w:tc>
          <w:tcPr>
            <w:gridSpan w:val="3"/>
            <w:vMerge w:val="restart"/>
          </w:tcPr>
          <w:p w:rsidR="00000000" w:rsidDel="00000000" w:rsidP="00000000" w:rsidRDefault="00000000" w:rsidRPr="00000000" w14:paraId="0000000F">
            <w:pPr>
              <w:pageBreakBefore w:val="0"/>
              <w:spacing w:line="240" w:lineRule="auto"/>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Safety Considerations:  </w:t>
            </w:r>
            <w:r w:rsidDel="00000000" w:rsidR="00000000" w:rsidRPr="00000000">
              <w:rPr>
                <w:rFonts w:ascii="Calibri" w:cs="Calibri" w:eastAsia="Calibri" w:hAnsi="Calibri"/>
                <w:sz w:val="20"/>
                <w:szCs w:val="20"/>
                <w:highlight w:val="yellow"/>
                <w:rtl w:val="0"/>
              </w:rPr>
              <w:t xml:space="preserve">Students may be compelled to share personal experiences, notify support staff of topics being discussed PRIOR to instruction.</w:t>
            </w:r>
            <w:r w:rsidDel="00000000" w:rsidR="00000000" w:rsidRPr="00000000">
              <w:rPr>
                <w:rtl w:val="0"/>
              </w:rPr>
            </w:r>
          </w:p>
        </w:tc>
      </w:tr>
      <w:tr>
        <w:trPr>
          <w:cantSplit w:val="0"/>
          <w:trHeight w:val="296" w:hRule="atLeast"/>
          <w:tblHeader w:val="0"/>
        </w:trPr>
        <w:tc>
          <w:tcPr>
            <w:gridSpan w:val="2"/>
          </w:tcPr>
          <w:p w:rsidR="00000000" w:rsidDel="00000000" w:rsidP="00000000" w:rsidRDefault="00000000" w:rsidRPr="00000000" w14:paraId="00000012">
            <w:pPr>
              <w:pageBreakBefore w:val="0"/>
              <w:spacing w:line="24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 of Students: 1-25</w:t>
            </w:r>
          </w:p>
        </w:tc>
        <w:tc>
          <w:tcPr>
            <w:gridSpan w:val="3"/>
            <w:vMerge w:val="continue"/>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sz w:val="20"/>
                <w:szCs w:val="20"/>
              </w:rPr>
            </w:pPr>
            <w:r w:rsidDel="00000000" w:rsidR="00000000" w:rsidRPr="00000000">
              <w:rPr>
                <w:rtl w:val="0"/>
              </w:rPr>
            </w:r>
          </w:p>
        </w:tc>
        <w:tc>
          <w:tcPr>
            <w:gridSpan w:val="3"/>
            <w:vMerge w:val="continue"/>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sz w:val="20"/>
                <w:szCs w:val="20"/>
              </w:rPr>
            </w:pPr>
            <w:r w:rsidDel="00000000" w:rsidR="00000000" w:rsidRPr="00000000">
              <w:rPr>
                <w:rtl w:val="0"/>
              </w:rPr>
            </w:r>
          </w:p>
        </w:tc>
      </w:tr>
      <w:tr>
        <w:trPr>
          <w:cantSplit w:val="0"/>
          <w:trHeight w:val="2159" w:hRule="atLeast"/>
          <w:tblHeader w:val="0"/>
        </w:trPr>
        <w:tc>
          <w:tcPr>
            <w:gridSpan w:val="4"/>
            <w:tcBorders>
              <w:bottom w:color="000000" w:space="0" w:sz="4" w:val="single"/>
            </w:tcBorders>
            <w:vAlign w:val="center"/>
          </w:tcPr>
          <w:p w:rsidR="00000000" w:rsidDel="00000000" w:rsidP="00000000" w:rsidRDefault="00000000" w:rsidRPr="00000000" w14:paraId="0000001A">
            <w:pPr>
              <w:pageBreakBefore w:val="0"/>
              <w:tabs>
                <w:tab w:val="left" w:pos="2232"/>
                <w:tab w:val="left" w:pos="2952"/>
                <w:tab w:val="left" w:pos="3672"/>
              </w:tabs>
              <w:spacing w:line="240" w:lineRule="auto"/>
              <w:rPr>
                <w:rFonts w:ascii="Calibri" w:cs="Calibri" w:eastAsia="Calibri" w:hAnsi="Calibri"/>
                <w:sz w:val="16"/>
                <w:szCs w:val="16"/>
              </w:rPr>
            </w:pPr>
            <w:r w:rsidDel="00000000" w:rsidR="00000000" w:rsidRPr="00000000">
              <w:rPr>
                <w:rFonts w:ascii="Calibri" w:cs="Calibri" w:eastAsia="Calibri" w:hAnsi="Calibri"/>
                <w:b w:val="1"/>
                <w:sz w:val="16"/>
                <w:szCs w:val="16"/>
                <w:rtl w:val="0"/>
              </w:rPr>
              <w:t xml:space="preserve">NYS Learning Standards </w:t>
            </w:r>
            <w:r w:rsidDel="00000000" w:rsidR="00000000" w:rsidRPr="00000000">
              <w:rPr>
                <w:rFonts w:ascii="Calibri" w:cs="Calibri" w:eastAsia="Calibri" w:hAnsi="Calibri"/>
                <w:sz w:val="16"/>
                <w:szCs w:val="16"/>
                <w:rtl w:val="0"/>
              </w:rPr>
              <w:t xml:space="preserve">(Check)</w:t>
            </w:r>
          </w:p>
          <w:p w:rsidR="00000000" w:rsidDel="00000000" w:rsidP="00000000" w:rsidRDefault="00000000" w:rsidRPr="00000000" w14:paraId="0000001B">
            <w:pPr>
              <w:pageBreakBefore w:val="0"/>
              <w:numPr>
                <w:ilvl w:val="0"/>
                <w:numId w:val="1"/>
              </w:numPr>
              <w:tabs>
                <w:tab w:val="left" w:pos="180"/>
              </w:tabs>
              <w:spacing w:line="240" w:lineRule="auto"/>
              <w:ind w:left="720" w:hanging="360"/>
              <w:rPr>
                <w:rFonts w:ascii="Calibri" w:cs="Calibri" w:eastAsia="Calibri" w:hAnsi="Calibri"/>
                <w:sz w:val="16"/>
                <w:szCs w:val="16"/>
                <w:u w:val="none"/>
              </w:rPr>
            </w:pPr>
            <w:r w:rsidDel="00000000" w:rsidR="00000000" w:rsidRPr="00000000">
              <w:rPr>
                <w:rFonts w:ascii="Calibri" w:cs="Calibri" w:eastAsia="Calibri" w:hAnsi="Calibri"/>
                <w:b w:val="1"/>
                <w:sz w:val="16"/>
                <w:szCs w:val="16"/>
                <w:rtl w:val="0"/>
              </w:rPr>
              <w:t xml:space="preserve">Standard 1 </w:t>
            </w:r>
            <w:r w:rsidDel="00000000" w:rsidR="00000000" w:rsidRPr="00000000">
              <w:rPr>
                <w:rFonts w:ascii="Calibri" w:cs="Calibri" w:eastAsia="Calibri" w:hAnsi="Calibri"/>
                <w:sz w:val="16"/>
                <w:szCs w:val="16"/>
                <w:rtl w:val="0"/>
              </w:rPr>
              <w:t xml:space="preserve">– Personal Health and Fitness</w:t>
            </w:r>
          </w:p>
          <w:p w:rsidR="00000000" w:rsidDel="00000000" w:rsidP="00000000" w:rsidRDefault="00000000" w:rsidRPr="00000000" w14:paraId="0000001C">
            <w:pPr>
              <w:pageBreakBefore w:val="0"/>
              <w:pBdr>
                <w:top w:color="000000" w:space="0" w:sz="0" w:val="none"/>
                <w:left w:color="000000" w:space="0" w:sz="0" w:val="none"/>
                <w:bottom w:color="000000" w:space="0" w:sz="0" w:val="none"/>
                <w:right w:color="000000" w:space="0" w:sz="0" w:val="none"/>
                <w:between w:color="000000" w:space="0" w:sz="0" w:val="none"/>
              </w:pBdr>
              <w:spacing w:line="240" w:lineRule="auto"/>
              <w:ind w:left="720" w:firstLine="0"/>
              <w:rPr>
                <w:rFonts w:ascii="Calibri" w:cs="Calibri" w:eastAsia="Calibri" w:hAnsi="Calibri"/>
                <w:color w:val="000000"/>
                <w:sz w:val="16"/>
                <w:szCs w:val="16"/>
              </w:rPr>
            </w:pPr>
            <w:r w:rsidDel="00000000" w:rsidR="00000000" w:rsidRPr="00000000">
              <w:rPr>
                <w:rFonts w:ascii="Calibri" w:cs="Calibri" w:eastAsia="Calibri" w:hAnsi="Calibri"/>
                <w:sz w:val="16"/>
                <w:szCs w:val="16"/>
                <w:rtl w:val="0"/>
              </w:rPr>
              <w:t xml:space="preserve">Students will understand human growth and development and recognize the relationship between behaviors and healthy development. They will understand ways to promote health and prevent disease and will demonstrate and practice positive health behaviors. </w:t>
            </w:r>
            <w:r w:rsidDel="00000000" w:rsidR="00000000" w:rsidRPr="00000000">
              <w:rPr>
                <w:rtl w:val="0"/>
              </w:rPr>
            </w:r>
          </w:p>
          <w:p w:rsidR="00000000" w:rsidDel="00000000" w:rsidP="00000000" w:rsidRDefault="00000000" w:rsidRPr="00000000" w14:paraId="0000001D">
            <w:pPr>
              <w:pageBreakBefore w:val="0"/>
              <w:numPr>
                <w:ilvl w:val="0"/>
                <w:numId w:val="1"/>
              </w:numPr>
              <w:tabs>
                <w:tab w:val="left" w:pos="180"/>
              </w:tabs>
              <w:spacing w:line="240" w:lineRule="auto"/>
              <w:ind w:left="720" w:hanging="360"/>
              <w:rPr>
                <w:rFonts w:ascii="Calibri" w:cs="Calibri" w:eastAsia="Calibri" w:hAnsi="Calibri"/>
                <w:sz w:val="16"/>
                <w:szCs w:val="16"/>
                <w:u w:val="none"/>
              </w:rPr>
            </w:pPr>
            <w:r w:rsidDel="00000000" w:rsidR="00000000" w:rsidRPr="00000000">
              <w:rPr>
                <w:rFonts w:ascii="Calibri" w:cs="Calibri" w:eastAsia="Calibri" w:hAnsi="Calibri"/>
                <w:b w:val="1"/>
                <w:sz w:val="16"/>
                <w:szCs w:val="16"/>
                <w:rtl w:val="0"/>
              </w:rPr>
              <w:t xml:space="preserve">Standard 2</w:t>
            </w:r>
            <w:r w:rsidDel="00000000" w:rsidR="00000000" w:rsidRPr="00000000">
              <w:rPr>
                <w:rFonts w:ascii="Calibri" w:cs="Calibri" w:eastAsia="Calibri" w:hAnsi="Calibri"/>
                <w:sz w:val="16"/>
                <w:szCs w:val="16"/>
                <w:rtl w:val="0"/>
              </w:rPr>
              <w:t xml:space="preserve"> – A Safe and Healthy Environment</w:t>
            </w:r>
          </w:p>
          <w:p w:rsidR="00000000" w:rsidDel="00000000" w:rsidP="00000000" w:rsidRDefault="00000000" w:rsidRPr="00000000" w14:paraId="0000001E">
            <w:pPr>
              <w:pageBreakBefore w:val="0"/>
              <w:pBdr>
                <w:top w:color="000000" w:space="0" w:sz="0" w:val="none"/>
                <w:left w:color="000000" w:space="0" w:sz="0" w:val="none"/>
                <w:bottom w:color="000000" w:space="0" w:sz="0" w:val="none"/>
                <w:right w:color="000000" w:space="0" w:sz="0" w:val="none"/>
                <w:between w:color="000000" w:space="0" w:sz="0" w:val="none"/>
              </w:pBdr>
              <w:spacing w:line="240" w:lineRule="auto"/>
              <w:ind w:left="720" w:firstLine="0"/>
              <w:rPr>
                <w:rFonts w:ascii="Calibri" w:cs="Calibri" w:eastAsia="Calibri" w:hAnsi="Calibri"/>
                <w:color w:val="000000"/>
                <w:sz w:val="16"/>
                <w:szCs w:val="16"/>
              </w:rPr>
            </w:pPr>
            <w:r w:rsidDel="00000000" w:rsidR="00000000" w:rsidRPr="00000000">
              <w:rPr>
                <w:rFonts w:ascii="Calibri" w:cs="Calibri" w:eastAsia="Calibri" w:hAnsi="Calibri"/>
                <w:sz w:val="16"/>
                <w:szCs w:val="16"/>
                <w:rtl w:val="0"/>
              </w:rPr>
              <w:t xml:space="preserve">Students will demonstrate personally and socially responsible behaviors. They will care for and respect themselves and others. They will recognize threats to the environment and offer appropriate strategies to minimize them. </w:t>
            </w:r>
            <w:r w:rsidDel="00000000" w:rsidR="00000000" w:rsidRPr="00000000">
              <w:rPr>
                <w:rtl w:val="0"/>
              </w:rPr>
            </w:r>
          </w:p>
          <w:p w:rsidR="00000000" w:rsidDel="00000000" w:rsidP="00000000" w:rsidRDefault="00000000" w:rsidRPr="00000000" w14:paraId="0000001F">
            <w:pPr>
              <w:pageBreakBefore w:val="0"/>
              <w:numPr>
                <w:ilvl w:val="0"/>
                <w:numId w:val="1"/>
              </w:numPr>
              <w:tabs>
                <w:tab w:val="left" w:pos="180"/>
              </w:tabs>
              <w:spacing w:line="240" w:lineRule="auto"/>
              <w:ind w:left="720" w:hanging="360"/>
              <w:rPr>
                <w:rFonts w:ascii="Calibri" w:cs="Calibri" w:eastAsia="Calibri" w:hAnsi="Calibri"/>
                <w:sz w:val="16"/>
                <w:szCs w:val="16"/>
                <w:u w:val="none"/>
              </w:rPr>
            </w:pPr>
            <w:r w:rsidDel="00000000" w:rsidR="00000000" w:rsidRPr="00000000">
              <w:rPr>
                <w:rFonts w:ascii="Calibri" w:cs="Calibri" w:eastAsia="Calibri" w:hAnsi="Calibri"/>
                <w:b w:val="1"/>
                <w:sz w:val="16"/>
                <w:szCs w:val="16"/>
                <w:rtl w:val="0"/>
              </w:rPr>
              <w:t xml:space="preserve">Standard 3</w:t>
            </w:r>
            <w:r w:rsidDel="00000000" w:rsidR="00000000" w:rsidRPr="00000000">
              <w:rPr>
                <w:rFonts w:ascii="Calibri" w:cs="Calibri" w:eastAsia="Calibri" w:hAnsi="Calibri"/>
                <w:sz w:val="16"/>
                <w:szCs w:val="16"/>
                <w:rtl w:val="0"/>
              </w:rPr>
              <w:t xml:space="preserve"> – Resource Management</w:t>
            </w:r>
          </w:p>
          <w:p w:rsidR="00000000" w:rsidDel="00000000" w:rsidP="00000000" w:rsidRDefault="00000000" w:rsidRPr="00000000" w14:paraId="00000020">
            <w:pPr>
              <w:pageBreakBefore w:val="0"/>
              <w:pBdr>
                <w:top w:color="000000" w:space="0" w:sz="0" w:val="none"/>
                <w:left w:color="000000" w:space="0" w:sz="0" w:val="none"/>
                <w:bottom w:color="000000" w:space="0" w:sz="0" w:val="none"/>
                <w:right w:color="000000" w:space="0" w:sz="0" w:val="none"/>
                <w:between w:color="000000" w:space="0" w:sz="0" w:val="none"/>
              </w:pBdr>
              <w:spacing w:line="240" w:lineRule="auto"/>
              <w:ind w:left="720" w:firstLine="0"/>
              <w:rPr>
                <w:rFonts w:ascii="Calibri" w:cs="Calibri" w:eastAsia="Calibri" w:hAnsi="Calibri"/>
                <w:color w:val="000000"/>
                <w:sz w:val="16"/>
                <w:szCs w:val="16"/>
              </w:rPr>
            </w:pPr>
            <w:r w:rsidDel="00000000" w:rsidR="00000000" w:rsidRPr="00000000">
              <w:rPr>
                <w:rFonts w:ascii="Calibri" w:cs="Calibri" w:eastAsia="Calibri" w:hAnsi="Calibri"/>
                <w:sz w:val="16"/>
                <w:szCs w:val="16"/>
                <w:rtl w:val="0"/>
              </w:rPr>
              <w:t xml:space="preserve">Students will understand the influence of culture, media, and technology in making decisions about personal and community health issues. They will know about and use valid health information, products, and services. Students will advocate for healthy families and communities. </w:t>
            </w:r>
            <w:r w:rsidDel="00000000" w:rsidR="00000000" w:rsidRPr="00000000">
              <w:rPr>
                <w:rtl w:val="0"/>
              </w:rPr>
            </w:r>
          </w:p>
          <w:p w:rsidR="00000000" w:rsidDel="00000000" w:rsidP="00000000" w:rsidRDefault="00000000" w:rsidRPr="00000000" w14:paraId="00000021">
            <w:pPr>
              <w:pageBreakBefore w:val="0"/>
              <w:spacing w:line="240" w:lineRule="auto"/>
              <w:ind w:left="180" w:firstLine="0"/>
              <w:rPr>
                <w:rFonts w:ascii="Calibri" w:cs="Calibri" w:eastAsia="Calibri" w:hAnsi="Calibri"/>
                <w:sz w:val="14"/>
                <w:szCs w:val="14"/>
              </w:rPr>
            </w:pPr>
            <w:r w:rsidDel="00000000" w:rsidR="00000000" w:rsidRPr="00000000">
              <w:rPr>
                <w:rtl w:val="0"/>
              </w:rPr>
            </w:r>
          </w:p>
        </w:tc>
        <w:tc>
          <w:tcPr>
            <w:gridSpan w:val="4"/>
            <w:tcBorders>
              <w:bottom w:color="000000" w:space="0" w:sz="4" w:val="single"/>
            </w:tcBorders>
            <w:vAlign w:val="center"/>
          </w:tcPr>
          <w:p w:rsidR="00000000" w:rsidDel="00000000" w:rsidP="00000000" w:rsidRDefault="00000000" w:rsidRPr="00000000" w14:paraId="00000025">
            <w:pPr>
              <w:pageBreakBefore w:val="0"/>
              <w:tabs>
                <w:tab w:val="left" w:pos="2232"/>
                <w:tab w:val="left" w:pos="2952"/>
                <w:tab w:val="left" w:pos="3672"/>
              </w:tabs>
              <w:spacing w:line="240" w:lineRule="auto"/>
              <w:rPr>
                <w:rFonts w:ascii="Calibri" w:cs="Calibri" w:eastAsia="Calibri" w:hAnsi="Calibri"/>
                <w:sz w:val="16"/>
                <w:szCs w:val="16"/>
              </w:rPr>
            </w:pPr>
            <w:r w:rsidDel="00000000" w:rsidR="00000000" w:rsidRPr="00000000">
              <w:rPr>
                <w:rFonts w:ascii="Calibri" w:cs="Calibri" w:eastAsia="Calibri" w:hAnsi="Calibri"/>
                <w:b w:val="1"/>
                <w:sz w:val="16"/>
                <w:szCs w:val="16"/>
                <w:rtl w:val="0"/>
              </w:rPr>
              <w:t xml:space="preserve">National Standards: </w:t>
            </w:r>
            <w:r w:rsidDel="00000000" w:rsidR="00000000" w:rsidRPr="00000000">
              <w:rPr>
                <w:rFonts w:ascii="Calibri" w:cs="Calibri" w:eastAsia="Calibri" w:hAnsi="Calibri"/>
                <w:sz w:val="16"/>
                <w:szCs w:val="16"/>
                <w:rtl w:val="0"/>
              </w:rPr>
              <w:t xml:space="preserve">(Check)</w:t>
            </w:r>
          </w:p>
          <w:p w:rsidR="00000000" w:rsidDel="00000000" w:rsidP="00000000" w:rsidRDefault="00000000" w:rsidRPr="00000000" w14:paraId="00000026">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auto" w:val="clear"/>
              <w:spacing w:after="0" w:afterAutospacing="0" w:before="0" w:line="240" w:lineRule="auto"/>
              <w:ind w:left="720" w:right="0" w:hanging="36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i w:val="0"/>
                <w:smallCaps w:val="0"/>
                <w:strike w:val="0"/>
                <w:color w:val="000000"/>
                <w:sz w:val="16"/>
                <w:szCs w:val="16"/>
                <w:u w:val="none"/>
                <w:shd w:fill="auto" w:val="clear"/>
                <w:vertAlign w:val="baseline"/>
                <w:rtl w:val="0"/>
              </w:rPr>
              <w:t xml:space="preserve">Standard 1</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Students will comprehend concepts related to health promotion and disease prevention to enhance health.</w:t>
            </w:r>
          </w:p>
          <w:p w:rsidR="00000000" w:rsidDel="00000000" w:rsidP="00000000" w:rsidRDefault="00000000" w:rsidRPr="00000000" w14:paraId="00000027">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auto" w:val="clear"/>
              <w:spacing w:after="0" w:afterAutospacing="0" w:before="0" w:line="240" w:lineRule="auto"/>
              <w:ind w:left="720" w:right="0" w:hanging="360"/>
              <w:jc w:val="left"/>
              <w:rPr>
                <w:rFonts w:ascii="Calibri" w:cs="Calibri" w:eastAsia="Calibri" w:hAnsi="Calibri"/>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i w:val="0"/>
                <w:smallCaps w:val="0"/>
                <w:strike w:val="0"/>
                <w:color w:val="000000"/>
                <w:sz w:val="16"/>
                <w:szCs w:val="16"/>
                <w:u w:val="none"/>
                <w:shd w:fill="auto" w:val="clear"/>
                <w:vertAlign w:val="baseline"/>
                <w:rtl w:val="0"/>
              </w:rPr>
              <w:t xml:space="preserve">Standard 2</w:t>
            </w:r>
            <w:r w:rsidDel="00000000" w:rsidR="00000000" w:rsidRPr="00000000">
              <w:rPr>
                <w:rFonts w:ascii="Calibri" w:cs="Calibri" w:eastAsia="Calibri" w:hAnsi="Calibri"/>
                <w:i w:val="0"/>
                <w:smallCaps w:val="0"/>
                <w:strike w:val="0"/>
                <w:color w:val="000000"/>
                <w:sz w:val="16"/>
                <w:szCs w:val="16"/>
                <w:u w:val="none"/>
                <w:shd w:fill="auto" w:val="clear"/>
                <w:vertAlign w:val="baseline"/>
                <w:rtl w:val="0"/>
              </w:rPr>
              <w:t xml:space="preserve">: Students will analyze the influence of family, peers, culture, media, technology, and other factors on health behaviors.</w:t>
            </w:r>
          </w:p>
          <w:p w:rsidR="00000000" w:rsidDel="00000000" w:rsidP="00000000" w:rsidRDefault="00000000" w:rsidRPr="00000000" w14:paraId="00000028">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auto" w:val="clear"/>
              <w:spacing w:after="0" w:afterAutospacing="0" w:before="0" w:line="240" w:lineRule="auto"/>
              <w:ind w:left="720" w:right="0" w:hanging="36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i w:val="0"/>
                <w:smallCaps w:val="0"/>
                <w:strike w:val="0"/>
                <w:color w:val="000000"/>
                <w:sz w:val="16"/>
                <w:szCs w:val="16"/>
                <w:u w:val="none"/>
                <w:shd w:fill="auto" w:val="clear"/>
                <w:vertAlign w:val="baseline"/>
                <w:rtl w:val="0"/>
              </w:rPr>
              <w:t xml:space="preserve">Standard 3</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Students will demonstrate the ability to access valid information and products and services to enhance health.</w:t>
            </w:r>
          </w:p>
          <w:p w:rsidR="00000000" w:rsidDel="00000000" w:rsidP="00000000" w:rsidRDefault="00000000" w:rsidRPr="00000000" w14:paraId="00000029">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auto" w:val="clear"/>
              <w:spacing w:after="0" w:afterAutospacing="0" w:before="0" w:line="240" w:lineRule="auto"/>
              <w:ind w:left="720" w:right="0" w:hanging="36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i w:val="0"/>
                <w:smallCaps w:val="0"/>
                <w:strike w:val="0"/>
                <w:color w:val="000000"/>
                <w:sz w:val="16"/>
                <w:szCs w:val="16"/>
                <w:u w:val="none"/>
                <w:shd w:fill="auto" w:val="clear"/>
                <w:vertAlign w:val="baseline"/>
                <w:rtl w:val="0"/>
              </w:rPr>
              <w:t xml:space="preserve">Standard 4</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Students will demonstrate the ability to use interpersonal communication skills to enhance health and avoid or reduce health risks.</w:t>
            </w:r>
          </w:p>
          <w:p w:rsidR="00000000" w:rsidDel="00000000" w:rsidP="00000000" w:rsidRDefault="00000000" w:rsidRPr="00000000" w14:paraId="0000002A">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auto" w:val="clear"/>
              <w:spacing w:after="0" w:afterAutospacing="0" w:before="0" w:line="240" w:lineRule="auto"/>
              <w:ind w:left="720" w:right="0" w:hanging="36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i w:val="0"/>
                <w:smallCaps w:val="0"/>
                <w:strike w:val="0"/>
                <w:color w:val="000000"/>
                <w:sz w:val="16"/>
                <w:szCs w:val="16"/>
                <w:u w:val="none"/>
                <w:shd w:fill="auto" w:val="clear"/>
                <w:vertAlign w:val="baseline"/>
                <w:rtl w:val="0"/>
              </w:rPr>
              <w:t xml:space="preserve">Standard 5</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Students will demonstrate the ability to use decision-making skills to enhance health.</w:t>
            </w:r>
          </w:p>
          <w:p w:rsidR="00000000" w:rsidDel="00000000" w:rsidP="00000000" w:rsidRDefault="00000000" w:rsidRPr="00000000" w14:paraId="0000002B">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auto" w:val="clear"/>
              <w:spacing w:after="0" w:afterAutospacing="0" w:before="0" w:line="240" w:lineRule="auto"/>
              <w:ind w:left="720" w:right="0" w:hanging="360"/>
              <w:jc w:val="left"/>
              <w:rPr>
                <w:rFonts w:ascii="Calibri" w:cs="Calibri" w:eastAsia="Calibri" w:hAnsi="Calibri"/>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i w:val="0"/>
                <w:smallCaps w:val="0"/>
                <w:strike w:val="0"/>
                <w:color w:val="000000"/>
                <w:sz w:val="16"/>
                <w:szCs w:val="16"/>
                <w:u w:val="none"/>
                <w:shd w:fill="auto" w:val="clear"/>
                <w:vertAlign w:val="baseline"/>
                <w:rtl w:val="0"/>
              </w:rPr>
              <w:t xml:space="preserve">Standard 6</w:t>
            </w:r>
            <w:r w:rsidDel="00000000" w:rsidR="00000000" w:rsidRPr="00000000">
              <w:rPr>
                <w:rFonts w:ascii="Calibri" w:cs="Calibri" w:eastAsia="Calibri" w:hAnsi="Calibri"/>
                <w:i w:val="0"/>
                <w:smallCaps w:val="0"/>
                <w:strike w:val="0"/>
                <w:color w:val="000000"/>
                <w:sz w:val="16"/>
                <w:szCs w:val="16"/>
                <w:u w:val="none"/>
                <w:shd w:fill="auto" w:val="clear"/>
                <w:vertAlign w:val="baseline"/>
                <w:rtl w:val="0"/>
              </w:rPr>
              <w:t xml:space="preserve">: Students will demonstrate the ability to use goal-setting skills to enhance health.</w:t>
            </w:r>
          </w:p>
          <w:p w:rsidR="00000000" w:rsidDel="00000000" w:rsidP="00000000" w:rsidRDefault="00000000" w:rsidRPr="00000000" w14:paraId="0000002C">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auto" w:val="clear"/>
              <w:spacing w:after="0" w:afterAutospacing="0" w:before="0" w:line="240" w:lineRule="auto"/>
              <w:ind w:left="720" w:right="0" w:hanging="36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i w:val="0"/>
                <w:smallCaps w:val="0"/>
                <w:strike w:val="0"/>
                <w:color w:val="000000"/>
                <w:sz w:val="16"/>
                <w:szCs w:val="16"/>
                <w:u w:val="none"/>
                <w:shd w:fill="auto" w:val="clear"/>
                <w:vertAlign w:val="baseline"/>
                <w:rtl w:val="0"/>
              </w:rPr>
              <w:t xml:space="preserve">Standard 7</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Students will demonstrate the ability to practice health-enhancing behaviors and avoid or reduce health risks.</w:t>
            </w:r>
          </w:p>
          <w:p w:rsidR="00000000" w:rsidDel="00000000" w:rsidP="00000000" w:rsidRDefault="00000000" w:rsidRPr="00000000" w14:paraId="0000002D">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auto" w:val="clear"/>
              <w:spacing w:after="240" w:before="0" w:line="240" w:lineRule="auto"/>
              <w:ind w:left="720" w:right="0" w:hanging="36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i w:val="0"/>
                <w:smallCaps w:val="0"/>
                <w:strike w:val="0"/>
                <w:color w:val="000000"/>
                <w:sz w:val="16"/>
                <w:szCs w:val="16"/>
                <w:u w:val="none"/>
                <w:shd w:fill="auto" w:val="clear"/>
                <w:vertAlign w:val="baseline"/>
                <w:rtl w:val="0"/>
              </w:rPr>
              <w:t xml:space="preserve">Standard 8</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Students will demonstrate the ability to advocate for personal, family, and community health.</w:t>
            </w:r>
          </w:p>
        </w:tc>
      </w:tr>
      <w:tr>
        <w:trPr>
          <w:cantSplit w:val="0"/>
          <w:trHeight w:val="503" w:hRule="atLeast"/>
          <w:tblHeader w:val="0"/>
        </w:trPr>
        <w:tc>
          <w:tcPr>
            <w:gridSpan w:val="8"/>
            <w:tcBorders>
              <w:bottom w:color="000000" w:space="0" w:sz="4" w:val="single"/>
            </w:tcBorders>
            <w:vAlign w:val="center"/>
          </w:tcPr>
          <w:p w:rsidR="00000000" w:rsidDel="00000000" w:rsidP="00000000" w:rsidRDefault="00000000" w:rsidRPr="00000000" w14:paraId="00000031">
            <w:pPr>
              <w:pageBreakBefore w:val="0"/>
              <w:tabs>
                <w:tab w:val="left" w:pos="2232"/>
                <w:tab w:val="left" w:pos="2952"/>
                <w:tab w:val="left" w:pos="3672"/>
              </w:tabs>
              <w:spacing w:line="240" w:lineRule="auto"/>
              <w:rPr>
                <w:rFonts w:ascii="Calibri" w:cs="Calibri" w:eastAsia="Calibri" w:hAnsi="Calibri"/>
                <w:sz w:val="20"/>
                <w:szCs w:val="20"/>
              </w:rPr>
            </w:pPr>
            <w:r w:rsidDel="00000000" w:rsidR="00000000" w:rsidRPr="00000000">
              <w:rPr>
                <w:rFonts w:ascii="Calibri" w:cs="Calibri" w:eastAsia="Calibri" w:hAnsi="Calibri"/>
                <w:b w:val="1"/>
                <w:sz w:val="20"/>
                <w:szCs w:val="20"/>
                <w:u w:val="single"/>
                <w:rtl w:val="0"/>
              </w:rPr>
              <w:t xml:space="preserve">Desired Results:</w:t>
            </w:r>
            <w:r w:rsidDel="00000000" w:rsidR="00000000" w:rsidRPr="00000000">
              <w:rPr>
                <w:rFonts w:ascii="Calibri" w:cs="Calibri" w:eastAsia="Calibri" w:hAnsi="Calibri"/>
                <w:sz w:val="20"/>
                <w:szCs w:val="20"/>
                <w:rtl w:val="0"/>
              </w:rPr>
              <w:t xml:space="preserve"> Kindergarten</w:t>
            </w: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pos="2232"/>
                <w:tab w:val="left" w:pos="2952"/>
                <w:tab w:val="left" w:pos="3672"/>
              </w:tabs>
              <w:spacing w:after="0" w:before="0" w:line="240" w:lineRule="auto"/>
              <w:ind w:left="720" w:right="0" w:hanging="360"/>
              <w:jc w:val="left"/>
              <w:rPr>
                <w:rFonts w:ascii="Calibri" w:cs="Calibri" w:eastAsia="Calibri" w:hAnsi="Calibri"/>
                <w:b w:val="0"/>
                <w:i w:val="1"/>
                <w:smallCaps w:val="0"/>
                <w:strike w:val="0"/>
                <w:color w:val="000000"/>
                <w:sz w:val="20"/>
                <w:szCs w:val="20"/>
                <w:shd w:fill="auto" w:val="clear"/>
                <w:vertAlign w:val="baseline"/>
              </w:rPr>
            </w:pPr>
            <w:r w:rsidDel="00000000" w:rsidR="00000000" w:rsidRPr="00000000">
              <w:rPr>
                <w:rFonts w:ascii="Calibri" w:cs="Calibri" w:eastAsia="Calibri" w:hAnsi="Calibri"/>
                <w:i w:val="1"/>
                <w:sz w:val="20"/>
                <w:szCs w:val="20"/>
                <w:rtl w:val="0"/>
              </w:rPr>
              <w:t xml:space="preserve">Students will be able to</w:t>
            </w:r>
          </w:p>
          <w:p w:rsidR="00000000" w:rsidDel="00000000" w:rsidP="00000000" w:rsidRDefault="00000000" w:rsidRPr="00000000" w14:paraId="00000033">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pos="2232"/>
                <w:tab w:val="left" w:pos="2952"/>
                <w:tab w:val="left" w:pos="3672"/>
              </w:tabs>
              <w:spacing w:after="0" w:before="0" w:line="240" w:lineRule="auto"/>
              <w:ind w:left="1440" w:right="0" w:hanging="360"/>
              <w:jc w:val="left"/>
              <w:rPr>
                <w:rFonts w:ascii="Calibri" w:cs="Calibri" w:eastAsia="Calibri" w:hAnsi="Calibri"/>
                <w:i w:val="1"/>
                <w:sz w:val="20"/>
                <w:szCs w:val="20"/>
                <w:u w:val="none"/>
              </w:rPr>
            </w:pPr>
            <w:r w:rsidDel="00000000" w:rsidR="00000000" w:rsidRPr="00000000">
              <w:rPr>
                <w:rFonts w:ascii="Calibri" w:cs="Calibri" w:eastAsia="Calibri" w:hAnsi="Calibri"/>
                <w:i w:val="1"/>
                <w:sz w:val="20"/>
                <w:szCs w:val="20"/>
                <w:rtl w:val="0"/>
              </w:rPr>
              <w:t xml:space="preserve">Identify and understand the difference safe &amp; unsafe touches</w:t>
            </w:r>
          </w:p>
          <w:p w:rsidR="00000000" w:rsidDel="00000000" w:rsidP="00000000" w:rsidRDefault="00000000" w:rsidRPr="00000000" w14:paraId="00000034">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pos="2232"/>
                <w:tab w:val="left" w:pos="2952"/>
                <w:tab w:val="left" w:pos="3672"/>
              </w:tabs>
              <w:spacing w:after="0" w:before="0" w:line="240" w:lineRule="auto"/>
              <w:ind w:left="1440" w:right="0" w:hanging="360"/>
              <w:jc w:val="left"/>
              <w:rPr>
                <w:rFonts w:ascii="Calibri" w:cs="Calibri" w:eastAsia="Calibri" w:hAnsi="Calibri"/>
                <w:i w:val="1"/>
                <w:sz w:val="20"/>
                <w:szCs w:val="20"/>
                <w:u w:val="none"/>
              </w:rPr>
            </w:pPr>
            <w:r w:rsidDel="00000000" w:rsidR="00000000" w:rsidRPr="00000000">
              <w:rPr>
                <w:rFonts w:ascii="Calibri" w:cs="Calibri" w:eastAsia="Calibri" w:hAnsi="Calibri"/>
                <w:i w:val="1"/>
                <w:sz w:val="20"/>
                <w:szCs w:val="20"/>
                <w:rtl w:val="0"/>
              </w:rPr>
              <w:t xml:space="preserve">Know the three steps of “No, Go &amp; Tell” if they feel unsafe</w:t>
            </w:r>
          </w:p>
          <w:p w:rsidR="00000000" w:rsidDel="00000000" w:rsidP="00000000" w:rsidRDefault="00000000" w:rsidRPr="00000000" w14:paraId="00000035">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pos="2232"/>
                <w:tab w:val="left" w:pos="2952"/>
                <w:tab w:val="left" w:pos="3672"/>
              </w:tabs>
              <w:spacing w:after="0" w:before="0" w:line="240" w:lineRule="auto"/>
              <w:ind w:left="1440" w:right="0" w:hanging="360"/>
              <w:jc w:val="left"/>
              <w:rPr>
                <w:rFonts w:ascii="Calibri" w:cs="Calibri" w:eastAsia="Calibri" w:hAnsi="Calibri"/>
                <w:i w:val="1"/>
                <w:sz w:val="20"/>
                <w:szCs w:val="20"/>
                <w:u w:val="none"/>
              </w:rPr>
            </w:pPr>
            <w:r w:rsidDel="00000000" w:rsidR="00000000" w:rsidRPr="00000000">
              <w:rPr>
                <w:rFonts w:ascii="Calibri" w:cs="Calibri" w:eastAsia="Calibri" w:hAnsi="Calibri"/>
                <w:i w:val="1"/>
                <w:sz w:val="20"/>
                <w:szCs w:val="20"/>
                <w:rtl w:val="0"/>
              </w:rPr>
              <w:t xml:space="preserve">Identify 2 “trusted” adults</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232"/>
                <w:tab w:val="left" w:pos="2952"/>
                <w:tab w:val="left" w:pos="3672"/>
              </w:tabs>
              <w:spacing w:after="0" w:before="0" w:line="240" w:lineRule="auto"/>
              <w:ind w:left="1440" w:right="0" w:firstLine="0"/>
              <w:jc w:val="left"/>
              <w:rPr>
                <w:rFonts w:ascii="Calibri" w:cs="Calibri" w:eastAsia="Calibri" w:hAnsi="Calibri"/>
                <w:i w:val="1"/>
                <w:sz w:val="20"/>
                <w:szCs w:val="20"/>
              </w:rPr>
            </w:pPr>
            <w:r w:rsidDel="00000000" w:rsidR="00000000" w:rsidRPr="00000000">
              <w:rPr>
                <w:rtl w:val="0"/>
              </w:rPr>
            </w:r>
          </w:p>
        </w:tc>
      </w:tr>
      <w:tr>
        <w:trPr>
          <w:cantSplit w:val="0"/>
          <w:trHeight w:val="503" w:hRule="atLeast"/>
          <w:tblHeader w:val="0"/>
        </w:trPr>
        <w:tc>
          <w:tcPr>
            <w:gridSpan w:val="8"/>
            <w:tcBorders>
              <w:bottom w:color="000000" w:space="0" w:sz="4" w:val="single"/>
            </w:tcBorders>
            <w:vAlign w:val="center"/>
          </w:tcPr>
          <w:p w:rsidR="00000000" w:rsidDel="00000000" w:rsidP="00000000" w:rsidRDefault="00000000" w:rsidRPr="00000000" w14:paraId="0000003E">
            <w:pPr>
              <w:pageBreakBefore w:val="0"/>
              <w:tabs>
                <w:tab w:val="left" w:pos="2232"/>
                <w:tab w:val="left" w:pos="2952"/>
                <w:tab w:val="left" w:pos="3672"/>
              </w:tabs>
              <w:spacing w:line="240" w:lineRule="auto"/>
              <w:rPr>
                <w:rFonts w:ascii="Calibri" w:cs="Calibri" w:eastAsia="Calibri" w:hAnsi="Calibri"/>
                <w:sz w:val="20"/>
                <w:szCs w:val="20"/>
              </w:rPr>
            </w:pPr>
            <w:r w:rsidDel="00000000" w:rsidR="00000000" w:rsidRPr="00000000">
              <w:rPr>
                <w:rFonts w:ascii="Calibri" w:cs="Calibri" w:eastAsia="Calibri" w:hAnsi="Calibri"/>
                <w:b w:val="1"/>
                <w:sz w:val="20"/>
                <w:szCs w:val="20"/>
                <w:u w:val="single"/>
                <w:rtl w:val="0"/>
              </w:rPr>
              <w:t xml:space="preserve">Erin’s Law Grade Bands: </w:t>
            </w:r>
            <w:r w:rsidDel="00000000" w:rsidR="00000000" w:rsidRPr="00000000">
              <w:rPr>
                <w:rFonts w:ascii="Calibri" w:cs="Calibri" w:eastAsia="Calibri" w:hAnsi="Calibri"/>
                <w:sz w:val="20"/>
                <w:szCs w:val="20"/>
                <w:rtl w:val="0"/>
              </w:rPr>
              <w:t xml:space="preserve">Grades K-2</w:t>
            </w:r>
          </w:p>
          <w:p w:rsidR="00000000" w:rsidDel="00000000" w:rsidP="00000000" w:rsidRDefault="00000000" w:rsidRPr="00000000" w14:paraId="0000003F">
            <w:pPr>
              <w:numPr>
                <w:ilvl w:val="0"/>
                <w:numId w:val="7"/>
              </w:numPr>
              <w:pBdr>
                <w:bottom w:color="auto" w:space="6" w:sz="0" w:val="none"/>
              </w:pBdr>
              <w:shd w:fill="ffffff" w:val="clear"/>
              <w:tabs>
                <w:tab w:val="left" w:pos="2232"/>
                <w:tab w:val="left" w:pos="2952"/>
                <w:tab w:val="left" w:pos="3672"/>
              </w:tabs>
              <w:spacing w:after="0" w:afterAutospacing="0" w:before="240" w:line="360" w:lineRule="auto"/>
              <w:ind w:left="720" w:hanging="360"/>
              <w:rPr>
                <w:rFonts w:ascii="Calibri" w:cs="Calibri" w:eastAsia="Calibri" w:hAnsi="Calibri"/>
                <w:color w:val="222222"/>
                <w:sz w:val="24"/>
                <w:szCs w:val="24"/>
              </w:rPr>
            </w:pPr>
            <w:r w:rsidDel="00000000" w:rsidR="00000000" w:rsidRPr="00000000">
              <w:rPr>
                <w:rFonts w:ascii="Calibri" w:cs="Calibri" w:eastAsia="Calibri" w:hAnsi="Calibri"/>
                <w:color w:val="222222"/>
                <w:sz w:val="24"/>
                <w:szCs w:val="24"/>
                <w:rtl w:val="0"/>
              </w:rPr>
              <w:t xml:space="preserve">Students will be able to recognize healthy and unhealthy relationships.</w:t>
            </w:r>
          </w:p>
          <w:p w:rsidR="00000000" w:rsidDel="00000000" w:rsidP="00000000" w:rsidRDefault="00000000" w:rsidRPr="00000000" w14:paraId="00000040">
            <w:pPr>
              <w:numPr>
                <w:ilvl w:val="0"/>
                <w:numId w:val="7"/>
              </w:numPr>
              <w:pBdr>
                <w:bottom w:color="auto" w:space="6" w:sz="0" w:val="none"/>
              </w:pBdr>
              <w:shd w:fill="ffffff" w:val="clear"/>
              <w:tabs>
                <w:tab w:val="left" w:pos="2232"/>
                <w:tab w:val="left" w:pos="2952"/>
                <w:tab w:val="left" w:pos="3672"/>
              </w:tabs>
              <w:spacing w:after="0" w:afterAutospacing="0" w:before="0" w:beforeAutospacing="0" w:line="360" w:lineRule="auto"/>
              <w:ind w:left="720" w:hanging="360"/>
              <w:rPr>
                <w:rFonts w:ascii="Calibri" w:cs="Calibri" w:eastAsia="Calibri" w:hAnsi="Calibri"/>
                <w:color w:val="222222"/>
                <w:sz w:val="24"/>
                <w:szCs w:val="24"/>
              </w:rPr>
            </w:pPr>
            <w:r w:rsidDel="00000000" w:rsidR="00000000" w:rsidRPr="00000000">
              <w:rPr>
                <w:rFonts w:ascii="Calibri" w:cs="Calibri" w:eastAsia="Calibri" w:hAnsi="Calibri"/>
                <w:color w:val="222222"/>
                <w:sz w:val="24"/>
                <w:szCs w:val="24"/>
                <w:rtl w:val="0"/>
              </w:rPr>
              <w:t xml:space="preserve">Students will understand that abuse can occur in any relationship.</w:t>
            </w:r>
          </w:p>
          <w:p w:rsidR="00000000" w:rsidDel="00000000" w:rsidP="00000000" w:rsidRDefault="00000000" w:rsidRPr="00000000" w14:paraId="00000041">
            <w:pPr>
              <w:numPr>
                <w:ilvl w:val="0"/>
                <w:numId w:val="7"/>
              </w:numPr>
              <w:pBdr>
                <w:bottom w:color="auto" w:space="6" w:sz="0" w:val="none"/>
              </w:pBdr>
              <w:shd w:fill="ffffff" w:val="clear"/>
              <w:tabs>
                <w:tab w:val="left" w:pos="2232"/>
                <w:tab w:val="left" w:pos="2952"/>
                <w:tab w:val="left" w:pos="3672"/>
              </w:tabs>
              <w:spacing w:after="0" w:afterAutospacing="0" w:before="0" w:beforeAutospacing="0" w:line="360" w:lineRule="auto"/>
              <w:ind w:left="720" w:hanging="360"/>
              <w:rPr>
                <w:rFonts w:ascii="Calibri" w:cs="Calibri" w:eastAsia="Calibri" w:hAnsi="Calibri"/>
                <w:color w:val="222222"/>
                <w:sz w:val="24"/>
                <w:szCs w:val="24"/>
              </w:rPr>
            </w:pPr>
            <w:r w:rsidDel="00000000" w:rsidR="00000000" w:rsidRPr="00000000">
              <w:rPr>
                <w:rFonts w:ascii="Calibri" w:cs="Calibri" w:eastAsia="Calibri" w:hAnsi="Calibri"/>
                <w:color w:val="222222"/>
                <w:sz w:val="24"/>
                <w:szCs w:val="24"/>
                <w:rtl w:val="0"/>
              </w:rPr>
              <w:t xml:space="preserve">Students will understand that their body is theirs and it deserves respect as well as know that some parts of their body are private.</w:t>
            </w:r>
          </w:p>
          <w:p w:rsidR="00000000" w:rsidDel="00000000" w:rsidP="00000000" w:rsidRDefault="00000000" w:rsidRPr="00000000" w14:paraId="00000042">
            <w:pPr>
              <w:numPr>
                <w:ilvl w:val="0"/>
                <w:numId w:val="7"/>
              </w:numPr>
              <w:pBdr>
                <w:bottom w:color="auto" w:space="6" w:sz="0" w:val="none"/>
              </w:pBdr>
              <w:shd w:fill="ffffff" w:val="clear"/>
              <w:tabs>
                <w:tab w:val="left" w:pos="2232"/>
                <w:tab w:val="left" w:pos="2952"/>
                <w:tab w:val="left" w:pos="3672"/>
              </w:tabs>
              <w:spacing w:after="0" w:afterAutospacing="0" w:before="0" w:beforeAutospacing="0" w:line="360" w:lineRule="auto"/>
              <w:ind w:left="720" w:hanging="360"/>
              <w:rPr>
                <w:rFonts w:ascii="Calibri" w:cs="Calibri" w:eastAsia="Calibri" w:hAnsi="Calibri"/>
                <w:color w:val="222222"/>
                <w:sz w:val="24"/>
                <w:szCs w:val="24"/>
              </w:rPr>
            </w:pPr>
            <w:r w:rsidDel="00000000" w:rsidR="00000000" w:rsidRPr="00000000">
              <w:rPr>
                <w:rFonts w:ascii="Calibri" w:cs="Calibri" w:eastAsia="Calibri" w:hAnsi="Calibri"/>
                <w:color w:val="222222"/>
                <w:sz w:val="24"/>
                <w:szCs w:val="24"/>
                <w:rtl w:val="0"/>
              </w:rPr>
              <w:t xml:space="preserve">Students will be able to identify and define whether a touch is a “comfortable”, “uncomfortable” or “confusing” touch.</w:t>
            </w:r>
          </w:p>
          <w:p w:rsidR="00000000" w:rsidDel="00000000" w:rsidP="00000000" w:rsidRDefault="00000000" w:rsidRPr="00000000" w14:paraId="00000043">
            <w:pPr>
              <w:numPr>
                <w:ilvl w:val="0"/>
                <w:numId w:val="7"/>
              </w:numPr>
              <w:pBdr>
                <w:bottom w:color="auto" w:space="6" w:sz="0" w:val="none"/>
              </w:pBdr>
              <w:shd w:fill="ffffff" w:val="clear"/>
              <w:tabs>
                <w:tab w:val="left" w:pos="2232"/>
                <w:tab w:val="left" w:pos="2952"/>
                <w:tab w:val="left" w:pos="3672"/>
              </w:tabs>
              <w:spacing w:after="0" w:afterAutospacing="0" w:before="0" w:beforeAutospacing="0" w:line="360" w:lineRule="auto"/>
              <w:ind w:left="720" w:hanging="360"/>
              <w:rPr>
                <w:rFonts w:ascii="Calibri" w:cs="Calibri" w:eastAsia="Calibri" w:hAnsi="Calibri"/>
                <w:color w:val="222222"/>
                <w:sz w:val="24"/>
                <w:szCs w:val="24"/>
              </w:rPr>
            </w:pPr>
            <w:r w:rsidDel="00000000" w:rsidR="00000000" w:rsidRPr="00000000">
              <w:rPr>
                <w:rFonts w:ascii="Calibri" w:cs="Calibri" w:eastAsia="Calibri" w:hAnsi="Calibri"/>
                <w:color w:val="222222"/>
                <w:sz w:val="24"/>
                <w:szCs w:val="24"/>
                <w:rtl w:val="0"/>
              </w:rPr>
              <w:t xml:space="preserve">Students will be able to understand how to refuse uncomfortable touches.</w:t>
            </w:r>
          </w:p>
          <w:p w:rsidR="00000000" w:rsidDel="00000000" w:rsidP="00000000" w:rsidRDefault="00000000" w:rsidRPr="00000000" w14:paraId="00000044">
            <w:pPr>
              <w:numPr>
                <w:ilvl w:val="0"/>
                <w:numId w:val="7"/>
              </w:numPr>
              <w:pBdr>
                <w:bottom w:color="auto" w:space="6" w:sz="0" w:val="none"/>
              </w:pBdr>
              <w:shd w:fill="ffffff" w:val="clear"/>
              <w:tabs>
                <w:tab w:val="left" w:pos="2232"/>
                <w:tab w:val="left" w:pos="2952"/>
                <w:tab w:val="left" w:pos="3672"/>
              </w:tabs>
              <w:spacing w:after="0" w:afterAutospacing="0" w:before="0" w:beforeAutospacing="0" w:line="360" w:lineRule="auto"/>
              <w:ind w:left="720" w:hanging="360"/>
              <w:rPr>
                <w:rFonts w:ascii="Calibri" w:cs="Calibri" w:eastAsia="Calibri" w:hAnsi="Calibri"/>
                <w:color w:val="222222"/>
                <w:sz w:val="24"/>
                <w:szCs w:val="24"/>
              </w:rPr>
            </w:pPr>
            <w:r w:rsidDel="00000000" w:rsidR="00000000" w:rsidRPr="00000000">
              <w:rPr>
                <w:rFonts w:ascii="Calibri" w:cs="Calibri" w:eastAsia="Calibri" w:hAnsi="Calibri"/>
                <w:color w:val="222222"/>
                <w:sz w:val="24"/>
                <w:szCs w:val="24"/>
                <w:rtl w:val="0"/>
              </w:rPr>
              <w:t xml:space="preserve">Students will be able to comprehend “No, Go and Tell.”</w:t>
            </w:r>
          </w:p>
          <w:p w:rsidR="00000000" w:rsidDel="00000000" w:rsidP="00000000" w:rsidRDefault="00000000" w:rsidRPr="00000000" w14:paraId="00000045">
            <w:pPr>
              <w:numPr>
                <w:ilvl w:val="0"/>
                <w:numId w:val="7"/>
              </w:numPr>
              <w:pBdr>
                <w:bottom w:color="auto" w:space="6" w:sz="0" w:val="none"/>
              </w:pBdr>
              <w:shd w:fill="ffffff" w:val="clear"/>
              <w:tabs>
                <w:tab w:val="left" w:pos="2232"/>
                <w:tab w:val="left" w:pos="2952"/>
                <w:tab w:val="left" w:pos="3672"/>
              </w:tabs>
              <w:spacing w:after="0" w:afterAutospacing="0" w:before="0" w:beforeAutospacing="0" w:line="360" w:lineRule="auto"/>
              <w:ind w:left="720" w:hanging="360"/>
              <w:rPr>
                <w:rFonts w:ascii="Calibri" w:cs="Calibri" w:eastAsia="Calibri" w:hAnsi="Calibri"/>
                <w:color w:val="222222"/>
                <w:sz w:val="24"/>
                <w:szCs w:val="24"/>
              </w:rPr>
            </w:pPr>
            <w:r w:rsidDel="00000000" w:rsidR="00000000" w:rsidRPr="00000000">
              <w:rPr>
                <w:rFonts w:ascii="Calibri" w:cs="Calibri" w:eastAsia="Calibri" w:hAnsi="Calibri"/>
                <w:color w:val="222222"/>
                <w:sz w:val="24"/>
                <w:szCs w:val="24"/>
                <w:rtl w:val="0"/>
              </w:rPr>
              <w:t xml:space="preserve">Students will know what keeps them safe when on the Internet; including not sharing personal information.</w:t>
            </w:r>
          </w:p>
          <w:p w:rsidR="00000000" w:rsidDel="00000000" w:rsidP="00000000" w:rsidRDefault="00000000" w:rsidRPr="00000000" w14:paraId="00000046">
            <w:pPr>
              <w:numPr>
                <w:ilvl w:val="0"/>
                <w:numId w:val="7"/>
              </w:numPr>
              <w:pBdr>
                <w:bottom w:color="auto" w:space="6" w:sz="0" w:val="none"/>
              </w:pBdr>
              <w:shd w:fill="ffffff" w:val="clear"/>
              <w:tabs>
                <w:tab w:val="left" w:pos="2232"/>
                <w:tab w:val="left" w:pos="2952"/>
                <w:tab w:val="left" w:pos="3672"/>
              </w:tabs>
              <w:spacing w:after="0" w:afterAutospacing="0" w:before="0" w:beforeAutospacing="0" w:line="360" w:lineRule="auto"/>
              <w:ind w:left="720" w:hanging="360"/>
              <w:rPr>
                <w:rFonts w:ascii="Calibri" w:cs="Calibri" w:eastAsia="Calibri" w:hAnsi="Calibri"/>
                <w:color w:val="222222"/>
                <w:sz w:val="24"/>
                <w:szCs w:val="24"/>
              </w:rPr>
            </w:pPr>
            <w:r w:rsidDel="00000000" w:rsidR="00000000" w:rsidRPr="00000000">
              <w:rPr>
                <w:rFonts w:ascii="Calibri" w:cs="Calibri" w:eastAsia="Calibri" w:hAnsi="Calibri"/>
                <w:color w:val="222222"/>
                <w:sz w:val="24"/>
                <w:szCs w:val="24"/>
                <w:rtl w:val="0"/>
              </w:rPr>
              <w:t xml:space="preserve">Students will be able to identify by name two trusted adults who can help with any issues or problems, or identify a safe adult if lost, hurt, or in need of help.</w:t>
            </w:r>
          </w:p>
          <w:p w:rsidR="00000000" w:rsidDel="00000000" w:rsidP="00000000" w:rsidRDefault="00000000" w:rsidRPr="00000000" w14:paraId="00000047">
            <w:pPr>
              <w:numPr>
                <w:ilvl w:val="0"/>
                <w:numId w:val="7"/>
              </w:numPr>
              <w:pBdr>
                <w:bottom w:color="auto" w:space="6" w:sz="0" w:val="none"/>
              </w:pBdr>
              <w:shd w:fill="ffffff" w:val="clear"/>
              <w:tabs>
                <w:tab w:val="left" w:pos="2232"/>
                <w:tab w:val="left" w:pos="2952"/>
                <w:tab w:val="left" w:pos="3672"/>
              </w:tabs>
              <w:spacing w:after="0" w:afterAutospacing="0" w:before="0" w:beforeAutospacing="0" w:line="360" w:lineRule="auto"/>
              <w:ind w:left="720" w:hanging="360"/>
              <w:rPr>
                <w:rFonts w:ascii="Calibri" w:cs="Calibri" w:eastAsia="Calibri" w:hAnsi="Calibri"/>
                <w:color w:val="222222"/>
                <w:sz w:val="24"/>
                <w:szCs w:val="24"/>
              </w:rPr>
            </w:pPr>
            <w:r w:rsidDel="00000000" w:rsidR="00000000" w:rsidRPr="00000000">
              <w:rPr>
                <w:rFonts w:ascii="Calibri" w:cs="Calibri" w:eastAsia="Calibri" w:hAnsi="Calibri"/>
                <w:color w:val="222222"/>
                <w:sz w:val="24"/>
                <w:szCs w:val="24"/>
                <w:rtl w:val="0"/>
              </w:rPr>
              <w:t xml:space="preserve">Students will be able to identify the difference between a safe and unsafe secret, when there is an unsafe secret, they must tell a trusted adult.</w:t>
            </w:r>
          </w:p>
          <w:p w:rsidR="00000000" w:rsidDel="00000000" w:rsidP="00000000" w:rsidRDefault="00000000" w:rsidRPr="00000000" w14:paraId="00000048">
            <w:pPr>
              <w:numPr>
                <w:ilvl w:val="0"/>
                <w:numId w:val="7"/>
              </w:numPr>
              <w:pBdr>
                <w:bottom w:color="auto" w:space="6" w:sz="0" w:val="none"/>
              </w:pBdr>
              <w:shd w:fill="ffffff" w:val="clear"/>
              <w:tabs>
                <w:tab w:val="left" w:pos="2232"/>
                <w:tab w:val="left" w:pos="2952"/>
                <w:tab w:val="left" w:pos="3672"/>
              </w:tabs>
              <w:spacing w:after="0" w:afterAutospacing="0" w:before="0" w:beforeAutospacing="0" w:line="360" w:lineRule="auto"/>
              <w:ind w:left="720" w:hanging="360"/>
              <w:rPr>
                <w:rFonts w:ascii="Calibri" w:cs="Calibri" w:eastAsia="Calibri" w:hAnsi="Calibri"/>
                <w:color w:val="222222"/>
                <w:sz w:val="24"/>
                <w:szCs w:val="24"/>
              </w:rPr>
            </w:pPr>
            <w:r w:rsidDel="00000000" w:rsidR="00000000" w:rsidRPr="00000000">
              <w:rPr>
                <w:rFonts w:ascii="Calibri" w:cs="Calibri" w:eastAsia="Calibri" w:hAnsi="Calibri"/>
                <w:color w:val="222222"/>
                <w:sz w:val="24"/>
                <w:szCs w:val="24"/>
                <w:rtl w:val="0"/>
              </w:rPr>
              <w:t xml:space="preserve">Students will be able to identify adults that they can trust and talk to about uncomfortable touch or unsafe secrets.</w:t>
            </w:r>
          </w:p>
          <w:p w:rsidR="00000000" w:rsidDel="00000000" w:rsidP="00000000" w:rsidRDefault="00000000" w:rsidRPr="00000000" w14:paraId="00000049">
            <w:pPr>
              <w:numPr>
                <w:ilvl w:val="0"/>
                <w:numId w:val="7"/>
              </w:numPr>
              <w:pBdr>
                <w:bottom w:color="auto" w:space="6" w:sz="0" w:val="none"/>
              </w:pBdr>
              <w:shd w:fill="ffffff" w:val="clear"/>
              <w:tabs>
                <w:tab w:val="left" w:pos="2232"/>
                <w:tab w:val="left" w:pos="2952"/>
                <w:tab w:val="left" w:pos="3672"/>
              </w:tabs>
              <w:spacing w:after="0" w:afterAutospacing="0" w:before="0" w:beforeAutospacing="0" w:line="360" w:lineRule="auto"/>
              <w:ind w:left="720" w:hanging="360"/>
              <w:rPr>
                <w:rFonts w:ascii="Calibri" w:cs="Calibri" w:eastAsia="Calibri" w:hAnsi="Calibri"/>
                <w:color w:val="222222"/>
                <w:sz w:val="24"/>
                <w:szCs w:val="24"/>
              </w:rPr>
            </w:pPr>
            <w:r w:rsidDel="00000000" w:rsidR="00000000" w:rsidRPr="00000000">
              <w:rPr>
                <w:rFonts w:ascii="Calibri" w:cs="Calibri" w:eastAsia="Calibri" w:hAnsi="Calibri"/>
                <w:color w:val="222222"/>
                <w:sz w:val="24"/>
                <w:szCs w:val="24"/>
                <w:rtl w:val="0"/>
              </w:rPr>
              <w:t xml:space="preserve">Students will be aware of unknown individuals who claim to know the child or his/her family.</w:t>
            </w:r>
          </w:p>
          <w:p w:rsidR="00000000" w:rsidDel="00000000" w:rsidP="00000000" w:rsidRDefault="00000000" w:rsidRPr="00000000" w14:paraId="0000004A">
            <w:pPr>
              <w:numPr>
                <w:ilvl w:val="0"/>
                <w:numId w:val="7"/>
              </w:numPr>
              <w:pBdr>
                <w:bottom w:color="auto" w:space="6" w:sz="0" w:val="none"/>
              </w:pBdr>
              <w:shd w:fill="ffffff" w:val="clear"/>
              <w:tabs>
                <w:tab w:val="left" w:pos="2232"/>
                <w:tab w:val="left" w:pos="2952"/>
                <w:tab w:val="left" w:pos="3672"/>
              </w:tabs>
              <w:spacing w:after="240" w:before="0" w:beforeAutospacing="0" w:line="360" w:lineRule="auto"/>
              <w:ind w:left="720" w:hanging="360"/>
              <w:rPr>
                <w:rFonts w:ascii="Calibri" w:cs="Calibri" w:eastAsia="Calibri" w:hAnsi="Calibri"/>
                <w:color w:val="222222"/>
                <w:sz w:val="24"/>
                <w:szCs w:val="24"/>
              </w:rPr>
            </w:pPr>
            <w:r w:rsidDel="00000000" w:rsidR="00000000" w:rsidRPr="00000000">
              <w:rPr>
                <w:rFonts w:ascii="Calibri" w:cs="Calibri" w:eastAsia="Calibri" w:hAnsi="Calibri"/>
                <w:color w:val="222222"/>
                <w:sz w:val="24"/>
                <w:szCs w:val="24"/>
                <w:rtl w:val="0"/>
              </w:rPr>
              <w:t xml:space="preserve">Students will be able to understand that abuse, including exploitation and trafficking, is never the student’s fault.</w:t>
            </w:r>
            <w:r w:rsidDel="00000000" w:rsidR="00000000" w:rsidRPr="00000000">
              <w:rPr>
                <w:rtl w:val="0"/>
              </w:rPr>
            </w:r>
          </w:p>
        </w:tc>
      </w:tr>
      <w:tr>
        <w:trPr>
          <w:cantSplit w:val="0"/>
          <w:trHeight w:val="647" w:hRule="atLeast"/>
          <w:tblHeader w:val="0"/>
        </w:trPr>
        <w:tc>
          <w:tcPr>
            <w:gridSpan w:val="8"/>
            <w:tcBorders>
              <w:bottom w:color="000000" w:space="0" w:sz="4" w:val="single"/>
            </w:tcBorders>
            <w:vAlign w:val="center"/>
          </w:tcPr>
          <w:p w:rsidR="00000000" w:rsidDel="00000000" w:rsidP="00000000" w:rsidRDefault="00000000" w:rsidRPr="00000000" w14:paraId="00000052">
            <w:pPr>
              <w:pageBreakBefore w:val="0"/>
              <w:tabs>
                <w:tab w:val="left" w:pos="2232"/>
                <w:tab w:val="left" w:pos="2952"/>
                <w:tab w:val="left" w:pos="3672"/>
              </w:tabs>
              <w:spacing w:line="240" w:lineRule="auto"/>
              <w:rPr>
                <w:rFonts w:ascii="Calibri" w:cs="Calibri" w:eastAsia="Calibri" w:hAnsi="Calibri"/>
                <w:sz w:val="20"/>
                <w:szCs w:val="20"/>
              </w:rPr>
            </w:pPr>
            <w:r w:rsidDel="00000000" w:rsidR="00000000" w:rsidRPr="00000000">
              <w:rPr>
                <w:rFonts w:ascii="Calibri" w:cs="Calibri" w:eastAsia="Calibri" w:hAnsi="Calibri"/>
                <w:b w:val="1"/>
                <w:sz w:val="20"/>
                <w:szCs w:val="20"/>
                <w:u w:val="single"/>
                <w:rtl w:val="0"/>
              </w:rPr>
              <w:t xml:space="preserve">Lesson Objective:</w:t>
            </w:r>
            <w:r w:rsidDel="00000000" w:rsidR="00000000" w:rsidRPr="00000000">
              <w:rPr>
                <w:rFonts w:ascii="Calibri" w:cs="Calibri" w:eastAsia="Calibri" w:hAnsi="Calibri"/>
                <w:sz w:val="20"/>
                <w:szCs w:val="20"/>
                <w:rtl w:val="0"/>
              </w:rPr>
              <w:t xml:space="preserve"> “I Can”</w:t>
            </w:r>
          </w:p>
          <w:p w:rsidR="00000000" w:rsidDel="00000000" w:rsidP="00000000" w:rsidRDefault="00000000" w:rsidRPr="00000000" w14:paraId="0000005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pos="2232"/>
                <w:tab w:val="left" w:pos="2952"/>
                <w:tab w:val="left" w:pos="3672"/>
              </w:tabs>
              <w:spacing w:after="0" w:before="0" w:line="240" w:lineRule="auto"/>
              <w:ind w:left="768" w:right="0" w:hanging="36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 can understand the difference between safe and unsafe touches.</w:t>
            </w:r>
          </w:p>
          <w:p w:rsidR="00000000" w:rsidDel="00000000" w:rsidP="00000000" w:rsidRDefault="00000000" w:rsidRPr="00000000" w14:paraId="0000005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pos="2232"/>
                <w:tab w:val="left" w:pos="2952"/>
                <w:tab w:val="left" w:pos="3672"/>
              </w:tabs>
              <w:spacing w:after="0" w:before="0" w:line="240" w:lineRule="auto"/>
              <w:ind w:left="768" w:right="0" w:hanging="36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 can determine my own personal space and who is allowed into that space.</w:t>
            </w:r>
          </w:p>
          <w:p w:rsidR="00000000" w:rsidDel="00000000" w:rsidP="00000000" w:rsidRDefault="00000000" w:rsidRPr="00000000" w14:paraId="0000005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pos="2232"/>
                <w:tab w:val="left" w:pos="2952"/>
                <w:tab w:val="left" w:pos="3672"/>
              </w:tabs>
              <w:spacing w:after="0" w:before="0" w:line="240" w:lineRule="auto"/>
              <w:ind w:left="768" w:right="0" w:hanging="36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 can identify trusted adults in my life.</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232"/>
                <w:tab w:val="left" w:pos="2952"/>
                <w:tab w:val="left" w:pos="3672"/>
              </w:tabs>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r>
      <w:tr>
        <w:trPr>
          <w:cantSplit w:val="0"/>
          <w:trHeight w:val="260" w:hRule="atLeast"/>
          <w:tblHeader w:val="0"/>
        </w:trPr>
        <w:tc>
          <w:tcPr>
            <w:gridSpan w:val="8"/>
            <w:tcBorders>
              <w:top w:color="000000" w:space="0" w:sz="4" w:val="single"/>
            </w:tcBorders>
            <w:shd w:fill="d9d2e9" w:val="clear"/>
          </w:tcPr>
          <w:p w:rsidR="00000000" w:rsidDel="00000000" w:rsidP="00000000" w:rsidRDefault="00000000" w:rsidRPr="00000000" w14:paraId="0000005E">
            <w:pPr>
              <w:pageBreakBefore w:val="0"/>
              <w:spacing w:line="240" w:lineRule="auto"/>
              <w:jc w:val="center"/>
              <w:rPr>
                <w:rFonts w:ascii="Calibri" w:cs="Calibri" w:eastAsia="Calibri" w:hAnsi="Calibri"/>
                <w:b w:val="1"/>
                <w:sz w:val="26"/>
                <w:szCs w:val="26"/>
              </w:rPr>
            </w:pPr>
            <w:r w:rsidDel="00000000" w:rsidR="00000000" w:rsidRPr="00000000">
              <w:rPr>
                <w:rFonts w:ascii="Calibri" w:cs="Calibri" w:eastAsia="Calibri" w:hAnsi="Calibri"/>
                <w:b w:val="1"/>
                <w:sz w:val="26"/>
                <w:szCs w:val="26"/>
                <w:rtl w:val="0"/>
              </w:rPr>
              <w:t xml:space="preserve">Lesson can be expanded upon and broken down in to 2-3 sessions if timing/scheduling allows</w:t>
            </w:r>
          </w:p>
        </w:tc>
      </w:tr>
      <w:tr>
        <w:trPr>
          <w:cantSplit w:val="0"/>
          <w:trHeight w:val="260" w:hRule="atLeast"/>
          <w:tblHeader w:val="0"/>
        </w:trPr>
        <w:tc>
          <w:tcPr>
            <w:tcBorders>
              <w:top w:color="000000" w:space="0" w:sz="4" w:val="single"/>
            </w:tcBorders>
          </w:tcPr>
          <w:p w:rsidR="00000000" w:rsidDel="00000000" w:rsidP="00000000" w:rsidRDefault="00000000" w:rsidRPr="00000000" w14:paraId="00000066">
            <w:pPr>
              <w:pageBreakBefore w:val="0"/>
              <w:spacing w:line="240" w:lineRule="auto"/>
              <w:jc w:val="cente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Time</w:t>
            </w:r>
            <w:r w:rsidDel="00000000" w:rsidR="00000000" w:rsidRPr="00000000">
              <w:rPr>
                <w:rtl w:val="0"/>
              </w:rPr>
            </w:r>
          </w:p>
        </w:tc>
        <w:tc>
          <w:tcPr>
            <w:tcBorders>
              <w:top w:color="000000" w:space="0" w:sz="4" w:val="single"/>
            </w:tcBorders>
          </w:tcPr>
          <w:p w:rsidR="00000000" w:rsidDel="00000000" w:rsidP="00000000" w:rsidRDefault="00000000" w:rsidRPr="00000000" w14:paraId="00000067">
            <w:pPr>
              <w:pageBreakBefore w:val="0"/>
              <w:spacing w:line="240" w:lineRule="auto"/>
              <w:jc w:val="cente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Activity/Topic</w:t>
            </w:r>
            <w:r w:rsidDel="00000000" w:rsidR="00000000" w:rsidRPr="00000000">
              <w:rPr>
                <w:rtl w:val="0"/>
              </w:rPr>
            </w:r>
          </w:p>
        </w:tc>
        <w:tc>
          <w:tcPr>
            <w:gridSpan w:val="4"/>
            <w:tcBorders>
              <w:top w:color="000000" w:space="0" w:sz="4" w:val="single"/>
            </w:tcBorders>
          </w:tcPr>
          <w:p w:rsidR="00000000" w:rsidDel="00000000" w:rsidP="00000000" w:rsidRDefault="00000000" w:rsidRPr="00000000" w14:paraId="00000068">
            <w:pPr>
              <w:pageBreakBefore w:val="0"/>
              <w:spacing w:line="240" w:lineRule="auto"/>
              <w:jc w:val="cente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Practice Method</w:t>
            </w:r>
            <w:r w:rsidDel="00000000" w:rsidR="00000000" w:rsidRPr="00000000">
              <w:rPr>
                <w:rtl w:val="0"/>
              </w:rPr>
            </w:r>
          </w:p>
        </w:tc>
        <w:tc>
          <w:tcPr>
            <w:gridSpan w:val="2"/>
            <w:tcBorders>
              <w:top w:color="000000" w:space="0" w:sz="4" w:val="single"/>
            </w:tcBorders>
          </w:tcPr>
          <w:p w:rsidR="00000000" w:rsidDel="00000000" w:rsidP="00000000" w:rsidRDefault="00000000" w:rsidRPr="00000000" w14:paraId="0000006C">
            <w:pPr>
              <w:pageBreakBefore w:val="0"/>
              <w:spacing w:line="240" w:lineRule="auto"/>
              <w:jc w:val="cente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Questions/Teacher Notes/Possible Answers</w:t>
            </w:r>
            <w:r w:rsidDel="00000000" w:rsidR="00000000" w:rsidRPr="00000000">
              <w:rPr>
                <w:rtl w:val="0"/>
              </w:rPr>
            </w:r>
          </w:p>
        </w:tc>
      </w:tr>
      <w:tr>
        <w:trPr>
          <w:cantSplit w:val="0"/>
          <w:trHeight w:val="1214" w:hRule="atLeast"/>
          <w:tblHeader w:val="0"/>
        </w:trPr>
        <w:tc>
          <w:tcPr/>
          <w:p w:rsidR="00000000" w:rsidDel="00000000" w:rsidP="00000000" w:rsidRDefault="00000000" w:rsidRPr="00000000" w14:paraId="0000006E">
            <w:pPr>
              <w:pageBreakBefore w:val="0"/>
              <w:spacing w:line="240" w:lineRule="auto"/>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F">
            <w:pPr>
              <w:pageBreakBefore w:val="0"/>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5 min</w:t>
            </w:r>
          </w:p>
        </w:tc>
        <w:tc>
          <w:tcPr/>
          <w:p w:rsidR="00000000" w:rsidDel="00000000" w:rsidP="00000000" w:rsidRDefault="00000000" w:rsidRPr="00000000" w14:paraId="00000070">
            <w:pPr>
              <w:pageBreakBefore w:val="0"/>
              <w:spacing w:line="240" w:lineRule="auto"/>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1">
            <w:pPr>
              <w:pageBreakBefore w:val="0"/>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Body Boundaries &amp; Safe Choices</w:t>
            </w:r>
          </w:p>
        </w:tc>
        <w:tc>
          <w:tcPr>
            <w:gridSpan w:val="4"/>
          </w:tcPr>
          <w:p w:rsidR="00000000" w:rsidDel="00000000" w:rsidP="00000000" w:rsidRDefault="00000000" w:rsidRPr="00000000" w14:paraId="00000072">
            <w:pPr>
              <w:pageBreakBefore w:val="0"/>
              <w:numPr>
                <w:ilvl w:val="0"/>
                <w:numId w:val="2"/>
              </w:numPr>
              <w:spacing w:line="240" w:lineRule="auto"/>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Private parts and safe vs unsafe touches</w:t>
            </w:r>
          </w:p>
          <w:p w:rsidR="00000000" w:rsidDel="00000000" w:rsidP="00000000" w:rsidRDefault="00000000" w:rsidRPr="00000000" w14:paraId="00000073">
            <w:pPr>
              <w:pageBreakBefore w:val="0"/>
              <w:numPr>
                <w:ilvl w:val="0"/>
                <w:numId w:val="2"/>
              </w:numPr>
              <w:spacing w:line="240" w:lineRule="auto"/>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Safe/trusted adults and safe/unsafe secrets</w:t>
            </w:r>
          </w:p>
          <w:p w:rsidR="00000000" w:rsidDel="00000000" w:rsidP="00000000" w:rsidRDefault="00000000" w:rsidRPr="00000000" w14:paraId="00000074">
            <w:pPr>
              <w:pageBreakBefore w:val="0"/>
              <w:numPr>
                <w:ilvl w:val="0"/>
                <w:numId w:val="2"/>
              </w:numPr>
              <w:spacing w:line="240" w:lineRule="auto"/>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Good touches vs bad touches</w:t>
            </w:r>
          </w:p>
        </w:tc>
        <w:tc>
          <w:tcPr>
            <w:gridSpan w:val="2"/>
          </w:tcPr>
          <w:p w:rsidR="00000000" w:rsidDel="00000000" w:rsidP="00000000" w:rsidRDefault="00000000" w:rsidRPr="00000000" w14:paraId="00000078">
            <w:pPr>
              <w:pageBreakBefore w:val="0"/>
              <w:spacing w:line="240" w:lineRule="auto"/>
              <w:jc w:val="center"/>
              <w:rPr>
                <w:rFonts w:ascii="Calibri" w:cs="Calibri" w:eastAsia="Calibri" w:hAnsi="Calibri"/>
                <w:sz w:val="20"/>
                <w:szCs w:val="20"/>
              </w:rPr>
            </w:pPr>
            <w:r w:rsidDel="00000000" w:rsidR="00000000" w:rsidRPr="00000000">
              <w:rPr>
                <w:rtl w:val="0"/>
              </w:rPr>
            </w:r>
          </w:p>
        </w:tc>
      </w:tr>
      <w:tr>
        <w:trPr>
          <w:cantSplit w:val="0"/>
          <w:trHeight w:val="1115" w:hRule="atLeast"/>
          <w:tblHeader w:val="0"/>
        </w:trPr>
        <w:tc>
          <w:tcPr/>
          <w:p w:rsidR="00000000" w:rsidDel="00000000" w:rsidP="00000000" w:rsidRDefault="00000000" w:rsidRPr="00000000" w14:paraId="0000007A">
            <w:pPr>
              <w:pageBreakBefore w:val="0"/>
              <w:spacing w:line="240" w:lineRule="auto"/>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5 min</w:t>
            </w:r>
          </w:p>
        </w:tc>
        <w:tc>
          <w:tcPr/>
          <w:p w:rsidR="00000000" w:rsidDel="00000000" w:rsidP="00000000" w:rsidRDefault="00000000" w:rsidRPr="00000000" w14:paraId="0000007B">
            <w:pPr>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Video</w:t>
            </w:r>
          </w:p>
        </w:tc>
        <w:tc>
          <w:tcPr>
            <w:gridSpan w:val="4"/>
          </w:tcPr>
          <w:p w:rsidR="00000000" w:rsidDel="00000000" w:rsidP="00000000" w:rsidRDefault="00000000" w:rsidRPr="00000000" w14:paraId="0000007C">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Barbara Sinatra Foundation: “Protect Yourself Rules”</w:t>
            </w:r>
          </w:p>
          <w:p w:rsidR="00000000" w:rsidDel="00000000" w:rsidP="00000000" w:rsidRDefault="00000000" w:rsidRPr="00000000" w14:paraId="0000007D">
            <w:pPr>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E">
            <w:pPr>
              <w:spacing w:line="240" w:lineRule="auto"/>
              <w:rPr>
                <w:rFonts w:ascii="Calibri" w:cs="Calibri" w:eastAsia="Calibri" w:hAnsi="Calibri"/>
                <w:sz w:val="20"/>
                <w:szCs w:val="20"/>
              </w:rPr>
            </w:pPr>
            <w:hyperlink r:id="rId6">
              <w:r w:rsidDel="00000000" w:rsidR="00000000" w:rsidRPr="00000000">
                <w:rPr>
                  <w:rFonts w:ascii="Calibri" w:cs="Calibri" w:eastAsia="Calibri" w:hAnsi="Calibri"/>
                  <w:color w:val="1155cc"/>
                  <w:sz w:val="20"/>
                  <w:szCs w:val="20"/>
                  <w:u w:val="single"/>
                  <w:rtl w:val="0"/>
                </w:rPr>
                <w:t xml:space="preserve">https://www.youtube.com/watch?v=zNTUMNKSNwk</w:t>
              </w:r>
            </w:hyperlink>
            <w:r w:rsidDel="00000000" w:rsidR="00000000" w:rsidRPr="00000000">
              <w:rPr>
                <w:rFonts w:ascii="Calibri" w:cs="Calibri" w:eastAsia="Calibri" w:hAnsi="Calibri"/>
                <w:sz w:val="20"/>
                <w:szCs w:val="20"/>
                <w:rtl w:val="0"/>
              </w:rPr>
              <w:t xml:space="preserve"> </w:t>
            </w:r>
          </w:p>
        </w:tc>
        <w:tc>
          <w:tcPr>
            <w:gridSpan w:val="2"/>
          </w:tcPr>
          <w:p w:rsidR="00000000" w:rsidDel="00000000" w:rsidP="00000000" w:rsidRDefault="00000000" w:rsidRPr="00000000" w14:paraId="00000082">
            <w:pPr>
              <w:tabs>
                <w:tab w:val="left" w:pos="512"/>
              </w:tabs>
              <w:spacing w:line="240" w:lineRule="auto"/>
              <w:rPr>
                <w:rFonts w:ascii="Calibri" w:cs="Calibri" w:eastAsia="Calibri" w:hAnsi="Calibri"/>
                <w:sz w:val="20"/>
                <w:szCs w:val="20"/>
              </w:rPr>
            </w:pPr>
            <w:r w:rsidDel="00000000" w:rsidR="00000000" w:rsidRPr="00000000">
              <w:rPr>
                <w:rtl w:val="0"/>
              </w:rPr>
            </w:r>
          </w:p>
        </w:tc>
      </w:tr>
      <w:tr>
        <w:trPr>
          <w:cantSplit w:val="0"/>
          <w:trHeight w:val="1115" w:hRule="atLeast"/>
          <w:tblHeader w:val="0"/>
        </w:trPr>
        <w:tc>
          <w:tcPr/>
          <w:p w:rsidR="00000000" w:rsidDel="00000000" w:rsidP="00000000" w:rsidRDefault="00000000" w:rsidRPr="00000000" w14:paraId="00000084">
            <w:pPr>
              <w:pageBreakBefore w:val="0"/>
              <w:spacing w:line="240" w:lineRule="auto"/>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10 min</w:t>
            </w:r>
          </w:p>
        </w:tc>
        <w:tc>
          <w:tcPr/>
          <w:p w:rsidR="00000000" w:rsidDel="00000000" w:rsidP="00000000" w:rsidRDefault="00000000" w:rsidRPr="00000000" w14:paraId="00000085">
            <w:pPr>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Movement Activity: Freeze Dance</w:t>
            </w:r>
            <w:r w:rsidDel="00000000" w:rsidR="00000000" w:rsidRPr="00000000">
              <w:rPr>
                <w:rtl w:val="0"/>
              </w:rPr>
            </w:r>
          </w:p>
        </w:tc>
        <w:tc>
          <w:tcPr>
            <w:gridSpan w:val="4"/>
          </w:tcPr>
          <w:p w:rsidR="00000000" w:rsidDel="00000000" w:rsidP="00000000" w:rsidRDefault="00000000" w:rsidRPr="00000000" w14:paraId="00000086">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Encourage kids to move around for a brain break &amp; work on self-regulation and impulse control skills through Freeze Dance game</w:t>
            </w:r>
            <w:r w:rsidDel="00000000" w:rsidR="00000000" w:rsidRPr="00000000">
              <w:rPr>
                <w:rtl w:val="0"/>
              </w:rPr>
            </w:r>
          </w:p>
        </w:tc>
        <w:tc>
          <w:tcPr>
            <w:gridSpan w:val="2"/>
          </w:tcPr>
          <w:p w:rsidR="00000000" w:rsidDel="00000000" w:rsidP="00000000" w:rsidRDefault="00000000" w:rsidRPr="00000000" w14:paraId="0000008A">
            <w:pPr>
              <w:tabs>
                <w:tab w:val="left" w:pos="512"/>
              </w:tabs>
              <w:spacing w:line="240" w:lineRule="auto"/>
              <w:rPr>
                <w:rFonts w:ascii="Calibri" w:cs="Calibri" w:eastAsia="Calibri" w:hAnsi="Calibri"/>
                <w:sz w:val="20"/>
                <w:szCs w:val="20"/>
              </w:rPr>
            </w:pPr>
            <w:r w:rsidDel="00000000" w:rsidR="00000000" w:rsidRPr="00000000">
              <w:rPr>
                <w:rtl w:val="0"/>
              </w:rPr>
            </w:r>
          </w:p>
        </w:tc>
      </w:tr>
      <w:tr>
        <w:trPr>
          <w:cantSplit w:val="0"/>
          <w:trHeight w:val="1187" w:hRule="atLeast"/>
          <w:tblHeader w:val="0"/>
        </w:trPr>
        <w:tc>
          <w:tcPr/>
          <w:p w:rsidR="00000000" w:rsidDel="00000000" w:rsidP="00000000" w:rsidRDefault="00000000" w:rsidRPr="00000000" w14:paraId="0000008C">
            <w:pPr>
              <w:pageBreakBefore w:val="0"/>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10 min</w:t>
            </w:r>
          </w:p>
        </w:tc>
        <w:tc>
          <w:tcPr/>
          <w:p w:rsidR="00000000" w:rsidDel="00000000" w:rsidP="00000000" w:rsidRDefault="00000000" w:rsidRPr="00000000" w14:paraId="0000008D">
            <w:pPr>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Erin’s Law Flipbook</w:t>
            </w:r>
          </w:p>
        </w:tc>
        <w:tc>
          <w:tcPr>
            <w:gridSpan w:val="4"/>
          </w:tcPr>
          <w:p w:rsidR="00000000" w:rsidDel="00000000" w:rsidP="00000000" w:rsidRDefault="00000000" w:rsidRPr="00000000" w14:paraId="0000008E">
            <w:pPr>
              <w:pageBreakBefore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Students will reinforce the themes learned in the lesson in the Erin’s Law activity flipbook.</w:t>
            </w:r>
          </w:p>
          <w:p w:rsidR="00000000" w:rsidDel="00000000" w:rsidP="00000000" w:rsidRDefault="00000000" w:rsidRPr="00000000" w14:paraId="0000008F">
            <w:pPr>
              <w:pageBreakBefore w:val="0"/>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90">
            <w:pPr>
              <w:pageBreakBefore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*Parent/Guardian resources page also included in flipbook!</w:t>
            </w:r>
            <w:r w:rsidDel="00000000" w:rsidR="00000000" w:rsidRPr="00000000">
              <w:rPr>
                <w:rtl w:val="0"/>
              </w:rPr>
            </w:r>
          </w:p>
        </w:tc>
        <w:tc>
          <w:tcPr>
            <w:gridSpan w:val="2"/>
          </w:tcPr>
          <w:p w:rsidR="00000000" w:rsidDel="00000000" w:rsidP="00000000" w:rsidRDefault="00000000" w:rsidRPr="00000000" w14:paraId="00000094">
            <w:pPr>
              <w:pageBreakBefore w:val="0"/>
              <w:tabs>
                <w:tab w:val="left" w:pos="512"/>
              </w:tabs>
              <w:spacing w:line="240" w:lineRule="auto"/>
              <w:rPr>
                <w:rFonts w:ascii="Calibri" w:cs="Calibri" w:eastAsia="Calibri" w:hAnsi="Calibri"/>
                <w:sz w:val="20"/>
                <w:szCs w:val="20"/>
              </w:rPr>
            </w:pPr>
            <w:r w:rsidDel="00000000" w:rsidR="00000000" w:rsidRPr="00000000">
              <w:rPr>
                <w:rtl w:val="0"/>
              </w:rPr>
            </w:r>
          </w:p>
        </w:tc>
      </w:tr>
      <w:tr>
        <w:trPr>
          <w:cantSplit w:val="0"/>
          <w:trHeight w:val="1349" w:hRule="atLeast"/>
          <w:tblHeader w:val="0"/>
        </w:trPr>
        <w:tc>
          <w:tcPr>
            <w:gridSpan w:val="8"/>
          </w:tcPr>
          <w:p w:rsidR="00000000" w:rsidDel="00000000" w:rsidP="00000000" w:rsidRDefault="00000000" w:rsidRPr="00000000" w14:paraId="00000096">
            <w:pPr>
              <w:pageBreakBefore w:val="0"/>
              <w:spacing w:line="240" w:lineRule="auto"/>
              <w:rPr>
                <w:rFonts w:ascii="Calibri" w:cs="Calibri" w:eastAsia="Calibri" w:hAnsi="Calibri"/>
                <w:b w:val="1"/>
                <w:sz w:val="20"/>
                <w:szCs w:val="20"/>
                <w:u w:val="single"/>
              </w:rPr>
            </w:pPr>
            <w:r w:rsidDel="00000000" w:rsidR="00000000" w:rsidRPr="00000000">
              <w:rPr>
                <w:rFonts w:ascii="Calibri" w:cs="Calibri" w:eastAsia="Calibri" w:hAnsi="Calibri"/>
                <w:b w:val="1"/>
                <w:sz w:val="20"/>
                <w:szCs w:val="20"/>
                <w:u w:val="single"/>
                <w:rtl w:val="0"/>
              </w:rPr>
              <w:t xml:space="preserve">Resources:</w:t>
            </w:r>
          </w:p>
          <w:p w:rsidR="00000000" w:rsidDel="00000000" w:rsidP="00000000" w:rsidRDefault="00000000" w:rsidRPr="00000000" w14:paraId="00000097">
            <w:pPr>
              <w:pageBreakBefore w:val="0"/>
              <w:spacing w:line="240" w:lineRule="auto"/>
              <w:rPr>
                <w:rFonts w:ascii="Calibri" w:cs="Calibri" w:eastAsia="Calibri" w:hAnsi="Calibri"/>
                <w:sz w:val="20"/>
                <w:szCs w:val="20"/>
                <w:u w:val="single"/>
              </w:rPr>
            </w:pPr>
            <w:hyperlink r:id="rId7">
              <w:r w:rsidDel="00000000" w:rsidR="00000000" w:rsidRPr="00000000">
                <w:rPr>
                  <w:rFonts w:ascii="Calibri" w:cs="Calibri" w:eastAsia="Calibri" w:hAnsi="Calibri"/>
                  <w:color w:val="1155cc"/>
                  <w:sz w:val="20"/>
                  <w:szCs w:val="20"/>
                  <w:u w:val="single"/>
                  <w:rtl w:val="0"/>
                </w:rPr>
                <w:t xml:space="preserve">NYS Erin's Law Curriculum Instruction</w:t>
              </w:r>
            </w:hyperlink>
            <w:r w:rsidDel="00000000" w:rsidR="00000000" w:rsidRPr="00000000">
              <w:rPr>
                <w:rtl w:val="0"/>
              </w:rPr>
            </w:r>
          </w:p>
          <w:p w:rsidR="00000000" w:rsidDel="00000000" w:rsidP="00000000" w:rsidRDefault="00000000" w:rsidRPr="00000000" w14:paraId="00000098">
            <w:pPr>
              <w:pageBreakBefore w:val="0"/>
              <w:spacing w:line="240" w:lineRule="auto"/>
              <w:rPr>
                <w:rFonts w:ascii="Calibri" w:cs="Calibri" w:eastAsia="Calibri" w:hAnsi="Calibri"/>
                <w:sz w:val="20"/>
                <w:szCs w:val="20"/>
                <w:u w:val="single"/>
              </w:rPr>
            </w:pPr>
            <w:hyperlink r:id="rId8">
              <w:r w:rsidDel="00000000" w:rsidR="00000000" w:rsidRPr="00000000">
                <w:rPr>
                  <w:rFonts w:ascii="Calibri" w:cs="Calibri" w:eastAsia="Calibri" w:hAnsi="Calibri"/>
                  <w:color w:val="1155cc"/>
                  <w:sz w:val="20"/>
                  <w:szCs w:val="20"/>
                  <w:u w:val="single"/>
                  <w:rtl w:val="0"/>
                </w:rPr>
                <w:t xml:space="preserve">Music City Counselor</w:t>
              </w:r>
            </w:hyperlink>
            <w:r w:rsidDel="00000000" w:rsidR="00000000" w:rsidRPr="00000000">
              <w:rPr>
                <w:rtl w:val="0"/>
              </w:rPr>
            </w:r>
          </w:p>
          <w:p w:rsidR="00000000" w:rsidDel="00000000" w:rsidP="00000000" w:rsidRDefault="00000000" w:rsidRPr="00000000" w14:paraId="00000099">
            <w:pPr>
              <w:spacing w:line="276" w:lineRule="auto"/>
              <w:rPr>
                <w:rFonts w:ascii="Calibri" w:cs="Calibri" w:eastAsia="Calibri" w:hAnsi="Calibri"/>
                <w:sz w:val="20"/>
                <w:szCs w:val="20"/>
                <w:u w:val="single"/>
              </w:rPr>
            </w:pPr>
            <w:hyperlink r:id="rId9">
              <w:r w:rsidDel="00000000" w:rsidR="00000000" w:rsidRPr="00000000">
                <w:rPr>
                  <w:rFonts w:ascii="Calibri" w:cs="Calibri" w:eastAsia="Calibri" w:hAnsi="Calibri"/>
                  <w:color w:val="1155cc"/>
                  <w:u w:val="single"/>
                  <w:rtl w:val="0"/>
                </w:rPr>
                <w:t xml:space="preserve">Fight Child Abuse/Barbara Sinatra Foundation</w:t>
              </w:r>
            </w:hyperlink>
            <w:r w:rsidDel="00000000" w:rsidR="00000000" w:rsidRPr="00000000">
              <w:rPr>
                <w:rtl w:val="0"/>
              </w:rPr>
            </w:r>
          </w:p>
        </w:tc>
      </w:tr>
    </w:tbl>
    <w:p w:rsidR="00000000" w:rsidDel="00000000" w:rsidP="00000000" w:rsidRDefault="00000000" w:rsidRPr="00000000" w14:paraId="000000A1">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A2">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A3">
      <w:pPr>
        <w:pageBreakBefore w:val="0"/>
        <w:rPr>
          <w:rFonts w:ascii="Calibri" w:cs="Calibri" w:eastAsia="Calibri" w:hAnsi="Calibri"/>
          <w:b w:val="1"/>
        </w:rPr>
      </w:pPr>
      <w:r w:rsidDel="00000000" w:rsidR="00000000" w:rsidRPr="00000000">
        <w:rPr>
          <w:rFonts w:ascii="Calibri" w:cs="Calibri" w:eastAsia="Calibri" w:hAnsi="Calibri"/>
          <w:b w:val="1"/>
          <w:rtl w:val="0"/>
        </w:rPr>
        <w:t xml:space="preserve">Follow Up Lesson/Additional Topics to Explore:</w:t>
      </w:r>
    </w:p>
    <w:p w:rsidR="00000000" w:rsidDel="00000000" w:rsidP="00000000" w:rsidRDefault="00000000" w:rsidRPr="00000000" w14:paraId="000000A4">
      <w:pPr>
        <w:pageBreakBefore w:val="0"/>
        <w:numPr>
          <w:ilvl w:val="0"/>
          <w:numId w:val="5"/>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Internet Safety Tips</w:t>
      </w:r>
    </w:p>
    <w:p w:rsidR="00000000" w:rsidDel="00000000" w:rsidP="00000000" w:rsidRDefault="00000000" w:rsidRPr="00000000" w14:paraId="000000A5">
      <w:pPr>
        <w:pageBreakBefore w:val="0"/>
        <w:numPr>
          <w:ilvl w:val="0"/>
          <w:numId w:val="5"/>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Build network of supportive and trusted adults (in school and community)</w:t>
      </w:r>
    </w:p>
    <w:p w:rsidR="00000000" w:rsidDel="00000000" w:rsidP="00000000" w:rsidRDefault="00000000" w:rsidRPr="00000000" w14:paraId="000000A6">
      <w:pPr>
        <w:pageBreakBefore w:val="0"/>
        <w:numPr>
          <w:ilvl w:val="0"/>
          <w:numId w:val="5"/>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Every school year, follow up Erin’s Law lesson, grades K-8</w:t>
      </w:r>
    </w:p>
    <w:p w:rsidR="00000000" w:rsidDel="00000000" w:rsidP="00000000" w:rsidRDefault="00000000" w:rsidRPr="00000000" w14:paraId="000000A7">
      <w:pPr>
        <w:pageBreakBefore w:val="0"/>
        <w:numPr>
          <w:ilvl w:val="0"/>
          <w:numId w:val="5"/>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Parent &amp; Guardian/Staff Training throughout the school year </w:t>
      </w:r>
    </w:p>
    <w:sectPr>
      <w:headerReference r:id="rId10" w:type="default"/>
      <w:headerReference r:id="rId11" w:type="first"/>
      <w:headerReference r:id="rId12" w:type="even"/>
      <w:footerReference r:id="rId13" w:type="default"/>
      <w:footerReference r:id="rId14" w:type="first"/>
      <w:footerReference r:id="rId15" w:type="even"/>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libri"/>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36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36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rtl w:val="0"/>
      </w:rPr>
      <w:t xml:space="preserve">K. Golden</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68" w:hanging="360"/>
      </w:pPr>
      <w:rPr/>
    </w:lvl>
    <w:lvl w:ilvl="1">
      <w:start w:val="1"/>
      <w:numFmt w:val="lowerLetter"/>
      <w:lvlText w:val="%2."/>
      <w:lvlJc w:val="left"/>
      <w:pPr>
        <w:ind w:left="1488" w:hanging="360"/>
      </w:pPr>
      <w:rPr/>
    </w:lvl>
    <w:lvl w:ilvl="2">
      <w:start w:val="1"/>
      <w:numFmt w:val="lowerRoman"/>
      <w:lvlText w:val="%3."/>
      <w:lvlJc w:val="right"/>
      <w:pPr>
        <w:ind w:left="2208" w:hanging="180"/>
      </w:pPr>
      <w:rPr/>
    </w:lvl>
    <w:lvl w:ilvl="3">
      <w:start w:val="1"/>
      <w:numFmt w:val="decimal"/>
      <w:lvlText w:val="%4."/>
      <w:lvlJc w:val="left"/>
      <w:pPr>
        <w:ind w:left="2928" w:hanging="360"/>
      </w:pPr>
      <w:rPr/>
    </w:lvl>
    <w:lvl w:ilvl="4">
      <w:start w:val="1"/>
      <w:numFmt w:val="lowerLetter"/>
      <w:lvlText w:val="%5."/>
      <w:lvlJc w:val="left"/>
      <w:pPr>
        <w:ind w:left="3648" w:hanging="360"/>
      </w:pPr>
      <w:rPr/>
    </w:lvl>
    <w:lvl w:ilvl="5">
      <w:start w:val="1"/>
      <w:numFmt w:val="lowerRoman"/>
      <w:lvlText w:val="%6."/>
      <w:lvlJc w:val="right"/>
      <w:pPr>
        <w:ind w:left="4368" w:hanging="180"/>
      </w:pPr>
      <w:rPr/>
    </w:lvl>
    <w:lvl w:ilvl="6">
      <w:start w:val="1"/>
      <w:numFmt w:val="decimal"/>
      <w:lvlText w:val="%7."/>
      <w:lvlJc w:val="left"/>
      <w:pPr>
        <w:ind w:left="5088" w:hanging="360"/>
      </w:pPr>
      <w:rPr/>
    </w:lvl>
    <w:lvl w:ilvl="7">
      <w:start w:val="1"/>
      <w:numFmt w:val="lowerLetter"/>
      <w:lvlText w:val="%8."/>
      <w:lvlJc w:val="left"/>
      <w:pPr>
        <w:ind w:left="5808" w:hanging="360"/>
      </w:pPr>
      <w:rPr/>
    </w:lvl>
    <w:lvl w:ilvl="8">
      <w:start w:val="1"/>
      <w:numFmt w:val="lowerRoman"/>
      <w:lvlText w:val="%9."/>
      <w:lvlJc w:val="right"/>
      <w:pPr>
        <w:ind w:left="6528" w:hanging="180"/>
      </w:pPr>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1.xml"/><Relationship Id="rId13" Type="http://schemas.openxmlformats.org/officeDocument/2006/relationships/footer" Target="footer3.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fightchildabuse.org/k-3-video/" TargetMode="External"/><Relationship Id="rId15" Type="http://schemas.openxmlformats.org/officeDocument/2006/relationships/footer" Target="footer1.xm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https://www.youtube.com/watch?v=zNTUMNKSNwk" TargetMode="External"/><Relationship Id="rId7" Type="http://schemas.openxmlformats.org/officeDocument/2006/relationships/hyperlink" Target="http://www.nysed.gov/curriculum-instruction/erins-law" TargetMode="External"/><Relationship Id="rId8" Type="http://schemas.openxmlformats.org/officeDocument/2006/relationships/hyperlink" Target="https://www.teacherspayteachers.com/Store/Music-City-Counsel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