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AC" w:rsidRPr="00C215C3" w:rsidRDefault="00A64A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15C3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2C4EC4" w:rsidRPr="00C215C3">
        <w:rPr>
          <w:rFonts w:asciiTheme="minorHAnsi" w:hAnsiTheme="minorHAnsi" w:cstheme="minorHAnsi"/>
          <w:b/>
          <w:sz w:val="22"/>
          <w:szCs w:val="22"/>
        </w:rPr>
        <w:t>32 31 13</w:t>
      </w:r>
    </w:p>
    <w:p w:rsidR="00A64AAC" w:rsidRPr="00C215C3" w:rsidRDefault="00A64A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C215C3">
        <w:rPr>
          <w:rFonts w:asciiTheme="minorHAnsi" w:hAnsiTheme="minorHAnsi" w:cstheme="minorHAnsi"/>
          <w:b/>
          <w:sz w:val="22"/>
          <w:szCs w:val="22"/>
        </w:rPr>
        <w:t>CHAIN LINK FENCING</w:t>
      </w:r>
      <w:r w:rsidR="002C4EC4" w:rsidRPr="00C215C3">
        <w:rPr>
          <w:rFonts w:asciiTheme="minorHAnsi" w:hAnsiTheme="minorHAnsi" w:cstheme="minorHAnsi"/>
          <w:b/>
          <w:sz w:val="22"/>
          <w:szCs w:val="22"/>
        </w:rPr>
        <w:t xml:space="preserve"> and GATES</w:t>
      </w:r>
    </w:p>
    <w:bookmarkEnd w:id="0"/>
    <w:p w:rsidR="00A64AAC" w:rsidRPr="00C215C3" w:rsidRDefault="00A64A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64AAC" w:rsidRPr="00C215C3" w:rsidRDefault="00A64AAC" w:rsidP="00F61599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C215C3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F61599" w:rsidRPr="00C215C3">
        <w:rPr>
          <w:rFonts w:asciiTheme="minorHAnsi" w:hAnsiTheme="minorHAnsi" w:cstheme="minorHAnsi"/>
          <w:b/>
          <w:sz w:val="22"/>
          <w:szCs w:val="22"/>
        </w:rPr>
        <w:t>1</w:t>
      </w:r>
      <w:r w:rsidR="00F61599" w:rsidRPr="00C215C3">
        <w:rPr>
          <w:rFonts w:asciiTheme="minorHAnsi" w:hAnsiTheme="minorHAnsi" w:cstheme="minorHAnsi"/>
          <w:b/>
          <w:sz w:val="22"/>
          <w:szCs w:val="22"/>
        </w:rPr>
        <w:tab/>
      </w:r>
      <w:r w:rsidRPr="00C215C3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A64AAC" w:rsidRPr="00C215C3" w:rsidRDefault="004113C0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RELATED DOCUMENTS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SECTION INCLUDES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complete chain link fencing for exterior locations as follows.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 w:hanging="396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6'-0" high fence typical perimeter fencing and separation fences</w:t>
      </w:r>
    </w:p>
    <w:p w:rsidR="00A64AAC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 w:hanging="396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8'-0" high fence for bicycle parking enclosures.</w:t>
      </w:r>
    </w:p>
    <w:p w:rsidR="005E41D7" w:rsidRDefault="005E41D7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 w:hanging="3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8’-0” high fence for propane tank enclosures.</w:t>
      </w:r>
    </w:p>
    <w:p w:rsidR="005E41D7" w:rsidRPr="00C215C3" w:rsidRDefault="005E41D7" w:rsidP="005E41D7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screening slats in the fence when the propane tank is visible from nearby roadways.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 w:hanging="396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Other heights as indicated for specific locations.</w:t>
      </w:r>
    </w:p>
    <w:p w:rsidR="00A64AAC" w:rsidRPr="00C215C3" w:rsidRDefault="00A64AAC">
      <w:pPr>
        <w:pStyle w:val="BodyTextIndent3"/>
        <w:numPr>
          <w:ilvl w:val="2"/>
          <w:numId w:val="26"/>
        </w:numPr>
        <w:tabs>
          <w:tab w:val="clear" w:pos="1296"/>
          <w:tab w:val="clear" w:pos="1350"/>
          <w:tab w:val="left" w:pos="1260"/>
        </w:tabs>
        <w:ind w:left="1260" w:hanging="396"/>
        <w:rPr>
          <w:rFonts w:asciiTheme="minorHAnsi" w:hAnsiTheme="minorHAnsi" w:cstheme="minorHAnsi"/>
        </w:rPr>
      </w:pPr>
      <w:r w:rsidRPr="00C215C3">
        <w:rPr>
          <w:rFonts w:asciiTheme="minorHAnsi" w:hAnsiTheme="minorHAnsi" w:cstheme="minorHAnsi"/>
        </w:rPr>
        <w:t>Provide black vinyl coated chain link fencing on property perimeters fronting on streets, bicycle racks, and interior courts; galvanized steel fencing elsewhere.</w:t>
      </w:r>
    </w:p>
    <w:p w:rsidR="00A64AAC" w:rsidRPr="00C215C3" w:rsidRDefault="00A64AAC">
      <w:pPr>
        <w:pStyle w:val="BodyTextIndent3"/>
        <w:numPr>
          <w:ilvl w:val="2"/>
          <w:numId w:val="26"/>
        </w:numPr>
        <w:tabs>
          <w:tab w:val="clear" w:pos="1296"/>
          <w:tab w:val="clear" w:pos="1350"/>
          <w:tab w:val="left" w:pos="1260"/>
        </w:tabs>
        <w:ind w:left="1260" w:hanging="396"/>
        <w:rPr>
          <w:rFonts w:asciiTheme="minorHAnsi" w:hAnsiTheme="minorHAnsi" w:cstheme="minorHAnsi"/>
        </w:rPr>
      </w:pPr>
      <w:r w:rsidRPr="00C215C3">
        <w:rPr>
          <w:rFonts w:asciiTheme="minorHAnsi" w:hAnsiTheme="minorHAnsi" w:cstheme="minorHAnsi"/>
        </w:rPr>
        <w:t>Aluminum coated chain link fence around athletic facilities, bicycle racks, and interior courtyards as authorized in writing by Program Management.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Fence locations: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fences around the site, retention ponds, athletic facilities, bike rack, kindergarten play area, dumpsters, lift station, gas tanks, irrigation well, FPL transformer and condensers.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Provide fences 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around </w:t>
      </w:r>
      <w:r w:rsidRPr="00C215C3">
        <w:rPr>
          <w:rFonts w:asciiTheme="minorHAnsi" w:hAnsiTheme="minorHAnsi" w:cstheme="minorHAnsi"/>
          <w:sz w:val="22"/>
          <w:szCs w:val="22"/>
        </w:rPr>
        <w:t>the water meter</w:t>
      </w:r>
      <w:r w:rsidR="00932DF9" w:rsidRPr="00C215C3">
        <w:rPr>
          <w:rFonts w:asciiTheme="minorHAnsi" w:hAnsiTheme="minorHAnsi" w:cstheme="minorHAnsi"/>
          <w:sz w:val="22"/>
          <w:szCs w:val="22"/>
        </w:rPr>
        <w:t xml:space="preserve">, </w:t>
      </w:r>
      <w:r w:rsidR="000931DF" w:rsidRPr="00C215C3">
        <w:rPr>
          <w:rFonts w:asciiTheme="minorHAnsi" w:hAnsiTheme="minorHAnsi" w:cstheme="minorHAnsi"/>
          <w:sz w:val="22"/>
          <w:szCs w:val="22"/>
        </w:rPr>
        <w:t>potable water backflow preventer</w:t>
      </w:r>
      <w:r w:rsidR="00932DF9" w:rsidRPr="00C215C3">
        <w:rPr>
          <w:rFonts w:asciiTheme="minorHAnsi" w:hAnsiTheme="minorHAnsi" w:cstheme="minorHAnsi"/>
          <w:sz w:val="22"/>
          <w:szCs w:val="22"/>
        </w:rPr>
        <w:t>,</w:t>
      </w:r>
      <w:r w:rsidRPr="00C215C3">
        <w:rPr>
          <w:rFonts w:asciiTheme="minorHAnsi" w:hAnsiTheme="minorHAnsi" w:cstheme="minorHAnsi"/>
          <w:sz w:val="22"/>
          <w:szCs w:val="22"/>
        </w:rPr>
        <w:t xml:space="preserve"> and fire </w:t>
      </w:r>
      <w:r w:rsidR="00932DF9" w:rsidRPr="00C215C3">
        <w:rPr>
          <w:rFonts w:asciiTheme="minorHAnsi" w:hAnsiTheme="minorHAnsi" w:cstheme="minorHAnsi"/>
          <w:sz w:val="22"/>
          <w:szCs w:val="22"/>
        </w:rPr>
        <w:t>main backflow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 preventer</w:t>
      </w:r>
      <w:r w:rsidRPr="00C215C3">
        <w:rPr>
          <w:rFonts w:asciiTheme="minorHAnsi" w:hAnsiTheme="minorHAnsi" w:cstheme="minorHAnsi"/>
          <w:sz w:val="22"/>
          <w:szCs w:val="22"/>
        </w:rPr>
        <w:t>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fences around all wet retention/detention ponds, on site with double gates.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At elementary schools, </w:t>
      </w:r>
      <w:r w:rsidR="00042656">
        <w:rPr>
          <w:rFonts w:asciiTheme="minorHAnsi" w:hAnsiTheme="minorHAnsi" w:cstheme="minorHAnsi"/>
          <w:sz w:val="22"/>
          <w:szCs w:val="22"/>
        </w:rPr>
        <w:t xml:space="preserve">provide </w:t>
      </w:r>
      <w:r w:rsidRPr="00C215C3">
        <w:rPr>
          <w:rFonts w:asciiTheme="minorHAnsi" w:hAnsiTheme="minorHAnsi" w:cstheme="minorHAnsi"/>
          <w:sz w:val="22"/>
          <w:szCs w:val="22"/>
        </w:rPr>
        <w:t xml:space="preserve">fences around wet and dry retention/detention ponds, swales or depressed areas with </w:t>
      </w:r>
      <w:r w:rsidRPr="00042656">
        <w:rPr>
          <w:rFonts w:asciiTheme="minorHAnsi" w:hAnsiTheme="minorHAnsi" w:cstheme="minorHAnsi"/>
          <w:sz w:val="22"/>
          <w:szCs w:val="22"/>
          <w:u w:val="single"/>
        </w:rPr>
        <w:t>open access</w:t>
      </w:r>
      <w:r w:rsidRPr="00C215C3">
        <w:rPr>
          <w:rFonts w:asciiTheme="minorHAnsi" w:hAnsiTheme="minorHAnsi" w:cstheme="minorHAnsi"/>
          <w:sz w:val="22"/>
          <w:szCs w:val="22"/>
        </w:rPr>
        <w:t xml:space="preserve"> to drainage pipes over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 </w:t>
      </w:r>
      <w:r w:rsidRPr="00C215C3">
        <w:rPr>
          <w:rFonts w:asciiTheme="minorHAnsi" w:hAnsiTheme="minorHAnsi" w:cstheme="minorHAnsi"/>
          <w:sz w:val="22"/>
          <w:szCs w:val="22"/>
        </w:rPr>
        <w:t>8" in diameter.</w:t>
      </w:r>
    </w:p>
    <w:p w:rsidR="00A64AAC" w:rsidRPr="00B72D61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Minimum height of all fences is 6'</w:t>
      </w:r>
      <w:r w:rsidR="00F61599" w:rsidRPr="00C215C3">
        <w:rPr>
          <w:rFonts w:asciiTheme="minorHAnsi" w:hAnsiTheme="minorHAnsi" w:cstheme="minorHAnsi"/>
          <w:sz w:val="22"/>
          <w:szCs w:val="22"/>
        </w:rPr>
        <w:t xml:space="preserve">, </w:t>
      </w:r>
      <w:r w:rsidR="00F61599" w:rsidRPr="00B72D61">
        <w:rPr>
          <w:rFonts w:asciiTheme="minorHAnsi" w:hAnsiTheme="minorHAnsi" w:cstheme="minorHAnsi"/>
          <w:sz w:val="22"/>
          <w:szCs w:val="22"/>
        </w:rPr>
        <w:t>except</w:t>
      </w:r>
      <w:r w:rsidRPr="00B72D61">
        <w:rPr>
          <w:rFonts w:asciiTheme="minorHAnsi" w:hAnsiTheme="minorHAnsi" w:cstheme="minorHAnsi"/>
          <w:sz w:val="22"/>
          <w:szCs w:val="22"/>
        </w:rPr>
        <w:t xml:space="preserve"> around the bike rack is 8' high.</w:t>
      </w:r>
    </w:p>
    <w:p w:rsidR="00F61599" w:rsidRPr="00B72D61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Fencing material will be 9-ga galvanized steel or black vinyl coated steel.</w:t>
      </w:r>
    </w:p>
    <w:p w:rsidR="00F61599" w:rsidRPr="00B72D61" w:rsidRDefault="00A64AAC" w:rsidP="00F61599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Fence fabric shall </w:t>
      </w:r>
      <w:r w:rsidR="00E54B31" w:rsidRPr="00B72D61">
        <w:rPr>
          <w:rFonts w:asciiTheme="minorHAnsi" w:hAnsiTheme="minorHAnsi" w:cstheme="minorHAnsi"/>
          <w:sz w:val="22"/>
          <w:szCs w:val="22"/>
        </w:rPr>
        <w:t xml:space="preserve">have knuckled </w:t>
      </w:r>
      <w:r w:rsidR="001C6D83" w:rsidRPr="00B72D61">
        <w:rPr>
          <w:rFonts w:asciiTheme="minorHAnsi" w:hAnsiTheme="minorHAnsi" w:cstheme="minorHAnsi"/>
          <w:sz w:val="22"/>
          <w:szCs w:val="22"/>
        </w:rPr>
        <w:t>se</w:t>
      </w:r>
      <w:r w:rsidRPr="00B72D61">
        <w:rPr>
          <w:rFonts w:asciiTheme="minorHAnsi" w:hAnsiTheme="minorHAnsi" w:cstheme="minorHAnsi"/>
          <w:sz w:val="22"/>
          <w:szCs w:val="22"/>
        </w:rPr>
        <w:t xml:space="preserve">lvage </w:t>
      </w:r>
      <w:r w:rsidR="00E54B31" w:rsidRPr="00B72D61">
        <w:rPr>
          <w:rFonts w:asciiTheme="minorHAnsi" w:hAnsiTheme="minorHAnsi" w:cstheme="minorHAnsi"/>
          <w:sz w:val="22"/>
          <w:szCs w:val="22"/>
        </w:rPr>
        <w:t xml:space="preserve">at both </w:t>
      </w:r>
      <w:r w:rsidRPr="00B72D61">
        <w:rPr>
          <w:rFonts w:asciiTheme="minorHAnsi" w:hAnsiTheme="minorHAnsi" w:cstheme="minorHAnsi"/>
          <w:sz w:val="22"/>
          <w:szCs w:val="22"/>
        </w:rPr>
        <w:t>top and bottom.</w:t>
      </w:r>
    </w:p>
    <w:p w:rsidR="00A64AAC" w:rsidRPr="00B72D61" w:rsidRDefault="00F61599" w:rsidP="00F61599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May use a</w:t>
      </w:r>
      <w:r w:rsidR="00A64AAC" w:rsidRPr="00B72D61">
        <w:rPr>
          <w:rFonts w:asciiTheme="minorHAnsi" w:hAnsiTheme="minorHAnsi" w:cstheme="minorHAnsi"/>
          <w:sz w:val="22"/>
          <w:szCs w:val="22"/>
        </w:rPr>
        <w:t>luminum coating in accordance</w:t>
      </w:r>
      <w:r w:rsidR="00BB65DC" w:rsidRPr="00B72D61">
        <w:rPr>
          <w:rFonts w:asciiTheme="minorHAnsi" w:hAnsiTheme="minorHAnsi" w:cstheme="minorHAnsi"/>
          <w:sz w:val="22"/>
          <w:szCs w:val="22"/>
        </w:rPr>
        <w:t xml:space="preserve"> with A.5 above</w:t>
      </w:r>
    </w:p>
    <w:p w:rsidR="00A64AAC" w:rsidRPr="00B72D61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In projects on existing school campuses, the fence material will match existing </w:t>
      </w:r>
      <w:r w:rsidR="00042656" w:rsidRPr="00B72D61">
        <w:rPr>
          <w:rFonts w:asciiTheme="minorHAnsi" w:hAnsiTheme="minorHAnsi" w:cstheme="minorHAnsi"/>
          <w:sz w:val="22"/>
          <w:szCs w:val="22"/>
        </w:rPr>
        <w:t>fencing that will r</w:t>
      </w:r>
      <w:r w:rsidRPr="00B72D61">
        <w:rPr>
          <w:rFonts w:asciiTheme="minorHAnsi" w:hAnsiTheme="minorHAnsi" w:cstheme="minorHAnsi"/>
          <w:sz w:val="22"/>
          <w:szCs w:val="22"/>
        </w:rPr>
        <w:t>emain unless otherwise indicated.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Fences for athletic facilities will be in accordance with Facilities Planning </w:t>
      </w:r>
      <w:r w:rsidRPr="00C215C3">
        <w:rPr>
          <w:rFonts w:asciiTheme="minorHAnsi" w:hAnsiTheme="minorHAnsi" w:cstheme="minorHAnsi"/>
          <w:sz w:val="22"/>
          <w:szCs w:val="22"/>
        </w:rPr>
        <w:t xml:space="preserve">for Physical Activity and Sport (Elementary and Middle Schools), and </w:t>
      </w:r>
      <w:smartTag w:uri="urn:schemas-microsoft-com:office:smarttags" w:element="Street">
        <w:smartTag w:uri="urn:schemas-microsoft-com:office:smarttags" w:element="address">
          <w:r w:rsidRPr="00C215C3">
            <w:rPr>
              <w:rFonts w:asciiTheme="minorHAnsi" w:hAnsiTheme="minorHAnsi" w:cstheme="minorHAnsi"/>
              <w:sz w:val="22"/>
              <w:szCs w:val="22"/>
            </w:rPr>
            <w:t>National Federation Court</w:t>
          </w:r>
        </w:smartTag>
      </w:smartTag>
      <w:r w:rsidRPr="00C215C3">
        <w:rPr>
          <w:rFonts w:asciiTheme="minorHAnsi" w:hAnsiTheme="minorHAnsi" w:cstheme="minorHAnsi"/>
          <w:sz w:val="22"/>
          <w:szCs w:val="22"/>
        </w:rPr>
        <w:t xml:space="preserve"> and Field Diagram Guide (High Schools).</w:t>
      </w:r>
    </w:p>
    <w:p w:rsidR="000931DF" w:rsidRPr="00C215C3" w:rsidRDefault="000931DF" w:rsidP="000931DF">
      <w:pPr>
        <w:widowControl/>
        <w:numPr>
          <w:ilvl w:val="1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Fence Design</w:t>
      </w:r>
    </w:p>
    <w:p w:rsidR="000931DF" w:rsidRPr="00C215C3" w:rsidRDefault="000931DF" w:rsidP="000931DF">
      <w:pPr>
        <w:widowControl/>
        <w:numPr>
          <w:ilvl w:val="2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The Architect or his designated sub-consultant shall be responsible for proper design of all fencing materials, including verification of the minimum material sizes listed herein.</w:t>
      </w:r>
    </w:p>
    <w:p w:rsidR="000931DF" w:rsidRPr="00C215C3" w:rsidRDefault="00B4747F" w:rsidP="000931DF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nclude proper detailing </w:t>
      </w:r>
      <w:r w:rsidRPr="00C215C3">
        <w:rPr>
          <w:rFonts w:asciiTheme="minorHAnsi" w:hAnsiTheme="minorHAnsi" w:cstheme="minorHAnsi"/>
          <w:sz w:val="22"/>
          <w:szCs w:val="22"/>
        </w:rPr>
        <w:t xml:space="preserve">in the design 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for installation of intermediate fence </w:t>
      </w:r>
      <w:r w:rsidR="00E54B31" w:rsidRPr="00C215C3">
        <w:rPr>
          <w:rFonts w:asciiTheme="minorHAnsi" w:hAnsiTheme="minorHAnsi" w:cstheme="minorHAnsi"/>
          <w:sz w:val="22"/>
          <w:szCs w:val="22"/>
        </w:rPr>
        <w:t>rail sections for all fences with particular attention to fences (including backstops) over six feet in height.</w:t>
      </w:r>
    </w:p>
    <w:p w:rsidR="00E54B31" w:rsidRPr="00C215C3" w:rsidRDefault="00B4747F" w:rsidP="000931DF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</w:t>
      </w:r>
      <w:r w:rsidR="00E54B31" w:rsidRPr="00C215C3">
        <w:rPr>
          <w:rFonts w:asciiTheme="minorHAnsi" w:hAnsiTheme="minorHAnsi" w:cstheme="minorHAnsi"/>
          <w:sz w:val="22"/>
          <w:szCs w:val="22"/>
        </w:rPr>
        <w:t xml:space="preserve">nclude line, </w:t>
      </w:r>
      <w:r w:rsidR="00932DF9" w:rsidRPr="00C215C3">
        <w:rPr>
          <w:rFonts w:asciiTheme="minorHAnsi" w:hAnsiTheme="minorHAnsi" w:cstheme="minorHAnsi"/>
          <w:sz w:val="22"/>
          <w:szCs w:val="22"/>
        </w:rPr>
        <w:t>gate,</w:t>
      </w:r>
      <w:r w:rsidR="00E54B31" w:rsidRPr="00C215C3">
        <w:rPr>
          <w:rFonts w:asciiTheme="minorHAnsi" w:hAnsiTheme="minorHAnsi" w:cstheme="minorHAnsi"/>
          <w:sz w:val="22"/>
          <w:szCs w:val="22"/>
        </w:rPr>
        <w:t xml:space="preserve"> and corner post details for installation of concrete foundations.</w:t>
      </w:r>
    </w:p>
    <w:p w:rsidR="000931DF" w:rsidRPr="00C215C3" w:rsidRDefault="00932DF9" w:rsidP="000931DF">
      <w:pPr>
        <w:widowControl/>
        <w:numPr>
          <w:ilvl w:val="2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Design a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ll fencing to withstand </w:t>
      </w:r>
      <w:r w:rsidR="00042656">
        <w:rPr>
          <w:rFonts w:asciiTheme="minorHAnsi" w:hAnsiTheme="minorHAnsi" w:cstheme="minorHAnsi"/>
          <w:sz w:val="22"/>
          <w:szCs w:val="22"/>
        </w:rPr>
        <w:t>Risk Category I wind speeds, exposure C.</w:t>
      </w:r>
    </w:p>
    <w:p w:rsidR="00FE037B" w:rsidRDefault="00FE037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lastRenderedPageBreak/>
        <w:t>REFERENCES</w:t>
      </w:r>
    </w:p>
    <w:p w:rsidR="00046D78" w:rsidRDefault="00592C49" w:rsidP="00046D78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046D78">
        <w:rPr>
          <w:rFonts w:asciiTheme="minorHAnsi" w:hAnsiTheme="minorHAnsi" w:cstheme="minorHAnsi"/>
          <w:sz w:val="22"/>
          <w:szCs w:val="22"/>
        </w:rPr>
        <w:t xml:space="preserve">ASTM A53 – </w:t>
      </w:r>
      <w:r w:rsidR="00046D78" w:rsidRPr="00046D78">
        <w:rPr>
          <w:rFonts w:asciiTheme="minorHAnsi" w:hAnsiTheme="minorHAnsi" w:cstheme="minorHAnsi"/>
          <w:sz w:val="22"/>
          <w:szCs w:val="22"/>
        </w:rPr>
        <w:t>Standard Specification for Pipe, Steel, Black and Hot-Dipped, Zinc-Coated, Welded and Seamless</w:t>
      </w:r>
    </w:p>
    <w:p w:rsidR="00592C49" w:rsidRPr="00046D78" w:rsidRDefault="00A64AAC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046D78">
        <w:rPr>
          <w:rFonts w:asciiTheme="minorHAnsi" w:hAnsiTheme="minorHAnsi" w:cstheme="minorHAnsi"/>
          <w:sz w:val="22"/>
          <w:szCs w:val="22"/>
        </w:rPr>
        <w:t xml:space="preserve">ASTM </w:t>
      </w:r>
      <w:r w:rsidR="00514E0D" w:rsidRPr="00046D78">
        <w:rPr>
          <w:rFonts w:asciiTheme="minorHAnsi" w:hAnsiTheme="minorHAnsi" w:cstheme="minorHAnsi"/>
          <w:sz w:val="22"/>
          <w:szCs w:val="22"/>
        </w:rPr>
        <w:t xml:space="preserve">A392 </w:t>
      </w:r>
      <w:r w:rsidRPr="00046D78">
        <w:rPr>
          <w:rFonts w:asciiTheme="minorHAnsi" w:hAnsiTheme="minorHAnsi" w:cstheme="minorHAnsi"/>
          <w:sz w:val="22"/>
          <w:szCs w:val="22"/>
        </w:rPr>
        <w:t>– Standard Specification for Zinc-Coate</w:t>
      </w:r>
      <w:r w:rsidR="00BB65DC" w:rsidRPr="00046D78">
        <w:rPr>
          <w:rFonts w:asciiTheme="minorHAnsi" w:hAnsiTheme="minorHAnsi" w:cstheme="minorHAnsi"/>
          <w:sz w:val="22"/>
          <w:szCs w:val="22"/>
        </w:rPr>
        <w:t>d Steel Chain Link Fence Fabric</w:t>
      </w:r>
    </w:p>
    <w:p w:rsidR="00A64AAC" w:rsidRPr="00C215C3" w:rsidRDefault="00A64AAC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ASTM F567 – Standard Practice for Installation of Chain Link Fence</w:t>
      </w:r>
    </w:p>
    <w:p w:rsidR="00592C49" w:rsidRDefault="00592C49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ASTM F668 – S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tandard Specification </w:t>
      </w:r>
      <w:r w:rsidR="00514E0D" w:rsidRPr="00C215C3">
        <w:rPr>
          <w:rFonts w:asciiTheme="minorHAnsi" w:hAnsiTheme="minorHAnsi" w:cstheme="minorHAnsi"/>
          <w:sz w:val="22"/>
          <w:szCs w:val="22"/>
        </w:rPr>
        <w:t xml:space="preserve">for </w:t>
      </w:r>
      <w:r w:rsidR="00B37FDA" w:rsidRPr="00C215C3">
        <w:rPr>
          <w:rFonts w:asciiTheme="minorHAnsi" w:hAnsiTheme="minorHAnsi" w:cstheme="minorHAnsi"/>
          <w:sz w:val="22"/>
          <w:szCs w:val="22"/>
        </w:rPr>
        <w:t>Polyvinyl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Chloride (PVC)</w:t>
      </w:r>
      <w:r w:rsidR="00B37FDA" w:rsidRPr="00C215C3">
        <w:rPr>
          <w:rFonts w:asciiTheme="minorHAnsi" w:hAnsiTheme="minorHAnsi" w:cstheme="minorHAnsi"/>
          <w:sz w:val="22"/>
          <w:szCs w:val="22"/>
        </w:rPr>
        <w:t>, Polyolefin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</w:t>
      </w:r>
      <w:r w:rsidR="00514E0D" w:rsidRPr="00C215C3">
        <w:rPr>
          <w:rFonts w:asciiTheme="minorHAnsi" w:hAnsiTheme="minorHAnsi" w:cstheme="minorHAnsi"/>
          <w:sz w:val="22"/>
          <w:szCs w:val="22"/>
        </w:rPr>
        <w:t xml:space="preserve">and </w:t>
      </w:r>
      <w:r w:rsidR="00A64AAC" w:rsidRPr="00C215C3">
        <w:rPr>
          <w:rFonts w:asciiTheme="minorHAnsi" w:hAnsiTheme="minorHAnsi" w:cstheme="minorHAnsi"/>
          <w:sz w:val="22"/>
          <w:szCs w:val="22"/>
        </w:rPr>
        <w:t>Other Polymer-Coated Steel Chain-Link Fence Fabric</w:t>
      </w:r>
    </w:p>
    <w:p w:rsidR="00592C49" w:rsidRDefault="00592C49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ASTM F1043 – </w:t>
      </w:r>
      <w:r w:rsidR="00046D78" w:rsidRPr="00046D78">
        <w:rPr>
          <w:rFonts w:asciiTheme="minorHAnsi" w:hAnsiTheme="minorHAnsi" w:cstheme="minorHAnsi"/>
          <w:sz w:val="22"/>
          <w:szCs w:val="22"/>
        </w:rPr>
        <w:t>Standard Specification for Strength and Protective Coatings on Steel Industrial Fence Framework</w:t>
      </w:r>
    </w:p>
    <w:p w:rsidR="00592C49" w:rsidRPr="00592C49" w:rsidRDefault="00592C49" w:rsidP="00A91619">
      <w:pPr>
        <w:widowControl/>
        <w:numPr>
          <w:ilvl w:val="1"/>
          <w:numId w:val="26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ASTM F1083 –</w:t>
      </w:r>
      <w:r w:rsidR="00A91619">
        <w:rPr>
          <w:rFonts w:asciiTheme="minorHAnsi" w:hAnsiTheme="minorHAnsi" w:cstheme="minorHAnsi"/>
          <w:sz w:val="22"/>
          <w:szCs w:val="22"/>
        </w:rPr>
        <w:t xml:space="preserve"> </w:t>
      </w:r>
      <w:r w:rsidR="00A91619" w:rsidRPr="00A91619">
        <w:rPr>
          <w:rFonts w:asciiTheme="minorHAnsi" w:hAnsiTheme="minorHAnsi" w:cstheme="minorHAnsi"/>
          <w:sz w:val="22"/>
          <w:szCs w:val="22"/>
        </w:rPr>
        <w:t>Standard Specification for Pipe, Steel, Hot-Dipped Zinc-Coated (Galvanized) Welded, for Fence Structures</w:t>
      </w:r>
    </w:p>
    <w:p w:rsidR="00592C49" w:rsidRPr="00592C49" w:rsidRDefault="00E54B31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CLFMA – Chain Link Fence Wind Load Guide for the Selection of Line Post and Line Post Spacing</w:t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SUBMITTALS</w:t>
      </w:r>
    </w:p>
    <w:p w:rsidR="00514E0D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Shop drawings shall indicate details of fabrication, installation, size, layout, post/foundation details, hardware anchorage, and component schedule.</w:t>
      </w:r>
    </w:p>
    <w:p w:rsidR="00A64AAC" w:rsidRPr="00C215C3" w:rsidRDefault="00A64AAC" w:rsidP="00514E0D">
      <w:pPr>
        <w:widowControl/>
        <w:numPr>
          <w:ilvl w:val="2"/>
          <w:numId w:val="26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Show locations of different fence fabrics.</w:t>
      </w:r>
    </w:p>
    <w:p w:rsidR="00A64AAC" w:rsidRPr="00C215C3" w:rsidRDefault="00BB65D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m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anufacturer's </w:t>
      </w:r>
      <w:r w:rsidRPr="00C215C3">
        <w:rPr>
          <w:rFonts w:asciiTheme="minorHAnsi" w:hAnsiTheme="minorHAnsi" w:cstheme="minorHAnsi"/>
          <w:sz w:val="22"/>
          <w:szCs w:val="22"/>
        </w:rPr>
        <w:t xml:space="preserve">product 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descriptive data on fabric, posts, accessories, </w:t>
      </w:r>
      <w:r w:rsidRPr="00C215C3">
        <w:rPr>
          <w:rFonts w:asciiTheme="minorHAnsi" w:hAnsiTheme="minorHAnsi" w:cstheme="minorHAnsi"/>
          <w:sz w:val="22"/>
          <w:szCs w:val="22"/>
        </w:rPr>
        <w:t>fittings,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and hardware.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Manufacturer Installation Instructions:  Indicate installation requirements and post foundation anchor bolt templates.</w:t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QUALITY ASSURANCE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Perform work in accordance with the manufacturer’s instructions.</w:t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QUALIFICATIONS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a minimum of 5-years </w:t>
      </w:r>
      <w:r w:rsidR="00042656">
        <w:rPr>
          <w:rFonts w:asciiTheme="minorHAnsi" w:hAnsiTheme="minorHAnsi" w:cstheme="minorHAnsi"/>
          <w:sz w:val="22"/>
          <w:szCs w:val="22"/>
        </w:rPr>
        <w:t xml:space="preserve">of </w:t>
      </w:r>
      <w:r w:rsidRPr="00C215C3">
        <w:rPr>
          <w:rFonts w:asciiTheme="minorHAnsi" w:hAnsiTheme="minorHAnsi" w:cstheme="minorHAnsi"/>
          <w:sz w:val="22"/>
          <w:szCs w:val="22"/>
        </w:rPr>
        <w:t>experience.</w:t>
      </w:r>
    </w:p>
    <w:p w:rsidR="00C55B3E" w:rsidRPr="00C215C3" w:rsidRDefault="00C55B3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64AAC" w:rsidRPr="00C215C3" w:rsidRDefault="00A64AAC" w:rsidP="00F61599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C215C3">
        <w:rPr>
          <w:rFonts w:asciiTheme="minorHAnsi" w:hAnsiTheme="minorHAnsi" w:cstheme="minorHAnsi"/>
          <w:b/>
          <w:sz w:val="22"/>
          <w:szCs w:val="22"/>
        </w:rPr>
        <w:t>PART 2</w:t>
      </w:r>
      <w:r w:rsidR="00F61599" w:rsidRPr="00C215C3">
        <w:rPr>
          <w:rFonts w:asciiTheme="minorHAnsi" w:hAnsiTheme="minorHAnsi" w:cstheme="minorHAnsi"/>
          <w:b/>
          <w:sz w:val="22"/>
          <w:szCs w:val="22"/>
        </w:rPr>
        <w:tab/>
      </w:r>
      <w:r w:rsidRPr="00C215C3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A64AAC" w:rsidRPr="00B72D61" w:rsidRDefault="00A64AAC">
      <w:pPr>
        <w:widowControl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MATERIALS</w:t>
      </w:r>
    </w:p>
    <w:p w:rsidR="00212573" w:rsidRPr="00B72D61" w:rsidRDefault="00212573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Materials are listed for a six foot tall chain link fence. Taller fences will require other, heavier materials.</w:t>
      </w:r>
    </w:p>
    <w:p w:rsidR="00A64AAC" w:rsidRPr="00B72D61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Galvanized steel fabric: 9-ga. steel wire, 2" diamond mesh interwoven wire, top </w:t>
      </w:r>
      <w:r w:rsidR="00C65F9F" w:rsidRPr="00B72D61">
        <w:rPr>
          <w:rFonts w:asciiTheme="minorHAnsi" w:hAnsiTheme="minorHAnsi" w:cstheme="minorHAnsi"/>
          <w:sz w:val="22"/>
          <w:szCs w:val="22"/>
        </w:rPr>
        <w:t>selvage</w:t>
      </w:r>
      <w:r w:rsidRPr="00B72D61">
        <w:rPr>
          <w:rFonts w:asciiTheme="minorHAnsi" w:hAnsiTheme="minorHAnsi" w:cstheme="minorHAnsi"/>
          <w:sz w:val="22"/>
          <w:szCs w:val="22"/>
        </w:rPr>
        <w:t xml:space="preserve"> knuckle end closed, bottom </w:t>
      </w:r>
      <w:r w:rsidR="00C65F9F" w:rsidRPr="00B72D61">
        <w:rPr>
          <w:rFonts w:asciiTheme="minorHAnsi" w:hAnsiTheme="minorHAnsi" w:cstheme="minorHAnsi"/>
          <w:sz w:val="22"/>
          <w:szCs w:val="22"/>
        </w:rPr>
        <w:t>selvage</w:t>
      </w:r>
      <w:r w:rsidRPr="00B72D61">
        <w:rPr>
          <w:rFonts w:asciiTheme="minorHAnsi" w:hAnsiTheme="minorHAnsi" w:cstheme="minorHAnsi"/>
          <w:sz w:val="22"/>
          <w:szCs w:val="22"/>
        </w:rPr>
        <w:t xml:space="preserve"> knuckle end closed, full-height unless otherwise noted.</w:t>
      </w:r>
    </w:p>
    <w:p w:rsidR="00A64AAC" w:rsidRPr="00B72D61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Vinyl-coated fabric:  9-ga. steel wire, 2" diamond mesh interwoven wire, top </w:t>
      </w:r>
      <w:r w:rsidR="00C65F9F" w:rsidRPr="00B72D61">
        <w:rPr>
          <w:rFonts w:asciiTheme="minorHAnsi" w:hAnsiTheme="minorHAnsi" w:cstheme="minorHAnsi"/>
          <w:sz w:val="22"/>
          <w:szCs w:val="22"/>
        </w:rPr>
        <w:t>selvage</w:t>
      </w:r>
      <w:r w:rsidRPr="00B72D61">
        <w:rPr>
          <w:rFonts w:asciiTheme="minorHAnsi" w:hAnsiTheme="minorHAnsi" w:cstheme="minorHAnsi"/>
          <w:sz w:val="22"/>
          <w:szCs w:val="22"/>
        </w:rPr>
        <w:t xml:space="preserve"> knuckle end closed, bottom </w:t>
      </w:r>
      <w:r w:rsidR="00C65F9F" w:rsidRPr="00B72D61">
        <w:rPr>
          <w:rFonts w:asciiTheme="minorHAnsi" w:hAnsiTheme="minorHAnsi" w:cstheme="minorHAnsi"/>
          <w:sz w:val="22"/>
          <w:szCs w:val="22"/>
        </w:rPr>
        <w:t>selvage</w:t>
      </w:r>
      <w:r w:rsidR="00BB65DC" w:rsidRPr="00B72D61">
        <w:rPr>
          <w:rFonts w:asciiTheme="minorHAnsi" w:hAnsiTheme="minorHAnsi" w:cstheme="minorHAnsi"/>
          <w:sz w:val="22"/>
          <w:szCs w:val="22"/>
        </w:rPr>
        <w:t>-</w:t>
      </w:r>
      <w:r w:rsidRPr="00B72D61">
        <w:rPr>
          <w:rFonts w:asciiTheme="minorHAnsi" w:hAnsiTheme="minorHAnsi" w:cstheme="minorHAnsi"/>
          <w:sz w:val="22"/>
          <w:szCs w:val="22"/>
        </w:rPr>
        <w:t>knuckle end closed, full-height unless otherwise noted, color: black.</w:t>
      </w:r>
    </w:p>
    <w:p w:rsidR="00A64AAC" w:rsidRPr="00B72D61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Aluminum-coated fabric:  9-ga. steel wire, 2" diamond mesh interwoven wire, top </w:t>
      </w:r>
      <w:r w:rsidR="00C65F9F" w:rsidRPr="00B72D61">
        <w:rPr>
          <w:rFonts w:asciiTheme="minorHAnsi" w:hAnsiTheme="minorHAnsi" w:cstheme="minorHAnsi"/>
          <w:sz w:val="22"/>
          <w:szCs w:val="22"/>
        </w:rPr>
        <w:t>selvage</w:t>
      </w:r>
      <w:r w:rsidRPr="00B72D61">
        <w:rPr>
          <w:rFonts w:asciiTheme="minorHAnsi" w:hAnsiTheme="minorHAnsi" w:cstheme="minorHAnsi"/>
          <w:sz w:val="22"/>
          <w:szCs w:val="22"/>
        </w:rPr>
        <w:t xml:space="preserve"> knuckle end closed, bottom </w:t>
      </w:r>
      <w:r w:rsidR="00C65F9F" w:rsidRPr="00B72D61">
        <w:rPr>
          <w:rFonts w:asciiTheme="minorHAnsi" w:hAnsiTheme="minorHAnsi" w:cstheme="minorHAnsi"/>
          <w:sz w:val="22"/>
          <w:szCs w:val="22"/>
        </w:rPr>
        <w:t>selvage</w:t>
      </w:r>
      <w:r w:rsidRPr="00B72D61">
        <w:rPr>
          <w:rFonts w:asciiTheme="minorHAnsi" w:hAnsiTheme="minorHAnsi" w:cstheme="minorHAnsi"/>
          <w:sz w:val="22"/>
          <w:szCs w:val="22"/>
        </w:rPr>
        <w:t xml:space="preserve"> knuckle end closed, full-height unless otherwise noted.</w:t>
      </w:r>
    </w:p>
    <w:p w:rsidR="00C537A1" w:rsidRPr="00B72D61" w:rsidRDefault="00C537A1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All pipes are hot dip galvanized steel, schedule 40 dimensions, compliant with ASTM A53 or ASTM F1083. ASTM F1043 applies to the galvanized coating.</w:t>
      </w:r>
    </w:p>
    <w:p w:rsidR="00C537A1" w:rsidRPr="00B72D61" w:rsidRDefault="00C537A1" w:rsidP="00C537A1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ASTM A53 applies to 1” and 3” nominal pipe sizes.</w:t>
      </w:r>
    </w:p>
    <w:p w:rsidR="00FE037B" w:rsidRPr="00B72D61" w:rsidRDefault="00FE037B" w:rsidP="00C537A1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Refer to M, below, for an alternate material specification.</w:t>
      </w:r>
    </w:p>
    <w:p w:rsidR="00812D8B" w:rsidRPr="00C215C3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Top and Brace Rail: 1-5/8” O.D. </w:t>
      </w:r>
      <w:r w:rsidR="00356A0C" w:rsidRPr="00B72D61">
        <w:rPr>
          <w:rFonts w:asciiTheme="minorHAnsi" w:hAnsiTheme="minorHAnsi" w:cstheme="minorHAnsi"/>
          <w:sz w:val="22"/>
          <w:szCs w:val="22"/>
        </w:rPr>
        <w:t xml:space="preserve">(1-1/4” nominal size, 0.140” wall thickness, 2.27 lb./ft.) </w:t>
      </w:r>
      <w:r w:rsidRPr="00B72D61">
        <w:rPr>
          <w:rFonts w:asciiTheme="minorHAnsi" w:hAnsiTheme="minorHAnsi" w:cstheme="minorHAnsi"/>
          <w:sz w:val="22"/>
          <w:szCs w:val="22"/>
        </w:rPr>
        <w:t xml:space="preserve">pipe, plain end, with outside sleeve-type couplings at least 7" long, one coupling in every five </w:t>
      </w:r>
      <w:r w:rsidRPr="00C215C3">
        <w:rPr>
          <w:rFonts w:asciiTheme="minorHAnsi" w:hAnsiTheme="minorHAnsi" w:cstheme="minorHAnsi"/>
          <w:sz w:val="22"/>
          <w:szCs w:val="22"/>
        </w:rPr>
        <w:t>shall have a spring for expansion and contraction of rail.</w:t>
      </w:r>
    </w:p>
    <w:p w:rsidR="00A64AAC" w:rsidRPr="00C215C3" w:rsidRDefault="00A64AAC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Finish shall match supported fence fabric.</w:t>
      </w:r>
    </w:p>
    <w:p w:rsidR="00812D8B" w:rsidRPr="00356A0C" w:rsidRDefault="00ED484E" w:rsidP="00356A0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Corner, 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Terminal (End) </w:t>
      </w:r>
      <w:r>
        <w:rPr>
          <w:rFonts w:asciiTheme="minorHAnsi" w:hAnsiTheme="minorHAnsi" w:cstheme="minorHAnsi"/>
          <w:sz w:val="22"/>
          <w:szCs w:val="22"/>
        </w:rPr>
        <w:t xml:space="preserve">and Pull </w:t>
      </w:r>
      <w:r w:rsidR="00A64AAC" w:rsidRPr="00C215C3">
        <w:rPr>
          <w:rFonts w:asciiTheme="minorHAnsi" w:hAnsiTheme="minorHAnsi" w:cstheme="minorHAnsi"/>
          <w:sz w:val="22"/>
          <w:szCs w:val="22"/>
        </w:rPr>
        <w:t>Posts: 3</w:t>
      </w:r>
      <w:r w:rsidR="00356A0C">
        <w:rPr>
          <w:rFonts w:asciiTheme="minorHAnsi" w:hAnsiTheme="minorHAnsi" w:cstheme="minorHAnsi"/>
          <w:sz w:val="22"/>
          <w:szCs w:val="22"/>
        </w:rPr>
        <w:t>-1/2"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O.D.</w:t>
      </w:r>
      <w:r w:rsidR="00356A0C">
        <w:rPr>
          <w:rFonts w:asciiTheme="minorHAnsi" w:hAnsiTheme="minorHAnsi" w:cstheme="minorHAnsi"/>
          <w:sz w:val="22"/>
          <w:szCs w:val="22"/>
        </w:rPr>
        <w:t xml:space="preserve"> (minimum)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</w:t>
      </w:r>
      <w:r w:rsidR="00356A0C">
        <w:rPr>
          <w:rFonts w:asciiTheme="minorHAnsi" w:hAnsiTheme="minorHAnsi" w:cstheme="minorHAnsi"/>
          <w:sz w:val="22"/>
          <w:szCs w:val="22"/>
        </w:rPr>
        <w:t xml:space="preserve">(3” nominal size, 0.216” wall thickness, </w:t>
      </w:r>
      <w:r w:rsidR="00356A0C" w:rsidRPr="00356A0C">
        <w:rPr>
          <w:rFonts w:asciiTheme="minorHAnsi" w:hAnsiTheme="minorHAnsi" w:cstheme="minorHAnsi"/>
          <w:sz w:val="22"/>
          <w:szCs w:val="22"/>
        </w:rPr>
        <w:t xml:space="preserve">7.58 lb./ft.) </w:t>
      </w:r>
      <w:r w:rsidR="00A64AAC" w:rsidRPr="00356A0C">
        <w:rPr>
          <w:rFonts w:asciiTheme="minorHAnsi" w:hAnsiTheme="minorHAnsi" w:cstheme="minorHAnsi"/>
          <w:sz w:val="22"/>
          <w:szCs w:val="22"/>
        </w:rPr>
        <w:t>pipe.</w:t>
      </w:r>
    </w:p>
    <w:p w:rsidR="00A64AAC" w:rsidRDefault="00A64AAC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Finish shall match supported fence fabric.</w:t>
      </w:r>
    </w:p>
    <w:p w:rsidR="0007403E" w:rsidRPr="00B72D61" w:rsidRDefault="00ED484E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Corner, </w:t>
      </w:r>
      <w:r w:rsidR="0007403E">
        <w:rPr>
          <w:rFonts w:asciiTheme="minorHAnsi" w:hAnsiTheme="minorHAnsi" w:cstheme="minorHAnsi"/>
          <w:sz w:val="22"/>
          <w:szCs w:val="22"/>
        </w:rPr>
        <w:t>terminal</w:t>
      </w:r>
      <w:r>
        <w:rPr>
          <w:rFonts w:asciiTheme="minorHAnsi" w:hAnsiTheme="minorHAnsi" w:cstheme="minorHAnsi"/>
          <w:sz w:val="22"/>
          <w:szCs w:val="22"/>
        </w:rPr>
        <w:t xml:space="preserve"> and pull</w:t>
      </w:r>
      <w:r w:rsidR="0007403E">
        <w:rPr>
          <w:rFonts w:asciiTheme="minorHAnsi" w:hAnsiTheme="minorHAnsi" w:cstheme="minorHAnsi"/>
          <w:sz w:val="22"/>
          <w:szCs w:val="22"/>
        </w:rPr>
        <w:t xml:space="preserve"> post f</w:t>
      </w:r>
      <w:r w:rsidR="007C6BBE">
        <w:rPr>
          <w:rFonts w:asciiTheme="minorHAnsi" w:hAnsiTheme="minorHAnsi" w:cstheme="minorHAnsi"/>
          <w:sz w:val="22"/>
          <w:szCs w:val="22"/>
        </w:rPr>
        <w:t xml:space="preserve">oundations shall be minimum </w:t>
      </w:r>
      <w:r w:rsidR="00212573">
        <w:rPr>
          <w:rFonts w:asciiTheme="minorHAnsi" w:hAnsiTheme="minorHAnsi" w:cstheme="minorHAnsi"/>
          <w:sz w:val="22"/>
          <w:szCs w:val="22"/>
        </w:rPr>
        <w:t>12</w:t>
      </w:r>
      <w:r w:rsidR="007C6BBE">
        <w:rPr>
          <w:rFonts w:asciiTheme="minorHAnsi" w:hAnsiTheme="minorHAnsi" w:cstheme="minorHAnsi"/>
          <w:sz w:val="22"/>
          <w:szCs w:val="22"/>
        </w:rPr>
        <w:t>“</w:t>
      </w:r>
      <w:r w:rsidR="00212573">
        <w:rPr>
          <w:rFonts w:asciiTheme="minorHAnsi" w:hAnsiTheme="minorHAnsi" w:cstheme="minorHAnsi"/>
          <w:sz w:val="22"/>
          <w:szCs w:val="22"/>
        </w:rPr>
        <w:t>-</w:t>
      </w:r>
      <w:r w:rsidR="007C6BBE">
        <w:rPr>
          <w:rFonts w:asciiTheme="minorHAnsi" w:hAnsiTheme="minorHAnsi" w:cstheme="minorHAnsi"/>
          <w:sz w:val="22"/>
          <w:szCs w:val="22"/>
        </w:rPr>
        <w:t xml:space="preserve">diameter by </w:t>
      </w:r>
      <w:r w:rsidR="00212573">
        <w:rPr>
          <w:rFonts w:asciiTheme="minorHAnsi" w:hAnsiTheme="minorHAnsi" w:cstheme="minorHAnsi"/>
          <w:sz w:val="22"/>
          <w:szCs w:val="22"/>
        </w:rPr>
        <w:t>36</w:t>
      </w:r>
      <w:r w:rsidR="007C6BBE">
        <w:rPr>
          <w:rFonts w:asciiTheme="minorHAnsi" w:hAnsiTheme="minorHAnsi" w:cstheme="minorHAnsi"/>
          <w:sz w:val="22"/>
          <w:szCs w:val="22"/>
        </w:rPr>
        <w:t>“</w:t>
      </w:r>
      <w:r w:rsidR="00212573">
        <w:rPr>
          <w:rFonts w:asciiTheme="minorHAnsi" w:hAnsiTheme="minorHAnsi" w:cstheme="minorHAnsi"/>
          <w:sz w:val="22"/>
          <w:szCs w:val="22"/>
        </w:rPr>
        <w:t>-</w:t>
      </w:r>
      <w:r w:rsidR="007C6BBE">
        <w:rPr>
          <w:rFonts w:asciiTheme="minorHAnsi" w:hAnsiTheme="minorHAnsi" w:cstheme="minorHAnsi"/>
          <w:sz w:val="22"/>
          <w:szCs w:val="22"/>
        </w:rPr>
        <w:t>dee</w:t>
      </w:r>
      <w:r w:rsidR="00212573">
        <w:rPr>
          <w:rFonts w:asciiTheme="minorHAnsi" w:hAnsiTheme="minorHAnsi" w:cstheme="minorHAnsi"/>
          <w:sz w:val="22"/>
          <w:szCs w:val="22"/>
        </w:rPr>
        <w:t>p. Post shall extend to within 6</w:t>
      </w:r>
      <w:r w:rsidR="007C6BBE">
        <w:rPr>
          <w:rFonts w:asciiTheme="minorHAnsi" w:hAnsiTheme="minorHAnsi" w:cstheme="minorHAnsi"/>
          <w:sz w:val="22"/>
          <w:szCs w:val="22"/>
        </w:rPr>
        <w:t>” of the foundation bottom.</w:t>
      </w:r>
    </w:p>
    <w:p w:rsidR="00ED484E" w:rsidRPr="00B72D61" w:rsidRDefault="00ED484E" w:rsidP="00ED484E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Equip posts with ¼" x ¾" tension bar 11-ga by 1" wide tension bands and ⅜" dia. carriage bolts and nuts, bands at 14" </w:t>
      </w:r>
      <w:proofErr w:type="spellStart"/>
      <w:r w:rsidRPr="00B72D61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812D8B" w:rsidRPr="00B72D61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Line Posts</w:t>
      </w:r>
      <w:r w:rsidR="00BB65DC" w:rsidRPr="00B72D61">
        <w:rPr>
          <w:rFonts w:asciiTheme="minorHAnsi" w:hAnsiTheme="minorHAnsi" w:cstheme="minorHAnsi"/>
          <w:sz w:val="22"/>
          <w:szCs w:val="22"/>
        </w:rPr>
        <w:t xml:space="preserve"> shall be</w:t>
      </w:r>
      <w:r w:rsidR="00356A0C" w:rsidRPr="00B72D61">
        <w:rPr>
          <w:rFonts w:asciiTheme="minorHAnsi" w:hAnsiTheme="minorHAnsi" w:cstheme="minorHAnsi"/>
          <w:sz w:val="22"/>
          <w:szCs w:val="22"/>
        </w:rPr>
        <w:t xml:space="preserve"> 2-7/8</w:t>
      </w:r>
      <w:r w:rsidRPr="00B72D61">
        <w:rPr>
          <w:rFonts w:asciiTheme="minorHAnsi" w:hAnsiTheme="minorHAnsi" w:cstheme="minorHAnsi"/>
          <w:sz w:val="22"/>
          <w:szCs w:val="22"/>
        </w:rPr>
        <w:t xml:space="preserve">” O.D. </w:t>
      </w:r>
      <w:r w:rsidR="00356A0C" w:rsidRPr="00B72D61">
        <w:rPr>
          <w:rFonts w:asciiTheme="minorHAnsi" w:hAnsiTheme="minorHAnsi" w:cstheme="minorHAnsi"/>
          <w:sz w:val="22"/>
          <w:szCs w:val="22"/>
        </w:rPr>
        <w:t>(</w:t>
      </w:r>
      <w:r w:rsidR="00AC3D09" w:rsidRPr="00B72D61">
        <w:rPr>
          <w:rFonts w:asciiTheme="minorHAnsi" w:hAnsiTheme="minorHAnsi" w:cstheme="minorHAnsi"/>
          <w:sz w:val="22"/>
          <w:szCs w:val="22"/>
        </w:rPr>
        <w:t>2-1/2” nominal size, 0.203</w:t>
      </w:r>
      <w:r w:rsidR="00356A0C" w:rsidRPr="00B72D61">
        <w:rPr>
          <w:rFonts w:asciiTheme="minorHAnsi" w:hAnsiTheme="minorHAnsi" w:cstheme="minorHAnsi"/>
          <w:sz w:val="22"/>
          <w:szCs w:val="22"/>
        </w:rPr>
        <w:t xml:space="preserve">” wall thickness, </w:t>
      </w:r>
      <w:r w:rsidR="00AC3D09" w:rsidRPr="00B72D61">
        <w:rPr>
          <w:rFonts w:asciiTheme="minorHAnsi" w:hAnsiTheme="minorHAnsi" w:cstheme="minorHAnsi"/>
          <w:sz w:val="22"/>
          <w:szCs w:val="22"/>
        </w:rPr>
        <w:t>5.79</w:t>
      </w:r>
      <w:r w:rsidR="00356A0C" w:rsidRPr="00B72D61">
        <w:rPr>
          <w:rFonts w:asciiTheme="minorHAnsi" w:hAnsiTheme="minorHAnsi" w:cstheme="minorHAnsi"/>
          <w:sz w:val="22"/>
          <w:szCs w:val="22"/>
        </w:rPr>
        <w:t xml:space="preserve"> lb./ft.) </w:t>
      </w:r>
      <w:r w:rsidR="00ED484E" w:rsidRPr="00B72D61">
        <w:rPr>
          <w:rFonts w:asciiTheme="minorHAnsi" w:hAnsiTheme="minorHAnsi" w:cstheme="minorHAnsi"/>
          <w:sz w:val="22"/>
          <w:szCs w:val="22"/>
        </w:rPr>
        <w:t>pipe</w:t>
      </w:r>
      <w:r w:rsidRPr="00B72D61">
        <w:rPr>
          <w:rFonts w:asciiTheme="minorHAnsi" w:hAnsiTheme="minorHAnsi" w:cstheme="minorHAnsi"/>
          <w:sz w:val="22"/>
          <w:szCs w:val="22"/>
        </w:rPr>
        <w:t>.</w:t>
      </w:r>
    </w:p>
    <w:p w:rsidR="00A64AAC" w:rsidRPr="00B72D61" w:rsidRDefault="00A64AAC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Equip posts with pressed steel top of manufacturer's </w:t>
      </w:r>
      <w:r w:rsidR="00E94ED3" w:rsidRPr="00B72D61">
        <w:rPr>
          <w:rFonts w:asciiTheme="minorHAnsi" w:hAnsiTheme="minorHAnsi" w:cstheme="minorHAnsi"/>
          <w:sz w:val="22"/>
          <w:szCs w:val="22"/>
        </w:rPr>
        <w:t>design;</w:t>
      </w:r>
      <w:r w:rsidRPr="00B72D61">
        <w:rPr>
          <w:rFonts w:asciiTheme="minorHAnsi" w:hAnsiTheme="minorHAnsi" w:cstheme="minorHAnsi"/>
          <w:sz w:val="22"/>
          <w:szCs w:val="22"/>
        </w:rPr>
        <w:t xml:space="preserve"> </w:t>
      </w:r>
      <w:r w:rsidR="00E94ED3" w:rsidRPr="00B72D61">
        <w:rPr>
          <w:rFonts w:asciiTheme="minorHAnsi" w:hAnsiTheme="minorHAnsi" w:cstheme="minorHAnsi"/>
          <w:sz w:val="22"/>
          <w:szCs w:val="22"/>
        </w:rPr>
        <w:t>f</w:t>
      </w:r>
      <w:r w:rsidRPr="00B72D61">
        <w:rPr>
          <w:rFonts w:asciiTheme="minorHAnsi" w:hAnsiTheme="minorHAnsi" w:cstheme="minorHAnsi"/>
          <w:sz w:val="22"/>
          <w:szCs w:val="22"/>
        </w:rPr>
        <w:t>inish shall match supported fence fabric.</w:t>
      </w:r>
    </w:p>
    <w:p w:rsidR="0007403E" w:rsidRPr="00B72D61" w:rsidRDefault="0007403E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Line post foundations shall be</w:t>
      </w:r>
      <w:r w:rsidR="007C6BBE" w:rsidRPr="00B72D61">
        <w:rPr>
          <w:rFonts w:asciiTheme="minorHAnsi" w:hAnsiTheme="minorHAnsi" w:cstheme="minorHAnsi"/>
          <w:sz w:val="22"/>
          <w:szCs w:val="22"/>
        </w:rPr>
        <w:t xml:space="preserve"> minimum </w:t>
      </w:r>
      <w:r w:rsidR="00212573" w:rsidRPr="00B72D61">
        <w:rPr>
          <w:rFonts w:asciiTheme="minorHAnsi" w:hAnsiTheme="minorHAnsi" w:cstheme="minorHAnsi"/>
          <w:sz w:val="22"/>
          <w:szCs w:val="22"/>
        </w:rPr>
        <w:t>10</w:t>
      </w:r>
      <w:r w:rsidR="007C6BBE" w:rsidRPr="00B72D61">
        <w:rPr>
          <w:rFonts w:asciiTheme="minorHAnsi" w:hAnsiTheme="minorHAnsi" w:cstheme="minorHAnsi"/>
          <w:sz w:val="22"/>
          <w:szCs w:val="22"/>
        </w:rPr>
        <w:t>“</w:t>
      </w:r>
      <w:r w:rsidR="00212573" w:rsidRPr="00B72D61">
        <w:rPr>
          <w:rFonts w:asciiTheme="minorHAnsi" w:hAnsiTheme="minorHAnsi" w:cstheme="minorHAnsi"/>
          <w:sz w:val="22"/>
          <w:szCs w:val="22"/>
        </w:rPr>
        <w:t>-</w:t>
      </w:r>
      <w:r w:rsidR="007C6BBE" w:rsidRPr="00B72D61">
        <w:rPr>
          <w:rFonts w:asciiTheme="minorHAnsi" w:hAnsiTheme="minorHAnsi" w:cstheme="minorHAnsi"/>
          <w:sz w:val="22"/>
          <w:szCs w:val="22"/>
        </w:rPr>
        <w:t>diameter by 30“</w:t>
      </w:r>
      <w:r w:rsidR="00212573" w:rsidRPr="00B72D61">
        <w:rPr>
          <w:rFonts w:asciiTheme="minorHAnsi" w:hAnsiTheme="minorHAnsi" w:cstheme="minorHAnsi"/>
          <w:sz w:val="22"/>
          <w:szCs w:val="22"/>
        </w:rPr>
        <w:t>-</w:t>
      </w:r>
      <w:r w:rsidR="007C6BBE" w:rsidRPr="00B72D61">
        <w:rPr>
          <w:rFonts w:asciiTheme="minorHAnsi" w:hAnsiTheme="minorHAnsi" w:cstheme="minorHAnsi"/>
          <w:sz w:val="22"/>
          <w:szCs w:val="22"/>
        </w:rPr>
        <w:t>dee</w:t>
      </w:r>
      <w:r w:rsidR="00212573" w:rsidRPr="00B72D61">
        <w:rPr>
          <w:rFonts w:asciiTheme="minorHAnsi" w:hAnsiTheme="minorHAnsi" w:cstheme="minorHAnsi"/>
          <w:sz w:val="22"/>
          <w:szCs w:val="22"/>
        </w:rPr>
        <w:t>p. Post shall extend to within 6</w:t>
      </w:r>
      <w:r w:rsidR="007C6BBE" w:rsidRPr="00B72D61">
        <w:rPr>
          <w:rFonts w:asciiTheme="minorHAnsi" w:hAnsiTheme="minorHAnsi" w:cstheme="minorHAnsi"/>
          <w:sz w:val="22"/>
          <w:szCs w:val="22"/>
        </w:rPr>
        <w:t>” of the foundation bottom.</w:t>
      </w:r>
    </w:p>
    <w:p w:rsidR="00812D8B" w:rsidRPr="00B72D61" w:rsidRDefault="0019161F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Gate Posts:</w:t>
      </w:r>
    </w:p>
    <w:p w:rsidR="00812D8B" w:rsidRPr="00B72D61" w:rsidRDefault="006C5836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Refer to Table 1, included in the Appendix at the end of this section</w:t>
      </w:r>
      <w:r w:rsidR="0007403E" w:rsidRPr="00B72D61">
        <w:rPr>
          <w:rFonts w:asciiTheme="minorHAnsi" w:hAnsiTheme="minorHAnsi" w:cstheme="minorHAnsi"/>
          <w:sz w:val="22"/>
          <w:szCs w:val="22"/>
        </w:rPr>
        <w:t xml:space="preserve"> for </w:t>
      </w:r>
      <w:r w:rsidR="0019161F" w:rsidRPr="00B72D61">
        <w:rPr>
          <w:rFonts w:asciiTheme="minorHAnsi" w:hAnsiTheme="minorHAnsi" w:cstheme="minorHAnsi"/>
          <w:sz w:val="22"/>
          <w:szCs w:val="22"/>
        </w:rPr>
        <w:t xml:space="preserve">required minimum gate post </w:t>
      </w:r>
      <w:r w:rsidR="00212573" w:rsidRPr="00B72D61">
        <w:rPr>
          <w:rFonts w:asciiTheme="minorHAnsi" w:hAnsiTheme="minorHAnsi" w:cstheme="minorHAnsi"/>
          <w:sz w:val="22"/>
          <w:szCs w:val="22"/>
        </w:rPr>
        <w:t xml:space="preserve">and post </w:t>
      </w:r>
      <w:r w:rsidR="0019161F" w:rsidRPr="00B72D61">
        <w:rPr>
          <w:rFonts w:asciiTheme="minorHAnsi" w:hAnsiTheme="minorHAnsi" w:cstheme="minorHAnsi"/>
          <w:sz w:val="22"/>
          <w:szCs w:val="22"/>
        </w:rPr>
        <w:t>foundation sizes.</w:t>
      </w:r>
    </w:p>
    <w:p w:rsidR="006C5836" w:rsidRPr="00B72D61" w:rsidRDefault="00A64AAC" w:rsidP="006C5836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Finish of gates shall match adjacent fence fabric.</w:t>
      </w:r>
    </w:p>
    <w:p w:rsidR="00A64AAC" w:rsidRPr="00B72D61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Gates:</w:t>
      </w:r>
    </w:p>
    <w:p w:rsidR="00A64AAC" w:rsidRPr="00B72D61" w:rsidRDefault="00A64AAC" w:rsidP="00B43862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1-5/8” O.D. </w:t>
      </w:r>
      <w:r w:rsidR="00AC3D09" w:rsidRPr="00B72D61">
        <w:rPr>
          <w:rFonts w:asciiTheme="minorHAnsi" w:hAnsiTheme="minorHAnsi" w:cstheme="minorHAnsi"/>
          <w:sz w:val="22"/>
          <w:szCs w:val="22"/>
        </w:rPr>
        <w:t xml:space="preserve">SCH 40 (1-1/4” nominal size, 0.140” wall thickness, 2.27 lb./ft.) </w:t>
      </w:r>
      <w:r w:rsidRPr="00B72D61">
        <w:rPr>
          <w:rFonts w:asciiTheme="minorHAnsi" w:hAnsiTheme="minorHAnsi" w:cstheme="minorHAnsi"/>
          <w:sz w:val="22"/>
          <w:szCs w:val="22"/>
        </w:rPr>
        <w:t xml:space="preserve">galvanized steel pipe frames </w:t>
      </w:r>
      <w:r w:rsidR="0069265E" w:rsidRPr="00B72D61">
        <w:rPr>
          <w:rFonts w:asciiTheme="minorHAnsi" w:hAnsiTheme="minorHAnsi" w:cstheme="minorHAnsi"/>
          <w:sz w:val="22"/>
          <w:szCs w:val="22"/>
        </w:rPr>
        <w:t xml:space="preserve">with </w:t>
      </w:r>
      <w:r w:rsidR="00B43862" w:rsidRPr="00B72D61">
        <w:rPr>
          <w:rFonts w:asciiTheme="minorHAnsi" w:hAnsiTheme="minorHAnsi" w:cstheme="minorHAnsi"/>
          <w:sz w:val="22"/>
          <w:szCs w:val="22"/>
        </w:rPr>
        <w:t>all welded construction</w:t>
      </w:r>
      <w:r w:rsidRPr="00B72D61">
        <w:rPr>
          <w:rFonts w:asciiTheme="minorHAnsi" w:hAnsiTheme="minorHAnsi" w:cstheme="minorHAnsi"/>
          <w:sz w:val="22"/>
          <w:szCs w:val="22"/>
        </w:rPr>
        <w:t>.</w:t>
      </w:r>
      <w:r w:rsidR="00B43862" w:rsidRPr="00B72D61">
        <w:rPr>
          <w:rFonts w:asciiTheme="minorHAnsi" w:hAnsiTheme="minorHAnsi" w:cstheme="minorHAnsi"/>
          <w:sz w:val="22"/>
          <w:szCs w:val="22"/>
        </w:rPr>
        <w:t xml:space="preserve"> Provide </w:t>
      </w:r>
      <w:r w:rsidRPr="00B72D61">
        <w:rPr>
          <w:rFonts w:asciiTheme="minorHAnsi" w:hAnsiTheme="minorHAnsi" w:cstheme="minorHAnsi"/>
          <w:sz w:val="22"/>
          <w:szCs w:val="22"/>
        </w:rPr>
        <w:t>internal bracing with ⅜" adjustable steel truss rods.</w:t>
      </w:r>
    </w:p>
    <w:p w:rsidR="00B43862" w:rsidRPr="00B72D61" w:rsidRDefault="00B43862" w:rsidP="00B43862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Gates wider than four feet may require heavier frames using larger diameter pipe.</w:t>
      </w:r>
    </w:p>
    <w:p w:rsidR="00B43862" w:rsidRPr="00B72D61" w:rsidRDefault="00B43862" w:rsidP="00B43862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Wide gates must be free of gravity-induced sag when first installed.</w:t>
      </w:r>
    </w:p>
    <w:p w:rsidR="00812D8B" w:rsidRPr="00B72D61" w:rsidRDefault="00A64AAC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Heavy-duty type pressed steel hinges, constructed to allow gate to swing 90° to 180°.</w:t>
      </w:r>
    </w:p>
    <w:p w:rsidR="00812D8B" w:rsidRPr="00B72D61" w:rsidRDefault="00812D8B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P</w:t>
      </w:r>
      <w:r w:rsidR="00A64AAC" w:rsidRPr="00B72D61">
        <w:rPr>
          <w:rFonts w:asciiTheme="minorHAnsi" w:hAnsiTheme="minorHAnsi" w:cstheme="minorHAnsi"/>
          <w:sz w:val="22"/>
          <w:szCs w:val="22"/>
        </w:rPr>
        <w:t xml:space="preserve">rovide min. 2 </w:t>
      </w:r>
      <w:r w:rsidR="00A97841" w:rsidRPr="00B72D61">
        <w:rPr>
          <w:rFonts w:asciiTheme="minorHAnsi" w:hAnsiTheme="minorHAnsi" w:cstheme="minorHAnsi"/>
          <w:sz w:val="22"/>
          <w:szCs w:val="22"/>
        </w:rPr>
        <w:t>hinges per leaf, 3 hinges per leaf for all gates over eight feet wide, total width.</w:t>
      </w:r>
    </w:p>
    <w:p w:rsidR="00A64AAC" w:rsidRPr="00B72D61" w:rsidRDefault="00A64AAC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Cast iron hinges are not acceptable.</w:t>
      </w:r>
    </w:p>
    <w:p w:rsidR="00B43862" w:rsidRPr="00B72D61" w:rsidRDefault="00A97841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Drill and screw hinges to gate</w:t>
      </w:r>
      <w:r w:rsidR="00B43862" w:rsidRPr="00B72D61">
        <w:rPr>
          <w:rFonts w:asciiTheme="minorHAnsi" w:hAnsiTheme="minorHAnsi" w:cstheme="minorHAnsi"/>
          <w:sz w:val="22"/>
          <w:szCs w:val="22"/>
        </w:rPr>
        <w:t>post</w:t>
      </w:r>
      <w:r w:rsidRPr="00B72D61">
        <w:rPr>
          <w:rFonts w:asciiTheme="minorHAnsi" w:hAnsiTheme="minorHAnsi" w:cstheme="minorHAnsi"/>
          <w:sz w:val="22"/>
          <w:szCs w:val="22"/>
        </w:rPr>
        <w:t>s</w:t>
      </w:r>
      <w:r w:rsidR="00B43862" w:rsidRPr="00B72D61">
        <w:rPr>
          <w:rFonts w:asciiTheme="minorHAnsi" w:hAnsiTheme="minorHAnsi" w:cstheme="minorHAnsi"/>
          <w:sz w:val="22"/>
          <w:szCs w:val="22"/>
        </w:rPr>
        <w:t xml:space="preserve"> o</w:t>
      </w:r>
      <w:r w:rsidRPr="00B72D61">
        <w:rPr>
          <w:rFonts w:asciiTheme="minorHAnsi" w:hAnsiTheme="minorHAnsi" w:cstheme="minorHAnsi"/>
          <w:sz w:val="22"/>
          <w:szCs w:val="22"/>
        </w:rPr>
        <w:t>n all gates over six feet wide, total width.</w:t>
      </w:r>
    </w:p>
    <w:p w:rsidR="00A97841" w:rsidRPr="00B72D61" w:rsidRDefault="00A97841" w:rsidP="00B43862">
      <w:pPr>
        <w:widowControl/>
        <w:numPr>
          <w:ilvl w:val="4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Tighten hinges on gateposts before installing screws.</w:t>
      </w:r>
    </w:p>
    <w:p w:rsidR="00B43862" w:rsidRPr="00B72D61" w:rsidRDefault="00B43862" w:rsidP="00B43862">
      <w:pPr>
        <w:widowControl/>
        <w:numPr>
          <w:ilvl w:val="4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Use minimum two, ¼” diameter screws per individual hinge. </w:t>
      </w:r>
    </w:p>
    <w:p w:rsidR="00B43862" w:rsidRPr="00B72D61" w:rsidRDefault="00B43862" w:rsidP="00B43862">
      <w:pPr>
        <w:widowControl/>
        <w:numPr>
          <w:ilvl w:val="4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Drill through hinge and </w:t>
      </w:r>
      <w:r w:rsidR="00A97841" w:rsidRPr="00B72D61">
        <w:rPr>
          <w:rFonts w:asciiTheme="minorHAnsi" w:hAnsiTheme="minorHAnsi" w:cstheme="minorHAnsi"/>
          <w:sz w:val="22"/>
          <w:szCs w:val="22"/>
        </w:rPr>
        <w:t>the gatepost</w:t>
      </w:r>
      <w:r w:rsidR="00AC3D09" w:rsidRPr="00B72D61">
        <w:rPr>
          <w:rFonts w:asciiTheme="minorHAnsi" w:hAnsiTheme="minorHAnsi" w:cstheme="minorHAnsi"/>
          <w:sz w:val="22"/>
          <w:szCs w:val="22"/>
        </w:rPr>
        <w:t xml:space="preserve"> wall</w:t>
      </w:r>
      <w:r w:rsidRPr="00B72D61">
        <w:rPr>
          <w:rFonts w:asciiTheme="minorHAnsi" w:hAnsiTheme="minorHAnsi" w:cstheme="minorHAnsi"/>
          <w:sz w:val="22"/>
          <w:szCs w:val="22"/>
        </w:rPr>
        <w:t>, then set the screws.</w:t>
      </w:r>
    </w:p>
    <w:p w:rsidR="00B43862" w:rsidRPr="00B72D61" w:rsidRDefault="00B43862" w:rsidP="00B43862">
      <w:pPr>
        <w:widowControl/>
        <w:numPr>
          <w:ilvl w:val="4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The screws are to keep the hinge from rotating on the gate support post.</w:t>
      </w:r>
    </w:p>
    <w:p w:rsidR="00812D8B" w:rsidRPr="00B72D61" w:rsidRDefault="00E94ED3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Use p</w:t>
      </w:r>
      <w:r w:rsidR="00A64AAC" w:rsidRPr="00B72D61">
        <w:rPr>
          <w:rFonts w:asciiTheme="minorHAnsi" w:hAnsiTheme="minorHAnsi" w:cstheme="minorHAnsi"/>
          <w:sz w:val="22"/>
          <w:szCs w:val="22"/>
        </w:rPr>
        <w:t xml:space="preserve">ressed steel padlocking device, center </w:t>
      </w:r>
      <w:r w:rsidRPr="00B72D61">
        <w:rPr>
          <w:rFonts w:asciiTheme="minorHAnsi" w:hAnsiTheme="minorHAnsi" w:cstheme="minorHAnsi"/>
          <w:sz w:val="22"/>
          <w:szCs w:val="22"/>
        </w:rPr>
        <w:t>rest,</w:t>
      </w:r>
      <w:r w:rsidR="00A64AAC" w:rsidRPr="00B72D61">
        <w:rPr>
          <w:rFonts w:asciiTheme="minorHAnsi" w:hAnsiTheme="minorHAnsi" w:cstheme="minorHAnsi"/>
          <w:sz w:val="22"/>
          <w:szCs w:val="22"/>
        </w:rPr>
        <w:t xml:space="preserve"> and semi-automatic catch to secure </w:t>
      </w:r>
      <w:r w:rsidR="00B43862" w:rsidRPr="00B72D61">
        <w:rPr>
          <w:rFonts w:asciiTheme="minorHAnsi" w:hAnsiTheme="minorHAnsi" w:cstheme="minorHAnsi"/>
          <w:sz w:val="22"/>
          <w:szCs w:val="22"/>
        </w:rPr>
        <w:t>all driveway</w:t>
      </w:r>
      <w:r w:rsidR="00A64AAC" w:rsidRPr="00B72D61">
        <w:rPr>
          <w:rFonts w:asciiTheme="minorHAnsi" w:hAnsiTheme="minorHAnsi" w:cstheme="minorHAnsi"/>
          <w:sz w:val="22"/>
          <w:szCs w:val="22"/>
        </w:rPr>
        <w:t xml:space="preserve"> gate</w:t>
      </w:r>
      <w:r w:rsidR="00B43862" w:rsidRPr="00B72D61">
        <w:rPr>
          <w:rFonts w:asciiTheme="minorHAnsi" w:hAnsiTheme="minorHAnsi" w:cstheme="minorHAnsi"/>
          <w:sz w:val="22"/>
          <w:szCs w:val="22"/>
        </w:rPr>
        <w:t>s</w:t>
      </w:r>
      <w:r w:rsidR="00A64AAC" w:rsidRPr="00B72D61">
        <w:rPr>
          <w:rFonts w:asciiTheme="minorHAnsi" w:hAnsiTheme="minorHAnsi" w:cstheme="minorHAnsi"/>
          <w:sz w:val="22"/>
          <w:szCs w:val="22"/>
        </w:rPr>
        <w:t xml:space="preserve"> in </w:t>
      </w:r>
      <w:r w:rsidR="00B43862" w:rsidRPr="00B72D61">
        <w:rPr>
          <w:rFonts w:asciiTheme="minorHAnsi" w:hAnsiTheme="minorHAnsi" w:cstheme="minorHAnsi"/>
          <w:sz w:val="22"/>
          <w:szCs w:val="22"/>
        </w:rPr>
        <w:t xml:space="preserve">the </w:t>
      </w:r>
      <w:r w:rsidR="00A64AAC" w:rsidRPr="00B72D61">
        <w:rPr>
          <w:rFonts w:asciiTheme="minorHAnsi" w:hAnsiTheme="minorHAnsi" w:cstheme="minorHAnsi"/>
          <w:sz w:val="22"/>
          <w:szCs w:val="22"/>
        </w:rPr>
        <w:t>open position.</w:t>
      </w:r>
    </w:p>
    <w:p w:rsidR="00A64AAC" w:rsidRPr="00B72D61" w:rsidRDefault="00A64AAC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Cast iron hardware is not acceptable.</w:t>
      </w:r>
    </w:p>
    <w:p w:rsidR="00812D8B" w:rsidRPr="00B72D61" w:rsidRDefault="00A64AAC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Pedestrian gates not located along a means of egress shall be equipped with locking hardware that will allow use of padlocks to secure the gate.</w:t>
      </w:r>
    </w:p>
    <w:p w:rsidR="00A64AAC" w:rsidRPr="00B72D61" w:rsidRDefault="00812D8B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Manufacture l</w:t>
      </w:r>
      <w:r w:rsidR="00A64AAC" w:rsidRPr="00B72D61">
        <w:rPr>
          <w:rFonts w:asciiTheme="minorHAnsi" w:hAnsiTheme="minorHAnsi" w:cstheme="minorHAnsi"/>
          <w:sz w:val="22"/>
          <w:szCs w:val="22"/>
        </w:rPr>
        <w:t>ocking hardware from pressed steel, not cast iron.</w:t>
      </w:r>
    </w:p>
    <w:p w:rsidR="00812D8B" w:rsidRPr="00B72D61" w:rsidRDefault="00A64AAC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Pedestrian gates that are located along a means of egress shall be equipped with panic hardware that allows immediate egress from the school site.</w:t>
      </w:r>
    </w:p>
    <w:p w:rsidR="005737FB" w:rsidRPr="00B72D61" w:rsidRDefault="005737FB" w:rsidP="005737F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Refer to DMS Section 08 71 00 for acceptable products and manufacturers.</w:t>
      </w:r>
    </w:p>
    <w:p w:rsidR="00812D8B" w:rsidRPr="00B72D61" w:rsidRDefault="00A64AAC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The panic hardware operating mechanism shall be equipped with guards that prevent unauthorized operation by individuals outside the school site.</w:t>
      </w:r>
    </w:p>
    <w:p w:rsidR="00812D8B" w:rsidRPr="00B72D61" w:rsidRDefault="001A7326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Manufacture a</w:t>
      </w:r>
      <w:r w:rsidR="00A64AAC" w:rsidRPr="00B72D61">
        <w:rPr>
          <w:rFonts w:asciiTheme="minorHAnsi" w:hAnsiTheme="minorHAnsi" w:cstheme="minorHAnsi"/>
          <w:sz w:val="22"/>
          <w:szCs w:val="22"/>
        </w:rPr>
        <w:t>ll locking hardware from pressed steel or equivalent materials.</w:t>
      </w:r>
    </w:p>
    <w:p w:rsidR="00A64AAC" w:rsidRPr="00B72D61" w:rsidRDefault="00A64AAC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Cast iron hardware is not acceptable.</w:t>
      </w:r>
    </w:p>
    <w:p w:rsidR="00A64AAC" w:rsidRPr="00B72D61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Caps: Vinyl or galvanized steel, depending on location, sized to post diameter, set screw retainer.</w:t>
      </w:r>
    </w:p>
    <w:p w:rsidR="00A64AAC" w:rsidRPr="00B72D61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Accessories: Same finish as framing and fabric.</w:t>
      </w:r>
    </w:p>
    <w:p w:rsidR="00CF6CEB" w:rsidRPr="00B72D61" w:rsidRDefault="00CF6CEB">
      <w:pPr>
        <w:widowControl/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br w:type="page"/>
      </w:r>
    </w:p>
    <w:p w:rsidR="00FE037B" w:rsidRPr="00B72D61" w:rsidRDefault="00FE037B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lastRenderedPageBreak/>
        <w:t>Alternate Pipe Material</w:t>
      </w:r>
    </w:p>
    <w:p w:rsidR="00FE037B" w:rsidRPr="00B72D61" w:rsidRDefault="00FE037B" w:rsidP="00FE037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It will be acceptable to use pipe material that complies with the SS40 High Strength Fence Framework as noted below:</w:t>
      </w:r>
    </w:p>
    <w:p w:rsidR="00CF6CEB" w:rsidRPr="00B72D61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Material specification conforms to ASTM F1043, Group IC.</w:t>
      </w:r>
    </w:p>
    <w:p w:rsidR="00FE037B" w:rsidRPr="00B72D61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50,000 psi steel yield strength.</w:t>
      </w:r>
    </w:p>
    <w:p w:rsidR="00CF6CEB" w:rsidRPr="00B72D61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High strength steel conforming to ASTM A1011.</w:t>
      </w:r>
    </w:p>
    <w:p w:rsidR="00CF6CEB" w:rsidRPr="00B72D61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O.D. coating Type B and I.D. coating Type D.</w:t>
      </w:r>
    </w:p>
    <w:p w:rsidR="00CF6CEB" w:rsidRPr="00B72D61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As manufactured in the United States by Allied Tube and Conduit, or equal.</w:t>
      </w:r>
    </w:p>
    <w:p w:rsidR="00CF6CEB" w:rsidRPr="00B72D61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Dimensional standards as shown in the following table:</w:t>
      </w:r>
    </w:p>
    <w:p w:rsidR="00CF6CEB" w:rsidRPr="00B72D61" w:rsidRDefault="00CF6CEB" w:rsidP="00CF6CEB">
      <w:pPr>
        <w:widowControl/>
        <w:tabs>
          <w:tab w:val="left" w:pos="-1440"/>
          <w:tab w:val="left" w:pos="900"/>
        </w:tabs>
        <w:ind w:left="129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296" w:type="dxa"/>
        <w:tblLook w:val="04A0" w:firstRow="1" w:lastRow="0" w:firstColumn="1" w:lastColumn="0" w:noHBand="0" w:noVBand="1"/>
      </w:tblPr>
      <w:tblGrid>
        <w:gridCol w:w="1187"/>
        <w:gridCol w:w="1166"/>
        <w:gridCol w:w="1206"/>
        <w:gridCol w:w="1220"/>
        <w:gridCol w:w="1390"/>
        <w:gridCol w:w="2173"/>
      </w:tblGrid>
      <w:tr w:rsidR="00B72D61" w:rsidRPr="00B72D61" w:rsidTr="0069265E">
        <w:tc>
          <w:tcPr>
            <w:tcW w:w="1187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b/>
                <w:sz w:val="22"/>
                <w:szCs w:val="22"/>
              </w:rPr>
              <w:t>OUTSIDE DIAMETER</w:t>
            </w:r>
          </w:p>
        </w:tc>
        <w:tc>
          <w:tcPr>
            <w:tcW w:w="116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b/>
                <w:sz w:val="22"/>
                <w:szCs w:val="22"/>
              </w:rPr>
              <w:t>NOMINAL PIPE SIZE</w:t>
            </w:r>
          </w:p>
        </w:tc>
        <w:tc>
          <w:tcPr>
            <w:tcW w:w="120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b/>
                <w:sz w:val="22"/>
                <w:szCs w:val="22"/>
              </w:rPr>
              <w:t>DECIMAL OUTSIDE DIAMETER</w:t>
            </w:r>
          </w:p>
        </w:tc>
        <w:tc>
          <w:tcPr>
            <w:tcW w:w="122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b/>
                <w:sz w:val="22"/>
                <w:szCs w:val="22"/>
              </w:rPr>
              <w:t>WALL THICKNESS</w:t>
            </w:r>
          </w:p>
        </w:tc>
        <w:tc>
          <w:tcPr>
            <w:tcW w:w="139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b/>
                <w:sz w:val="22"/>
                <w:szCs w:val="22"/>
              </w:rPr>
              <w:t>MATERIAL WEIGHT (LB./LIN.FT.)</w:t>
            </w:r>
          </w:p>
        </w:tc>
        <w:tc>
          <w:tcPr>
            <w:tcW w:w="2173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b/>
                <w:sz w:val="22"/>
                <w:szCs w:val="22"/>
              </w:rPr>
              <w:t>USE</w:t>
            </w:r>
          </w:p>
        </w:tc>
      </w:tr>
      <w:tr w:rsidR="00B72D61" w:rsidRPr="00B72D61" w:rsidTr="0069265E">
        <w:tc>
          <w:tcPr>
            <w:tcW w:w="1187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1-5/8”</w:t>
            </w:r>
          </w:p>
        </w:tc>
        <w:tc>
          <w:tcPr>
            <w:tcW w:w="116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1-1/4”</w:t>
            </w:r>
          </w:p>
        </w:tc>
        <w:tc>
          <w:tcPr>
            <w:tcW w:w="120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1.660</w:t>
            </w:r>
          </w:p>
        </w:tc>
        <w:tc>
          <w:tcPr>
            <w:tcW w:w="122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0.111</w:t>
            </w:r>
          </w:p>
        </w:tc>
        <w:tc>
          <w:tcPr>
            <w:tcW w:w="139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1.84</w:t>
            </w:r>
          </w:p>
        </w:tc>
        <w:tc>
          <w:tcPr>
            <w:tcW w:w="2173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Top and Brace Rail</w:t>
            </w:r>
            <w:r w:rsidR="00FA1901" w:rsidRPr="00B72D6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Gate Frames</w:t>
            </w:r>
          </w:p>
        </w:tc>
      </w:tr>
      <w:tr w:rsidR="00B72D61" w:rsidRPr="00B72D61" w:rsidTr="0069265E">
        <w:tc>
          <w:tcPr>
            <w:tcW w:w="1187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2-7/8”</w:t>
            </w:r>
          </w:p>
        </w:tc>
        <w:tc>
          <w:tcPr>
            <w:tcW w:w="116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2-1/2”</w:t>
            </w:r>
          </w:p>
        </w:tc>
        <w:tc>
          <w:tcPr>
            <w:tcW w:w="120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2.875</w:t>
            </w:r>
          </w:p>
        </w:tc>
        <w:tc>
          <w:tcPr>
            <w:tcW w:w="122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0.160</w:t>
            </w:r>
          </w:p>
        </w:tc>
        <w:tc>
          <w:tcPr>
            <w:tcW w:w="139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4.64</w:t>
            </w:r>
          </w:p>
        </w:tc>
        <w:tc>
          <w:tcPr>
            <w:tcW w:w="2173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Line Posts</w:t>
            </w:r>
          </w:p>
        </w:tc>
      </w:tr>
      <w:tr w:rsidR="00B72D61" w:rsidRPr="00B72D61" w:rsidTr="0069265E">
        <w:tc>
          <w:tcPr>
            <w:tcW w:w="1187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3-1/2”</w:t>
            </w:r>
          </w:p>
        </w:tc>
        <w:tc>
          <w:tcPr>
            <w:tcW w:w="116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3”</w:t>
            </w:r>
          </w:p>
        </w:tc>
        <w:tc>
          <w:tcPr>
            <w:tcW w:w="120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3.500</w:t>
            </w:r>
          </w:p>
        </w:tc>
        <w:tc>
          <w:tcPr>
            <w:tcW w:w="122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0.160</w:t>
            </w:r>
          </w:p>
        </w:tc>
        <w:tc>
          <w:tcPr>
            <w:tcW w:w="139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5.71</w:t>
            </w:r>
          </w:p>
        </w:tc>
        <w:tc>
          <w:tcPr>
            <w:tcW w:w="2173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Corner, Terminal (End) and Pull Posts</w:t>
            </w:r>
          </w:p>
        </w:tc>
      </w:tr>
      <w:tr w:rsidR="00B72D61" w:rsidRPr="00B72D61" w:rsidTr="0069265E">
        <w:tc>
          <w:tcPr>
            <w:tcW w:w="1187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4”</w:t>
            </w:r>
          </w:p>
        </w:tc>
        <w:tc>
          <w:tcPr>
            <w:tcW w:w="116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3-1/2”</w:t>
            </w:r>
          </w:p>
        </w:tc>
        <w:tc>
          <w:tcPr>
            <w:tcW w:w="1206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4.000</w:t>
            </w:r>
          </w:p>
        </w:tc>
        <w:tc>
          <w:tcPr>
            <w:tcW w:w="122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0.160</w:t>
            </w:r>
          </w:p>
        </w:tc>
        <w:tc>
          <w:tcPr>
            <w:tcW w:w="1390" w:type="dxa"/>
          </w:tcPr>
          <w:p w:rsidR="0069265E" w:rsidRPr="00B72D61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6.56</w:t>
            </w:r>
          </w:p>
        </w:tc>
        <w:tc>
          <w:tcPr>
            <w:tcW w:w="2173" w:type="dxa"/>
          </w:tcPr>
          <w:p w:rsidR="00FA1901" w:rsidRPr="00B72D61" w:rsidRDefault="00FA1901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2D61">
              <w:rPr>
                <w:rFonts w:asciiTheme="minorHAnsi" w:hAnsiTheme="minorHAnsi" w:cstheme="minorHAnsi"/>
                <w:sz w:val="22"/>
                <w:szCs w:val="22"/>
              </w:rPr>
              <w:t>Gate Posts *</w:t>
            </w:r>
          </w:p>
        </w:tc>
      </w:tr>
    </w:tbl>
    <w:p w:rsidR="00FA1901" w:rsidRPr="00B72D61" w:rsidRDefault="00FA1901" w:rsidP="00CF6CEB">
      <w:pPr>
        <w:widowControl/>
        <w:tabs>
          <w:tab w:val="left" w:pos="-1440"/>
          <w:tab w:val="left" w:pos="900"/>
        </w:tabs>
        <w:ind w:left="1296"/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*See Table 1 in the Appendix</w:t>
      </w:r>
    </w:p>
    <w:p w:rsidR="00A64AAC" w:rsidRPr="00B72D61" w:rsidRDefault="00A64A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64AAC" w:rsidRPr="00B72D61" w:rsidRDefault="00A64AAC" w:rsidP="00F61599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B72D61">
        <w:rPr>
          <w:rFonts w:asciiTheme="minorHAnsi" w:hAnsiTheme="minorHAnsi" w:cstheme="minorHAnsi"/>
          <w:b/>
          <w:sz w:val="22"/>
          <w:szCs w:val="22"/>
        </w:rPr>
        <w:t>PART 3</w:t>
      </w:r>
      <w:r w:rsidR="00F61599" w:rsidRPr="00B72D61">
        <w:rPr>
          <w:rFonts w:asciiTheme="minorHAnsi" w:hAnsiTheme="minorHAnsi" w:cstheme="minorHAnsi"/>
          <w:b/>
          <w:sz w:val="22"/>
          <w:szCs w:val="22"/>
        </w:rPr>
        <w:tab/>
      </w:r>
      <w:r w:rsidRPr="00B72D61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A64AAC" w:rsidRPr="00B72D61" w:rsidRDefault="00A64AAC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EXAMINATION</w:t>
      </w:r>
    </w:p>
    <w:p w:rsidR="00A64AAC" w:rsidRPr="00B72D61" w:rsidRDefault="00A64AAC" w:rsidP="001A7326">
      <w:pPr>
        <w:widowControl/>
        <w:numPr>
          <w:ilvl w:val="1"/>
          <w:numId w:val="34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Verify that preparations in fence locations are complete, without irregularities that would interfere with fence installation, correct unsatisfactory conditions before starting work.</w:t>
      </w:r>
    </w:p>
    <w:p w:rsidR="00A64AAC" w:rsidRPr="00B72D61" w:rsidRDefault="00A64AAC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INSTALLATION</w:t>
      </w:r>
    </w:p>
    <w:p w:rsidR="001A7326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Measure and lay out complete fence line, parallel to surface of ground.</w:t>
      </w:r>
    </w:p>
    <w:p w:rsidR="001A7326" w:rsidRPr="00B72D61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Locate line posts 10' </w:t>
      </w:r>
      <w:proofErr w:type="spellStart"/>
      <w:r w:rsidRPr="00B72D61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B72D61">
        <w:rPr>
          <w:rFonts w:asciiTheme="minorHAnsi" w:hAnsiTheme="minorHAnsi" w:cstheme="minorHAnsi"/>
          <w:sz w:val="22"/>
          <w:szCs w:val="22"/>
        </w:rPr>
        <w:t xml:space="preserve"> maximum spacing.</w:t>
      </w:r>
    </w:p>
    <w:p w:rsidR="00A64AAC" w:rsidRPr="00B72D61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Locate corner posts where fence changes directions more than 10°.</w:t>
      </w:r>
    </w:p>
    <w:p w:rsidR="001A7326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Provide minimum posthole diameter 3 times outside post diameter.</w:t>
      </w:r>
    </w:p>
    <w:p w:rsidR="001A7326" w:rsidRPr="00B72D61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Set posts minimum of 24" into concrete base, plumb to ¼" in 10'; fill hole with concrete to 2" above grade.</w:t>
      </w:r>
    </w:p>
    <w:p w:rsidR="00A64AAC" w:rsidRPr="00B72D61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Crown </w:t>
      </w:r>
      <w:r w:rsidR="00E94ED3" w:rsidRPr="00B72D61">
        <w:rPr>
          <w:rFonts w:asciiTheme="minorHAnsi" w:hAnsiTheme="minorHAnsi" w:cstheme="minorHAnsi"/>
          <w:sz w:val="22"/>
          <w:szCs w:val="22"/>
        </w:rPr>
        <w:t xml:space="preserve">the </w:t>
      </w:r>
      <w:r w:rsidRPr="00B72D61">
        <w:rPr>
          <w:rFonts w:asciiTheme="minorHAnsi" w:hAnsiTheme="minorHAnsi" w:cstheme="minorHAnsi"/>
          <w:sz w:val="22"/>
          <w:szCs w:val="22"/>
        </w:rPr>
        <w:t>surface of concrete to slope away from posts.</w:t>
      </w:r>
    </w:p>
    <w:p w:rsidR="00A64AAC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Fence Fabrics:</w:t>
      </w:r>
    </w:p>
    <w:p w:rsidR="001A7326" w:rsidRPr="00B72D61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Stretch fabric tight between terminal posts or at intervals of 100' maximum.</w:t>
      </w:r>
    </w:p>
    <w:p w:rsidR="00A64AAC" w:rsidRPr="00B72D61" w:rsidRDefault="00A64AAC" w:rsidP="001A7326">
      <w:pPr>
        <w:widowControl/>
        <w:numPr>
          <w:ilvl w:val="3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Do not stretch fabric until concrete foundation has cured 28 days min.</w:t>
      </w:r>
    </w:p>
    <w:p w:rsidR="00A64AAC" w:rsidRPr="00B72D61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Position </w:t>
      </w:r>
      <w:r w:rsidR="00E94ED3" w:rsidRPr="00B72D61">
        <w:rPr>
          <w:rFonts w:asciiTheme="minorHAnsi" w:hAnsiTheme="minorHAnsi" w:cstheme="minorHAnsi"/>
          <w:sz w:val="22"/>
          <w:szCs w:val="22"/>
        </w:rPr>
        <w:t xml:space="preserve">the </w:t>
      </w:r>
      <w:r w:rsidRPr="00B72D61">
        <w:rPr>
          <w:rFonts w:asciiTheme="minorHAnsi" w:hAnsiTheme="minorHAnsi" w:cstheme="minorHAnsi"/>
          <w:sz w:val="22"/>
          <w:szCs w:val="22"/>
        </w:rPr>
        <w:t xml:space="preserve">bottom of </w:t>
      </w:r>
      <w:r w:rsidR="00E94ED3" w:rsidRPr="00B72D61">
        <w:rPr>
          <w:rFonts w:asciiTheme="minorHAnsi" w:hAnsiTheme="minorHAnsi" w:cstheme="minorHAnsi"/>
          <w:sz w:val="22"/>
          <w:szCs w:val="22"/>
        </w:rPr>
        <w:t xml:space="preserve">the </w:t>
      </w:r>
      <w:r w:rsidRPr="00B72D61">
        <w:rPr>
          <w:rFonts w:asciiTheme="minorHAnsi" w:hAnsiTheme="minorHAnsi" w:cstheme="minorHAnsi"/>
          <w:sz w:val="22"/>
          <w:szCs w:val="22"/>
        </w:rPr>
        <w:t>fabric approximately 2" above ground level at each post.</w:t>
      </w:r>
    </w:p>
    <w:p w:rsidR="00A64AAC" w:rsidRPr="00B72D61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Cut or splice fabric to form one continuous piece between terminal posts.</w:t>
      </w:r>
    </w:p>
    <w:p w:rsidR="00A64AAC" w:rsidRPr="00B72D61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Attach fabric to terminal</w:t>
      </w:r>
      <w:r w:rsidR="00ED484E" w:rsidRPr="00B72D61">
        <w:rPr>
          <w:rFonts w:asciiTheme="minorHAnsi" w:hAnsiTheme="minorHAnsi" w:cstheme="minorHAnsi"/>
          <w:sz w:val="22"/>
          <w:szCs w:val="22"/>
        </w:rPr>
        <w:t>, corner or pull</w:t>
      </w:r>
      <w:r w:rsidRPr="00B72D61">
        <w:rPr>
          <w:rFonts w:asciiTheme="minorHAnsi" w:hAnsiTheme="minorHAnsi" w:cstheme="minorHAnsi"/>
          <w:sz w:val="22"/>
          <w:szCs w:val="22"/>
        </w:rPr>
        <w:t xml:space="preserve"> post</w:t>
      </w:r>
      <w:r w:rsidR="00ED484E" w:rsidRPr="00B72D61">
        <w:rPr>
          <w:rFonts w:asciiTheme="minorHAnsi" w:hAnsiTheme="minorHAnsi" w:cstheme="minorHAnsi"/>
          <w:sz w:val="22"/>
          <w:szCs w:val="22"/>
        </w:rPr>
        <w:t>s</w:t>
      </w:r>
      <w:r w:rsidRPr="00B72D61">
        <w:rPr>
          <w:rFonts w:asciiTheme="minorHAnsi" w:hAnsiTheme="minorHAnsi" w:cstheme="minorHAnsi"/>
          <w:sz w:val="22"/>
          <w:szCs w:val="22"/>
        </w:rPr>
        <w:t xml:space="preserve"> using tension bars and tension bands at 14" </w:t>
      </w:r>
      <w:proofErr w:type="spellStart"/>
      <w:r w:rsidRPr="00B72D61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A64AAC" w:rsidRPr="00B72D61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Attach fabric to line posts using wire ties or clips, spacing not to exceed 15" </w:t>
      </w:r>
      <w:proofErr w:type="spellStart"/>
      <w:r w:rsidRPr="00B72D61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A64AAC" w:rsidRPr="00B72D61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Attach top edge of fabric to top rails using wire ties or clips, spacing not to exceed 24" </w:t>
      </w:r>
      <w:proofErr w:type="spellStart"/>
      <w:r w:rsidRPr="00B72D61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A64AAC" w:rsidRPr="00B72D61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Attach bottom edge of fabric to bottom rails using wire ties or clips, spacing not to exceed 24" </w:t>
      </w:r>
      <w:proofErr w:type="spellStart"/>
      <w:r w:rsidRPr="00B72D61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A64AAC" w:rsidRPr="00B72D61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Place fabric on outside of posts and rails.</w:t>
      </w:r>
    </w:p>
    <w:p w:rsidR="00A64AAC" w:rsidRPr="00B72D61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Install fabric so its bottom edge is two inches above finished grade (+/- ½ inch).</w:t>
      </w:r>
    </w:p>
    <w:p w:rsidR="00A64AAC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Gates:</w:t>
      </w:r>
    </w:p>
    <w:p w:rsidR="00A64AAC" w:rsidRPr="00B72D61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lastRenderedPageBreak/>
        <w:t>Use swing gates.</w:t>
      </w:r>
    </w:p>
    <w:p w:rsidR="00A64AAC" w:rsidRPr="00B72D61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When used in emergency egress situations, </w:t>
      </w:r>
      <w:r w:rsidR="00E94ED3" w:rsidRPr="00B72D61">
        <w:rPr>
          <w:rFonts w:asciiTheme="minorHAnsi" w:hAnsiTheme="minorHAnsi" w:cstheme="minorHAnsi"/>
          <w:sz w:val="22"/>
          <w:szCs w:val="22"/>
        </w:rPr>
        <w:t>limit-swinging</w:t>
      </w:r>
      <w:r w:rsidRPr="00B72D61">
        <w:rPr>
          <w:rFonts w:asciiTheme="minorHAnsi" w:hAnsiTheme="minorHAnsi" w:cstheme="minorHAnsi"/>
          <w:sz w:val="22"/>
          <w:szCs w:val="22"/>
        </w:rPr>
        <w:t xml:space="preserve"> gate leaves to 4'-0" wide.</w:t>
      </w:r>
    </w:p>
    <w:p w:rsidR="00A64AAC" w:rsidRPr="00B72D61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Provide 2" ground clearance for gate leaves 5'-0" or less and 4" for over 5'-0" wide.</w:t>
      </w:r>
    </w:p>
    <w:p w:rsidR="00A64AAC" w:rsidRPr="00B72D61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Set gate posts at least 1'-8" back from face of curbs.</w:t>
      </w:r>
    </w:p>
    <w:p w:rsidR="00A64AAC" w:rsidRPr="00B72D61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Install gates plumb and level ¼" in 10'.</w:t>
      </w:r>
    </w:p>
    <w:p w:rsidR="00A64AAC" w:rsidRPr="00B72D61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Adjust hardware to provide smooth operation.</w:t>
      </w:r>
    </w:p>
    <w:p w:rsidR="001A7326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Brace each gate and corner post to adjacent line post with horizontal center brace rail and diagonal truss rods.</w:t>
      </w:r>
    </w:p>
    <w:p w:rsidR="00A64AAC" w:rsidRPr="00B72D61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Install brace rail one bay from end and gateposts.</w:t>
      </w:r>
    </w:p>
    <w:p w:rsidR="00A64AAC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Brace tops of all posts installed adjacent to buildings and/or columns with steel brackets substantially secured to building wall and/or columns. </w:t>
      </w:r>
    </w:p>
    <w:p w:rsidR="00A64AAC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Fasten fabric to top rail, posts, braces, and bottom tension wire with tie wire, maximum 15" </w:t>
      </w:r>
      <w:proofErr w:type="spellStart"/>
      <w:r w:rsidRPr="00B72D61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A64AAC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Attach fabric to end, corner, and gateposts with tension bars and tension bar clips.</w:t>
      </w:r>
    </w:p>
    <w:p w:rsidR="00A64AAC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Install bottom tension wire stretched taut between terminal posts.</w:t>
      </w:r>
    </w:p>
    <w:p w:rsidR="00A64AAC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Do not attach the hinged side of gate to building walls; provide gateposts.</w:t>
      </w:r>
    </w:p>
    <w:p w:rsidR="001A7326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Install gate with fabric to match fence.</w:t>
      </w:r>
    </w:p>
    <w:p w:rsidR="00A64AAC" w:rsidRPr="00B72D61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Install three hinges per leaf, latch, catches, </w:t>
      </w:r>
      <w:r w:rsidR="00FC72E7" w:rsidRPr="00B72D61">
        <w:rPr>
          <w:rFonts w:asciiTheme="minorHAnsi" w:hAnsiTheme="minorHAnsi" w:cstheme="minorHAnsi"/>
          <w:sz w:val="22"/>
          <w:szCs w:val="22"/>
        </w:rPr>
        <w:t xml:space="preserve">and </w:t>
      </w:r>
      <w:r w:rsidRPr="00B72D61">
        <w:rPr>
          <w:rFonts w:asciiTheme="minorHAnsi" w:hAnsiTheme="minorHAnsi" w:cstheme="minorHAnsi"/>
          <w:sz w:val="22"/>
          <w:szCs w:val="22"/>
        </w:rPr>
        <w:t>drop bolt.</w:t>
      </w:r>
    </w:p>
    <w:p w:rsidR="001A7326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Provide concrete center drop to footing depth and drop rod retainers at center of double gate openings.</w:t>
      </w:r>
    </w:p>
    <w:p w:rsidR="00A64AAC" w:rsidRPr="00B72D61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Do not install drop rod retainers (cane bolts) on gates that that are part of emergency egress routes - provide alternate approved hardware.</w:t>
      </w:r>
    </w:p>
    <w:p w:rsidR="00A64AAC" w:rsidRPr="00B72D61" w:rsidRDefault="00A64AAC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ADJUST AND CLEAN</w:t>
      </w:r>
    </w:p>
    <w:p w:rsidR="001A7326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Adjust brace rails and tension rods for rigid installation.</w:t>
      </w:r>
    </w:p>
    <w:p w:rsidR="001A7326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Tighten hardware, </w:t>
      </w:r>
      <w:r w:rsidR="00E94ED3" w:rsidRPr="00B72D61">
        <w:rPr>
          <w:rFonts w:asciiTheme="minorHAnsi" w:hAnsiTheme="minorHAnsi" w:cstheme="minorHAnsi"/>
          <w:sz w:val="22"/>
          <w:szCs w:val="22"/>
        </w:rPr>
        <w:t>fasteners,</w:t>
      </w:r>
      <w:r w:rsidRPr="00B72D61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A64AAC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>Remove excess and waste materials from project site.</w:t>
      </w:r>
    </w:p>
    <w:p w:rsidR="00A64AAC" w:rsidRPr="00B72D61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B72D61">
        <w:rPr>
          <w:rFonts w:asciiTheme="minorHAnsi" w:hAnsiTheme="minorHAnsi" w:cstheme="minorHAnsi"/>
          <w:sz w:val="22"/>
          <w:szCs w:val="22"/>
        </w:rPr>
        <w:t xml:space="preserve">Adjust gates to alignment, operate </w:t>
      </w:r>
      <w:r w:rsidR="00E94ED3" w:rsidRPr="00B72D61">
        <w:rPr>
          <w:rFonts w:asciiTheme="minorHAnsi" w:hAnsiTheme="minorHAnsi" w:cstheme="minorHAnsi"/>
          <w:sz w:val="22"/>
          <w:szCs w:val="22"/>
        </w:rPr>
        <w:t>freely,</w:t>
      </w:r>
      <w:r w:rsidRPr="00B72D61">
        <w:rPr>
          <w:rFonts w:asciiTheme="minorHAnsi" w:hAnsiTheme="minorHAnsi" w:cstheme="minorHAnsi"/>
          <w:sz w:val="22"/>
          <w:szCs w:val="22"/>
        </w:rPr>
        <w:t xml:space="preserve"> and latch properly.</w:t>
      </w:r>
    </w:p>
    <w:p w:rsidR="00A64AAC" w:rsidRPr="00B72D61" w:rsidRDefault="00A64A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98681B" w:rsidRPr="00B72D61" w:rsidRDefault="00A64AAC">
      <w:pPr>
        <w:tabs>
          <w:tab w:val="center" w:pos="4680"/>
        </w:tabs>
        <w:jc w:val="center"/>
        <w:rPr>
          <w:rFonts w:asciiTheme="minorHAnsi" w:hAnsiTheme="minorHAnsi" w:cstheme="minorHAnsi"/>
          <w:sz w:val="22"/>
        </w:rPr>
      </w:pPr>
      <w:r w:rsidRPr="00B72D61">
        <w:rPr>
          <w:rFonts w:asciiTheme="minorHAnsi" w:hAnsiTheme="minorHAnsi" w:cstheme="minorHAnsi"/>
          <w:sz w:val="22"/>
        </w:rPr>
        <w:t>END OF SECTION</w:t>
      </w:r>
    </w:p>
    <w:p w:rsidR="0098681B" w:rsidRPr="00B72D61" w:rsidRDefault="0098681B">
      <w:pPr>
        <w:tabs>
          <w:tab w:val="center" w:pos="4680"/>
        </w:tabs>
        <w:jc w:val="center"/>
        <w:rPr>
          <w:rFonts w:asciiTheme="minorHAnsi" w:hAnsiTheme="minorHAnsi" w:cstheme="minorHAnsi"/>
          <w:sz w:val="22"/>
        </w:rPr>
        <w:sectPr w:rsidR="0098681B" w:rsidRPr="00B72D61" w:rsidSect="00B4747F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296" w:right="1296" w:bottom="1296" w:left="1296" w:header="720" w:footer="720" w:gutter="0"/>
          <w:cols w:space="720"/>
          <w:noEndnote/>
          <w:docGrid w:linePitch="326"/>
        </w:sectPr>
      </w:pPr>
    </w:p>
    <w:p w:rsidR="00A64AAC" w:rsidRPr="00B72D61" w:rsidRDefault="0086294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72D61">
        <w:rPr>
          <w:rFonts w:asciiTheme="minorHAnsi" w:hAnsiTheme="minorHAnsi" w:cstheme="minorHAnsi"/>
          <w:b/>
          <w:sz w:val="32"/>
          <w:szCs w:val="32"/>
        </w:rPr>
        <w:lastRenderedPageBreak/>
        <w:t>APPENDIX</w:t>
      </w:r>
    </w:p>
    <w:p w:rsidR="00862948" w:rsidRPr="00B72D61" w:rsidRDefault="0086294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62948" w:rsidRPr="00B72D61" w:rsidRDefault="0086294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72D61">
        <w:rPr>
          <w:rFonts w:asciiTheme="minorHAnsi" w:hAnsiTheme="minorHAnsi" w:cstheme="minorHAnsi"/>
          <w:b/>
          <w:sz w:val="32"/>
          <w:szCs w:val="32"/>
        </w:rPr>
        <w:t xml:space="preserve">TABLE 1 – REQUIRED </w:t>
      </w:r>
      <w:r w:rsidR="0019161F" w:rsidRPr="00B72D61">
        <w:rPr>
          <w:rFonts w:asciiTheme="minorHAnsi" w:hAnsiTheme="minorHAnsi" w:cstheme="minorHAnsi"/>
          <w:b/>
          <w:sz w:val="32"/>
          <w:szCs w:val="32"/>
        </w:rPr>
        <w:t xml:space="preserve">MINIMUM </w:t>
      </w:r>
      <w:r w:rsidR="006C5836" w:rsidRPr="00B72D61">
        <w:rPr>
          <w:rFonts w:asciiTheme="minorHAnsi" w:hAnsiTheme="minorHAnsi" w:cstheme="minorHAnsi"/>
          <w:b/>
          <w:sz w:val="32"/>
          <w:szCs w:val="32"/>
        </w:rPr>
        <w:t xml:space="preserve">SWING </w:t>
      </w:r>
      <w:r w:rsidRPr="00B72D61">
        <w:rPr>
          <w:rFonts w:asciiTheme="minorHAnsi" w:hAnsiTheme="minorHAnsi" w:cstheme="minorHAnsi"/>
          <w:b/>
          <w:sz w:val="32"/>
          <w:szCs w:val="32"/>
        </w:rPr>
        <w:t xml:space="preserve">GATE POST </w:t>
      </w:r>
      <w:r w:rsidR="006C5836" w:rsidRPr="00B72D61">
        <w:rPr>
          <w:rFonts w:asciiTheme="minorHAnsi" w:hAnsiTheme="minorHAnsi" w:cstheme="minorHAnsi"/>
          <w:b/>
          <w:sz w:val="32"/>
          <w:szCs w:val="32"/>
        </w:rPr>
        <w:t xml:space="preserve">AND </w:t>
      </w:r>
      <w:r w:rsidRPr="00B72D61">
        <w:rPr>
          <w:rFonts w:asciiTheme="minorHAnsi" w:hAnsiTheme="minorHAnsi" w:cstheme="minorHAnsi"/>
          <w:b/>
          <w:sz w:val="32"/>
          <w:szCs w:val="32"/>
        </w:rPr>
        <w:t>FOUNDATION SIZES</w:t>
      </w:r>
    </w:p>
    <w:p w:rsidR="00862948" w:rsidRPr="00B72D61" w:rsidRDefault="0086294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5"/>
        <w:gridCol w:w="2188"/>
        <w:gridCol w:w="2191"/>
        <w:gridCol w:w="2211"/>
        <w:gridCol w:w="2214"/>
        <w:gridCol w:w="2203"/>
      </w:tblGrid>
      <w:tr w:rsidR="00B72D61" w:rsidRPr="00B72D61" w:rsidTr="00667E12">
        <w:tc>
          <w:tcPr>
            <w:tcW w:w="6732" w:type="dxa"/>
            <w:gridSpan w:val="3"/>
            <w:vMerge w:val="restart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Size of a Single Gate Section </w:t>
            </w:r>
            <w:r w:rsidRPr="00B72D61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(1)</w:t>
            </w:r>
          </w:p>
        </w:tc>
        <w:tc>
          <w:tcPr>
            <w:tcW w:w="2244" w:type="dxa"/>
            <w:vMerge w:val="restart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Nominal</w:t>
            </w:r>
          </w:p>
          <w:p w:rsidR="006C5836" w:rsidRPr="00B72D61" w:rsidRDefault="00C537A1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Pipe</w:t>
            </w:r>
            <w:r w:rsidR="006C5836"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Size </w:t>
            </w:r>
            <w:r w:rsidR="006C5836" w:rsidRPr="00B72D61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(2</w:t>
            </w:r>
            <w:r w:rsidR="00AC3D09" w:rsidRPr="00B72D61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, 4</w:t>
            </w:r>
            <w:r w:rsidR="006C5836" w:rsidRPr="00B72D61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4488" w:type="dxa"/>
            <w:gridSpan w:val="2"/>
          </w:tcPr>
          <w:p w:rsidR="006C5836" w:rsidRPr="00B72D61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Minimum </w:t>
            </w:r>
            <w:r w:rsidR="006C5836"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Foundation Dimensions</w:t>
            </w:r>
            <w:r w:rsidRPr="00B72D61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(3)</w:t>
            </w:r>
          </w:p>
        </w:tc>
      </w:tr>
      <w:tr w:rsidR="00B72D61" w:rsidRPr="00B72D61" w:rsidTr="00667E12">
        <w:tc>
          <w:tcPr>
            <w:tcW w:w="6732" w:type="dxa"/>
            <w:gridSpan w:val="3"/>
            <w:vMerge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Diameter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Depth</w:t>
            </w:r>
          </w:p>
        </w:tc>
      </w:tr>
      <w:tr w:rsidR="00B72D61" w:rsidRPr="00B72D61" w:rsidTr="00667E12"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3’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11’</w:t>
            </w:r>
          </w:p>
        </w:tc>
        <w:tc>
          <w:tcPr>
            <w:tcW w:w="2244" w:type="dxa"/>
          </w:tcPr>
          <w:p w:rsidR="006C5836" w:rsidRPr="00B72D61" w:rsidRDefault="00C537A1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3-1/2</w:t>
            </w:r>
            <w:r w:rsidR="006C5836"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14”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30”</w:t>
            </w:r>
          </w:p>
        </w:tc>
      </w:tr>
      <w:tr w:rsidR="00B72D61" w:rsidRPr="00B72D61" w:rsidTr="00667E12"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11’-1”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18’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6”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20”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36”</w:t>
            </w:r>
          </w:p>
        </w:tc>
      </w:tr>
      <w:tr w:rsidR="00B72D61" w:rsidRPr="00B72D61" w:rsidTr="00667E12"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18’-1”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21’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6”</w:t>
            </w:r>
          </w:p>
        </w:tc>
        <w:tc>
          <w:tcPr>
            <w:tcW w:w="2244" w:type="dxa"/>
          </w:tcPr>
          <w:p w:rsidR="006C5836" w:rsidRPr="00B72D61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24”</w:t>
            </w:r>
          </w:p>
        </w:tc>
        <w:tc>
          <w:tcPr>
            <w:tcW w:w="2244" w:type="dxa"/>
          </w:tcPr>
          <w:p w:rsidR="006C5836" w:rsidRPr="00B72D61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36”</w:t>
            </w:r>
          </w:p>
        </w:tc>
      </w:tr>
      <w:tr w:rsidR="00B72D61" w:rsidRPr="00B72D61" w:rsidTr="00667E12"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21’-1”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25’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6”</w:t>
            </w:r>
          </w:p>
        </w:tc>
        <w:tc>
          <w:tcPr>
            <w:tcW w:w="2244" w:type="dxa"/>
          </w:tcPr>
          <w:p w:rsidR="006C5836" w:rsidRPr="00B72D61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24”</w:t>
            </w:r>
          </w:p>
        </w:tc>
        <w:tc>
          <w:tcPr>
            <w:tcW w:w="2244" w:type="dxa"/>
          </w:tcPr>
          <w:p w:rsidR="006C5836" w:rsidRPr="00B72D61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42”</w:t>
            </w:r>
          </w:p>
        </w:tc>
      </w:tr>
      <w:tr w:rsidR="006C5836" w:rsidRPr="00B72D61" w:rsidTr="00667E12"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25’-1”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30’</w:t>
            </w:r>
          </w:p>
        </w:tc>
        <w:tc>
          <w:tcPr>
            <w:tcW w:w="2244" w:type="dxa"/>
          </w:tcPr>
          <w:p w:rsidR="006C5836" w:rsidRPr="00B72D61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6”</w:t>
            </w:r>
          </w:p>
        </w:tc>
        <w:tc>
          <w:tcPr>
            <w:tcW w:w="2244" w:type="dxa"/>
          </w:tcPr>
          <w:p w:rsidR="006C5836" w:rsidRPr="00B72D61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30”</w:t>
            </w:r>
          </w:p>
        </w:tc>
        <w:tc>
          <w:tcPr>
            <w:tcW w:w="2244" w:type="dxa"/>
          </w:tcPr>
          <w:p w:rsidR="006C5836" w:rsidRPr="00B72D61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2D61">
              <w:rPr>
                <w:rFonts w:asciiTheme="minorHAnsi" w:hAnsiTheme="minorHAnsi" w:cstheme="minorHAnsi"/>
                <w:b/>
                <w:sz w:val="28"/>
                <w:szCs w:val="28"/>
              </w:rPr>
              <w:t>42”</w:t>
            </w:r>
          </w:p>
        </w:tc>
      </w:tr>
    </w:tbl>
    <w:p w:rsidR="006C5836" w:rsidRPr="00B72D61" w:rsidRDefault="006C5836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</w:rPr>
      </w:pPr>
    </w:p>
    <w:p w:rsidR="00862948" w:rsidRPr="00B72D61" w:rsidRDefault="006C5836" w:rsidP="006C5836">
      <w:pPr>
        <w:rPr>
          <w:rFonts w:asciiTheme="minorHAnsi" w:hAnsiTheme="minorHAnsi" w:cstheme="minorHAnsi"/>
          <w:szCs w:val="24"/>
        </w:rPr>
      </w:pPr>
      <w:r w:rsidRPr="00B72D61">
        <w:rPr>
          <w:rFonts w:asciiTheme="minorHAnsi" w:hAnsiTheme="minorHAnsi" w:cstheme="minorHAnsi"/>
          <w:szCs w:val="24"/>
        </w:rPr>
        <w:t>FOOTNOTES:</w:t>
      </w:r>
    </w:p>
    <w:p w:rsidR="00667E12" w:rsidRPr="00B72D61" w:rsidRDefault="00667E12" w:rsidP="00667E12">
      <w:pPr>
        <w:rPr>
          <w:rFonts w:asciiTheme="minorHAnsi" w:hAnsiTheme="minorHAnsi" w:cstheme="minorHAnsi"/>
          <w:szCs w:val="24"/>
        </w:rPr>
      </w:pPr>
      <w:r w:rsidRPr="00B72D61">
        <w:rPr>
          <w:rFonts w:asciiTheme="minorHAnsi" w:hAnsiTheme="minorHAnsi" w:cstheme="minorHAnsi"/>
          <w:szCs w:val="24"/>
        </w:rPr>
        <w:t>(1) A gate with a 22 foot total width would have two, single sections, each 11’ wide.</w:t>
      </w:r>
    </w:p>
    <w:p w:rsidR="00667E12" w:rsidRPr="00B72D61" w:rsidRDefault="00667E12" w:rsidP="00667E12">
      <w:pPr>
        <w:rPr>
          <w:rFonts w:asciiTheme="minorHAnsi" w:hAnsiTheme="minorHAnsi" w:cstheme="minorHAnsi"/>
          <w:szCs w:val="24"/>
        </w:rPr>
      </w:pPr>
      <w:r w:rsidRPr="00B72D61">
        <w:rPr>
          <w:rFonts w:asciiTheme="minorHAnsi" w:hAnsiTheme="minorHAnsi" w:cstheme="minorHAnsi"/>
          <w:szCs w:val="24"/>
        </w:rPr>
        <w:t>(2) The gate post extends to within 3” of the foundation bottom.</w:t>
      </w:r>
    </w:p>
    <w:p w:rsidR="00667E12" w:rsidRPr="00B72D61" w:rsidRDefault="00667E12" w:rsidP="00667E12">
      <w:pPr>
        <w:rPr>
          <w:rFonts w:asciiTheme="minorHAnsi" w:hAnsiTheme="minorHAnsi" w:cstheme="minorHAnsi"/>
          <w:szCs w:val="24"/>
        </w:rPr>
      </w:pPr>
      <w:r w:rsidRPr="00B72D61">
        <w:rPr>
          <w:rFonts w:asciiTheme="minorHAnsi" w:hAnsiTheme="minorHAnsi" w:cstheme="minorHAnsi"/>
          <w:szCs w:val="24"/>
        </w:rPr>
        <w:t>(3) Unless otherwise noted on the plans for a specific gate.</w:t>
      </w:r>
    </w:p>
    <w:p w:rsidR="00AC3D09" w:rsidRPr="00B72D61" w:rsidRDefault="00AC3D09" w:rsidP="00667E12">
      <w:pPr>
        <w:rPr>
          <w:rFonts w:asciiTheme="minorHAnsi" w:hAnsiTheme="minorHAnsi" w:cstheme="minorHAnsi"/>
          <w:szCs w:val="24"/>
        </w:rPr>
      </w:pPr>
      <w:r w:rsidRPr="00B72D61">
        <w:rPr>
          <w:rFonts w:asciiTheme="minorHAnsi" w:hAnsiTheme="minorHAnsi" w:cstheme="minorHAnsi"/>
          <w:szCs w:val="24"/>
        </w:rPr>
        <w:t xml:space="preserve">(4) All gateposts shall be hot dip galvanized, SCH 40, having the listed nominal </w:t>
      </w:r>
      <w:r w:rsidR="00C537A1" w:rsidRPr="00B72D61">
        <w:rPr>
          <w:rFonts w:asciiTheme="minorHAnsi" w:hAnsiTheme="minorHAnsi" w:cstheme="minorHAnsi"/>
          <w:szCs w:val="24"/>
        </w:rPr>
        <w:t>pipe size, unless the design engineer specifies larger pipes.</w:t>
      </w:r>
      <w:r w:rsidR="00ED484E" w:rsidRPr="00B72D61">
        <w:rPr>
          <w:rFonts w:asciiTheme="minorHAnsi" w:hAnsiTheme="minorHAnsi" w:cstheme="minorHAnsi"/>
          <w:szCs w:val="24"/>
        </w:rPr>
        <w:t xml:space="preserve"> See bo</w:t>
      </w:r>
      <w:r w:rsidR="00A91619" w:rsidRPr="00B72D61">
        <w:rPr>
          <w:rFonts w:asciiTheme="minorHAnsi" w:hAnsiTheme="minorHAnsi" w:cstheme="minorHAnsi"/>
          <w:szCs w:val="24"/>
        </w:rPr>
        <w:t>d</w:t>
      </w:r>
      <w:r w:rsidR="00ED484E" w:rsidRPr="00B72D61">
        <w:rPr>
          <w:rFonts w:asciiTheme="minorHAnsi" w:hAnsiTheme="minorHAnsi" w:cstheme="minorHAnsi"/>
          <w:szCs w:val="24"/>
        </w:rPr>
        <w:t>y of specification for ASTM requirements.</w:t>
      </w:r>
    </w:p>
    <w:sectPr w:rsidR="00AC3D09" w:rsidRPr="00B72D61" w:rsidSect="0098681B">
      <w:footerReference w:type="default" r:id="rId10"/>
      <w:endnotePr>
        <w:numFmt w:val="decimal"/>
      </w:endnotePr>
      <w:pgSz w:w="15840" w:h="12240" w:orient="landscape" w:code="1"/>
      <w:pgMar w:top="1296" w:right="1296" w:bottom="1296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88" w:rsidRDefault="00A40888">
      <w:r>
        <w:separator/>
      </w:r>
    </w:p>
  </w:endnote>
  <w:endnote w:type="continuationSeparator" w:id="0">
    <w:p w:rsidR="00A40888" w:rsidRDefault="00A4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DA" w:rsidRPr="00C215C3" w:rsidRDefault="00B37FDA">
    <w:pPr>
      <w:tabs>
        <w:tab w:val="decimal" w:pos="4320"/>
        <w:tab w:val="right" w:pos="9360"/>
      </w:tabs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ab/>
      <w:t xml:space="preserve">32 31 13 - </w:t>
    </w:r>
    <w:r w:rsidR="00657739" w:rsidRPr="00C215C3">
      <w:rPr>
        <w:rFonts w:asciiTheme="minorHAnsi" w:hAnsiTheme="minorHAnsi" w:cstheme="minorHAnsi"/>
        <w:sz w:val="22"/>
      </w:rPr>
      <w:fldChar w:fldCharType="begin"/>
    </w:r>
    <w:r w:rsidRPr="00C215C3">
      <w:rPr>
        <w:rFonts w:asciiTheme="minorHAnsi" w:hAnsiTheme="minorHAnsi" w:cstheme="minorHAnsi"/>
        <w:sz w:val="22"/>
      </w:rPr>
      <w:instrText xml:space="preserve">PAGE </w:instrText>
    </w:r>
    <w:r w:rsidR="00657739" w:rsidRPr="00C215C3">
      <w:rPr>
        <w:rFonts w:asciiTheme="minorHAnsi" w:hAnsiTheme="minorHAnsi" w:cstheme="minorHAnsi"/>
        <w:sz w:val="22"/>
      </w:rPr>
      <w:fldChar w:fldCharType="separate"/>
    </w:r>
    <w:r w:rsidR="00B72D61">
      <w:rPr>
        <w:rFonts w:asciiTheme="minorHAnsi" w:hAnsiTheme="minorHAnsi" w:cstheme="minorHAnsi"/>
        <w:noProof/>
        <w:sz w:val="22"/>
      </w:rPr>
      <w:t>5</w:t>
    </w:r>
    <w:r w:rsidR="00657739" w:rsidRPr="00C215C3">
      <w:rPr>
        <w:rFonts w:asciiTheme="minorHAnsi" w:hAnsiTheme="minorHAnsi" w:cstheme="minorHAnsi"/>
        <w:sz w:val="22"/>
      </w:rPr>
      <w:fldChar w:fldCharType="end"/>
    </w:r>
    <w:r w:rsidRPr="00C215C3">
      <w:rPr>
        <w:rFonts w:asciiTheme="minorHAnsi" w:hAnsiTheme="minorHAnsi" w:cstheme="minorHAnsi"/>
        <w:sz w:val="22"/>
      </w:rPr>
      <w:t xml:space="preserve"> of </w:t>
    </w:r>
    <w:r w:rsidR="00657739" w:rsidRPr="00C215C3">
      <w:rPr>
        <w:rStyle w:val="PageNumber"/>
        <w:rFonts w:asciiTheme="minorHAnsi" w:hAnsiTheme="minorHAnsi" w:cstheme="minorHAnsi"/>
        <w:sz w:val="22"/>
      </w:rPr>
      <w:fldChar w:fldCharType="begin"/>
    </w:r>
    <w:r w:rsidRPr="00C215C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57739" w:rsidRPr="00C215C3">
      <w:rPr>
        <w:rStyle w:val="PageNumber"/>
        <w:rFonts w:asciiTheme="minorHAnsi" w:hAnsiTheme="minorHAnsi" w:cstheme="minorHAnsi"/>
        <w:sz w:val="22"/>
      </w:rPr>
      <w:fldChar w:fldCharType="separate"/>
    </w:r>
    <w:r w:rsidR="00B72D61">
      <w:rPr>
        <w:rStyle w:val="PageNumber"/>
        <w:rFonts w:asciiTheme="minorHAnsi" w:hAnsiTheme="minorHAnsi" w:cstheme="minorHAnsi"/>
        <w:noProof/>
        <w:sz w:val="22"/>
      </w:rPr>
      <w:t>6</w:t>
    </w:r>
    <w:r w:rsidR="00657739" w:rsidRPr="00C215C3">
      <w:rPr>
        <w:rStyle w:val="PageNumber"/>
        <w:rFonts w:asciiTheme="minorHAnsi" w:hAnsiTheme="minorHAnsi" w:cstheme="minorHAnsi"/>
        <w:sz w:val="22"/>
      </w:rPr>
      <w:fldChar w:fldCharType="end"/>
    </w:r>
    <w:r w:rsidRPr="00C215C3">
      <w:rPr>
        <w:rFonts w:asciiTheme="minorHAnsi" w:hAnsiTheme="minorHAnsi" w:cstheme="minorHAnsi"/>
        <w:sz w:val="22"/>
      </w:rPr>
      <w:tab/>
      <w:t>Chain Link Fencing and Gates</w:t>
    </w:r>
  </w:p>
  <w:p w:rsidR="00B37FDA" w:rsidRDefault="00B37FDA">
    <w:pPr>
      <w:tabs>
        <w:tab w:val="decimal" w:pos="4320"/>
        <w:tab w:val="right" w:pos="9360"/>
      </w:tabs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ab/>
    </w:r>
    <w:r w:rsidRPr="00C215C3">
      <w:rPr>
        <w:rFonts w:asciiTheme="minorHAnsi" w:hAnsiTheme="minorHAnsi" w:cstheme="minorHAnsi"/>
        <w:sz w:val="22"/>
      </w:rPr>
      <w:tab/>
    </w:r>
    <w:r w:rsidR="00C215C3">
      <w:rPr>
        <w:rFonts w:asciiTheme="minorHAnsi" w:hAnsiTheme="minorHAnsi" w:cstheme="minorHAnsi"/>
        <w:sz w:val="22"/>
      </w:rPr>
      <w:t>DMS 202</w:t>
    </w:r>
    <w:r w:rsidR="00B20914">
      <w:rPr>
        <w:rFonts w:asciiTheme="minorHAnsi" w:hAnsiTheme="minorHAnsi" w:cstheme="minorHAnsi"/>
        <w:sz w:val="22"/>
      </w:rPr>
      <w:t>3</w:t>
    </w:r>
    <w:r w:rsidR="00C30C63" w:rsidRPr="00C215C3">
      <w:rPr>
        <w:rFonts w:asciiTheme="minorHAnsi" w:hAnsiTheme="minorHAnsi" w:cstheme="minorHAnsi"/>
        <w:sz w:val="22"/>
      </w:rPr>
      <w:t xml:space="preserve"> </w:t>
    </w:r>
    <w:r w:rsidRPr="00C215C3">
      <w:rPr>
        <w:rFonts w:asciiTheme="minorHAnsi" w:hAnsiTheme="minorHAnsi" w:cstheme="minorHAnsi"/>
        <w:sz w:val="22"/>
      </w:rPr>
      <w:t>Edition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948" w:rsidRPr="00C215C3" w:rsidRDefault="00862948" w:rsidP="00862948">
    <w:pPr>
      <w:tabs>
        <w:tab w:val="decimal" w:pos="6480"/>
        <w:tab w:val="right" w:pos="12690"/>
      </w:tabs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ab/>
      <w:t xml:space="preserve">32 31 13 - </w:t>
    </w:r>
    <w:r w:rsidRPr="00C215C3">
      <w:rPr>
        <w:rFonts w:asciiTheme="minorHAnsi" w:hAnsiTheme="minorHAnsi" w:cstheme="minorHAnsi"/>
        <w:sz w:val="22"/>
      </w:rPr>
      <w:fldChar w:fldCharType="begin"/>
    </w:r>
    <w:r w:rsidRPr="00C215C3">
      <w:rPr>
        <w:rFonts w:asciiTheme="minorHAnsi" w:hAnsiTheme="minorHAnsi" w:cstheme="minorHAnsi"/>
        <w:sz w:val="22"/>
      </w:rPr>
      <w:instrText xml:space="preserve">PAGE </w:instrText>
    </w:r>
    <w:r w:rsidRPr="00C215C3">
      <w:rPr>
        <w:rFonts w:asciiTheme="minorHAnsi" w:hAnsiTheme="minorHAnsi" w:cstheme="minorHAnsi"/>
        <w:sz w:val="22"/>
      </w:rPr>
      <w:fldChar w:fldCharType="separate"/>
    </w:r>
    <w:r w:rsidR="00B72D61">
      <w:rPr>
        <w:rFonts w:asciiTheme="minorHAnsi" w:hAnsiTheme="minorHAnsi" w:cstheme="minorHAnsi"/>
        <w:noProof/>
        <w:sz w:val="22"/>
      </w:rPr>
      <w:t>6</w:t>
    </w:r>
    <w:r w:rsidRPr="00C215C3">
      <w:rPr>
        <w:rFonts w:asciiTheme="minorHAnsi" w:hAnsiTheme="minorHAnsi" w:cstheme="minorHAnsi"/>
        <w:sz w:val="22"/>
      </w:rPr>
      <w:fldChar w:fldCharType="end"/>
    </w:r>
    <w:r w:rsidRPr="00C215C3">
      <w:rPr>
        <w:rFonts w:asciiTheme="minorHAnsi" w:hAnsiTheme="minorHAnsi" w:cstheme="minorHAnsi"/>
        <w:sz w:val="22"/>
      </w:rPr>
      <w:t xml:space="preserve"> of </w:t>
    </w:r>
    <w:r w:rsidRPr="00C215C3">
      <w:rPr>
        <w:rStyle w:val="PageNumber"/>
        <w:rFonts w:asciiTheme="minorHAnsi" w:hAnsiTheme="minorHAnsi" w:cstheme="minorHAnsi"/>
        <w:sz w:val="22"/>
      </w:rPr>
      <w:fldChar w:fldCharType="begin"/>
    </w:r>
    <w:r w:rsidRPr="00C215C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C215C3">
      <w:rPr>
        <w:rStyle w:val="PageNumber"/>
        <w:rFonts w:asciiTheme="minorHAnsi" w:hAnsiTheme="minorHAnsi" w:cstheme="minorHAnsi"/>
        <w:sz w:val="22"/>
      </w:rPr>
      <w:fldChar w:fldCharType="separate"/>
    </w:r>
    <w:r w:rsidR="00B72D61">
      <w:rPr>
        <w:rStyle w:val="PageNumber"/>
        <w:rFonts w:asciiTheme="minorHAnsi" w:hAnsiTheme="minorHAnsi" w:cstheme="minorHAnsi"/>
        <w:noProof/>
        <w:sz w:val="22"/>
      </w:rPr>
      <w:t>6</w:t>
    </w:r>
    <w:r w:rsidRPr="00C215C3">
      <w:rPr>
        <w:rStyle w:val="PageNumber"/>
        <w:rFonts w:asciiTheme="minorHAnsi" w:hAnsiTheme="minorHAnsi" w:cstheme="minorHAnsi"/>
        <w:sz w:val="22"/>
      </w:rPr>
      <w:fldChar w:fldCharType="end"/>
    </w:r>
    <w:r w:rsidRPr="00C215C3">
      <w:rPr>
        <w:rFonts w:asciiTheme="minorHAnsi" w:hAnsiTheme="minorHAnsi" w:cstheme="minorHAnsi"/>
        <w:sz w:val="22"/>
      </w:rPr>
      <w:tab/>
      <w:t>Chain Link Fencing and Gates</w:t>
    </w:r>
  </w:p>
  <w:p w:rsidR="005737FB" w:rsidRPr="00B72D61" w:rsidRDefault="00862948" w:rsidP="00862948">
    <w:pPr>
      <w:tabs>
        <w:tab w:val="decimal" w:pos="4320"/>
        <w:tab w:val="right" w:pos="12690"/>
      </w:tabs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ab/>
    </w:r>
    <w:r w:rsidRPr="00C215C3"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>DMS 202</w:t>
    </w:r>
    <w:r w:rsidR="00B72D61">
      <w:rPr>
        <w:rFonts w:asciiTheme="minorHAnsi" w:hAnsiTheme="minorHAnsi" w:cstheme="minorHAnsi"/>
        <w:sz w:val="22"/>
      </w:rPr>
      <w:t>3</w:t>
    </w:r>
    <w:r w:rsidRPr="00C215C3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88" w:rsidRDefault="00A40888">
      <w:r>
        <w:separator/>
      </w:r>
    </w:p>
  </w:footnote>
  <w:footnote w:type="continuationSeparator" w:id="0">
    <w:p w:rsidR="00A40888" w:rsidRDefault="00A4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DA" w:rsidRPr="00C215C3" w:rsidRDefault="00B37FDA">
    <w:pPr>
      <w:pStyle w:val="Header"/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215C3">
          <w:rPr>
            <w:rFonts w:asciiTheme="minorHAnsi" w:hAnsiTheme="minorHAnsi" w:cstheme="minorHAnsi"/>
            <w:sz w:val="22"/>
          </w:rPr>
          <w:t>Palm Beach</w:t>
        </w:r>
      </w:smartTag>
      <w:r w:rsidRPr="00C215C3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215C3">
          <w:rPr>
            <w:rFonts w:asciiTheme="minorHAnsi" w:hAnsiTheme="minorHAnsi" w:cstheme="minorHAnsi"/>
            <w:sz w:val="22"/>
          </w:rPr>
          <w:t>County</w:t>
        </w:r>
      </w:smartTag>
    </w:smartTag>
  </w:p>
  <w:p w:rsidR="00B37FDA" w:rsidRPr="00C215C3" w:rsidRDefault="00B37FDA">
    <w:pPr>
      <w:pStyle w:val="Header"/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>Project Name</w:t>
    </w:r>
  </w:p>
  <w:p w:rsidR="00B37FDA" w:rsidRPr="00C215C3" w:rsidRDefault="00B37FDA">
    <w:pPr>
      <w:pStyle w:val="Header"/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>SDPBC Project No.</w:t>
    </w:r>
  </w:p>
  <w:p w:rsidR="00B37FDA" w:rsidRDefault="00B37FDA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3C5"/>
    <w:multiLevelType w:val="singleLevel"/>
    <w:tmpl w:val="741E395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5356E76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05BB79E5"/>
    <w:multiLevelType w:val="singleLevel"/>
    <w:tmpl w:val="24760D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95375F4"/>
    <w:multiLevelType w:val="multilevel"/>
    <w:tmpl w:val="D6867C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 w15:restartNumberingAfterBreak="0">
    <w:nsid w:val="098B3E90"/>
    <w:multiLevelType w:val="singleLevel"/>
    <w:tmpl w:val="CCE6140C"/>
    <w:lvl w:ilvl="0">
      <w:start w:val="1"/>
      <w:numFmt w:val="none"/>
      <w:lvlText w:val="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0A2D11F9"/>
    <w:multiLevelType w:val="singleLevel"/>
    <w:tmpl w:val="5F92CA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A5B6AFD"/>
    <w:multiLevelType w:val="hybridMultilevel"/>
    <w:tmpl w:val="12B2814A"/>
    <w:lvl w:ilvl="0" w:tplc="1FF08D66">
      <w:start w:val="2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E295AFE"/>
    <w:multiLevelType w:val="hybridMultilevel"/>
    <w:tmpl w:val="F0FC9378"/>
    <w:lvl w:ilvl="0" w:tplc="7C346CE4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11343C22"/>
    <w:multiLevelType w:val="multilevel"/>
    <w:tmpl w:val="D6867C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9" w15:restartNumberingAfterBreak="0">
    <w:nsid w:val="17E563CD"/>
    <w:multiLevelType w:val="multilevel"/>
    <w:tmpl w:val="E68054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F45AF6"/>
    <w:multiLevelType w:val="singleLevel"/>
    <w:tmpl w:val="A57893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22D59F3"/>
    <w:multiLevelType w:val="multilevel"/>
    <w:tmpl w:val="1D9C65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0A78FC"/>
    <w:multiLevelType w:val="hybridMultilevel"/>
    <w:tmpl w:val="A2644AC4"/>
    <w:lvl w:ilvl="0" w:tplc="10864D08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25BE1B3F"/>
    <w:multiLevelType w:val="singleLevel"/>
    <w:tmpl w:val="CF9AE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CB72836"/>
    <w:multiLevelType w:val="multilevel"/>
    <w:tmpl w:val="3D88E90E"/>
    <w:lvl w:ilvl="0">
      <w:start w:val="7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</w:lvl>
  </w:abstractNum>
  <w:abstractNum w:abstractNumId="15" w15:restartNumberingAfterBreak="0">
    <w:nsid w:val="2D886D49"/>
    <w:multiLevelType w:val="hybridMultilevel"/>
    <w:tmpl w:val="2EF6E3D6"/>
    <w:lvl w:ilvl="0" w:tplc="23362AC2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plc="93A21DEE">
      <w:start w:val="1"/>
      <w:numFmt w:val="upperLetter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6" w15:restartNumberingAfterBreak="0">
    <w:nsid w:val="331C6DB0"/>
    <w:multiLevelType w:val="multilevel"/>
    <w:tmpl w:val="D6867C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7" w15:restartNumberingAfterBreak="0">
    <w:nsid w:val="40332EFB"/>
    <w:multiLevelType w:val="multilevel"/>
    <w:tmpl w:val="426218A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0B343C1"/>
    <w:multiLevelType w:val="multilevel"/>
    <w:tmpl w:val="122442A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264468F"/>
    <w:multiLevelType w:val="singleLevel"/>
    <w:tmpl w:val="62E45D5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6334426"/>
    <w:multiLevelType w:val="singleLevel"/>
    <w:tmpl w:val="5E2E7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BD20DAF"/>
    <w:multiLevelType w:val="hybridMultilevel"/>
    <w:tmpl w:val="D92E60CA"/>
    <w:lvl w:ilvl="0" w:tplc="6F44DF8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C7F6733"/>
    <w:multiLevelType w:val="multilevel"/>
    <w:tmpl w:val="B134BB1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E29474A"/>
    <w:multiLevelType w:val="multilevel"/>
    <w:tmpl w:val="605045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4AC040B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5" w15:restartNumberingAfterBreak="0">
    <w:nsid w:val="5FDA79A4"/>
    <w:multiLevelType w:val="multilevel"/>
    <w:tmpl w:val="8A6838A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6" w15:restartNumberingAfterBreak="0">
    <w:nsid w:val="60CE18B4"/>
    <w:multiLevelType w:val="hybridMultilevel"/>
    <w:tmpl w:val="6204A1CE"/>
    <w:lvl w:ilvl="0" w:tplc="0ABAEEAE">
      <w:start w:val="1"/>
      <w:numFmt w:val="decimal"/>
      <w:lvlText w:val="%1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38"/>
        </w:tabs>
        <w:ind w:left="55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58"/>
        </w:tabs>
        <w:ind w:left="62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78"/>
        </w:tabs>
        <w:ind w:left="69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98"/>
        </w:tabs>
        <w:ind w:left="76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18"/>
        </w:tabs>
        <w:ind w:left="84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8"/>
        </w:tabs>
        <w:ind w:left="91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58"/>
        </w:tabs>
        <w:ind w:left="98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78"/>
        </w:tabs>
        <w:ind w:left="10578" w:hanging="180"/>
      </w:pPr>
    </w:lvl>
  </w:abstractNum>
  <w:abstractNum w:abstractNumId="27" w15:restartNumberingAfterBreak="0">
    <w:nsid w:val="62B46105"/>
    <w:multiLevelType w:val="multilevel"/>
    <w:tmpl w:val="E95C2F5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8" w15:restartNumberingAfterBreak="0">
    <w:nsid w:val="68135E61"/>
    <w:multiLevelType w:val="multilevel"/>
    <w:tmpl w:val="9DA8B51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9" w15:restartNumberingAfterBreak="0">
    <w:nsid w:val="6AC55A22"/>
    <w:multiLevelType w:val="hybridMultilevel"/>
    <w:tmpl w:val="80C2FFF8"/>
    <w:lvl w:ilvl="0" w:tplc="94A650C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AF3337B"/>
    <w:multiLevelType w:val="hybridMultilevel"/>
    <w:tmpl w:val="F864B984"/>
    <w:lvl w:ilvl="0" w:tplc="4DAAF56C">
      <w:start w:val="8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71D36A08"/>
    <w:multiLevelType w:val="multilevel"/>
    <w:tmpl w:val="DB04B0D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2" w15:restartNumberingAfterBreak="0">
    <w:nsid w:val="7C896D69"/>
    <w:multiLevelType w:val="multilevel"/>
    <w:tmpl w:val="3E8E336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DE46F9A"/>
    <w:multiLevelType w:val="hybridMultilevel"/>
    <w:tmpl w:val="42FC0FE8"/>
    <w:lvl w:ilvl="0" w:tplc="FEBE7E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682B71"/>
    <w:multiLevelType w:val="singleLevel"/>
    <w:tmpl w:val="7B303BD6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FCF0842"/>
    <w:multiLevelType w:val="multilevel"/>
    <w:tmpl w:val="BC3278A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0"/>
  </w:num>
  <w:num w:numId="6">
    <w:abstractNumId w:val="32"/>
  </w:num>
  <w:num w:numId="7">
    <w:abstractNumId w:val="8"/>
  </w:num>
  <w:num w:numId="8">
    <w:abstractNumId w:val="19"/>
  </w:num>
  <w:num w:numId="9">
    <w:abstractNumId w:val="34"/>
  </w:num>
  <w:num w:numId="10">
    <w:abstractNumId w:val="4"/>
  </w:num>
  <w:num w:numId="11">
    <w:abstractNumId w:val="0"/>
  </w:num>
  <w:num w:numId="12">
    <w:abstractNumId w:val="20"/>
  </w:num>
  <w:num w:numId="13">
    <w:abstractNumId w:val="9"/>
  </w:num>
  <w:num w:numId="14">
    <w:abstractNumId w:val="33"/>
  </w:num>
  <w:num w:numId="15">
    <w:abstractNumId w:val="15"/>
  </w:num>
  <w:num w:numId="16">
    <w:abstractNumId w:val="26"/>
  </w:num>
  <w:num w:numId="17">
    <w:abstractNumId w:val="23"/>
  </w:num>
  <w:num w:numId="18">
    <w:abstractNumId w:val="16"/>
  </w:num>
  <w:num w:numId="19">
    <w:abstractNumId w:val="30"/>
  </w:num>
  <w:num w:numId="20">
    <w:abstractNumId w:val="21"/>
  </w:num>
  <w:num w:numId="21">
    <w:abstractNumId w:val="29"/>
  </w:num>
  <w:num w:numId="22">
    <w:abstractNumId w:val="3"/>
  </w:num>
  <w:num w:numId="23">
    <w:abstractNumId w:val="24"/>
  </w:num>
  <w:num w:numId="24">
    <w:abstractNumId w:val="18"/>
  </w:num>
  <w:num w:numId="25">
    <w:abstractNumId w:val="7"/>
  </w:num>
  <w:num w:numId="26">
    <w:abstractNumId w:val="25"/>
  </w:num>
  <w:num w:numId="27">
    <w:abstractNumId w:val="22"/>
  </w:num>
  <w:num w:numId="28">
    <w:abstractNumId w:val="35"/>
  </w:num>
  <w:num w:numId="29">
    <w:abstractNumId w:val="1"/>
  </w:num>
  <w:num w:numId="30">
    <w:abstractNumId w:val="31"/>
  </w:num>
  <w:num w:numId="31">
    <w:abstractNumId w:val="27"/>
  </w:num>
  <w:num w:numId="32">
    <w:abstractNumId w:val="17"/>
  </w:num>
  <w:num w:numId="33">
    <w:abstractNumId w:val="12"/>
  </w:num>
  <w:num w:numId="34">
    <w:abstractNumId w:val="28"/>
  </w:num>
  <w:num w:numId="35">
    <w:abstractNumId w:val="6"/>
  </w:num>
  <w:num w:numId="3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8B"/>
    <w:rsid w:val="00042656"/>
    <w:rsid w:val="00046D78"/>
    <w:rsid w:val="00061ECD"/>
    <w:rsid w:val="0007403E"/>
    <w:rsid w:val="000931DF"/>
    <w:rsid w:val="0019161F"/>
    <w:rsid w:val="001A7326"/>
    <w:rsid w:val="001C6D83"/>
    <w:rsid w:val="00212573"/>
    <w:rsid w:val="00254574"/>
    <w:rsid w:val="00275993"/>
    <w:rsid w:val="002B64B1"/>
    <w:rsid w:val="002C4EC4"/>
    <w:rsid w:val="00356A0C"/>
    <w:rsid w:val="00391A9D"/>
    <w:rsid w:val="00395F35"/>
    <w:rsid w:val="004113C0"/>
    <w:rsid w:val="00422911"/>
    <w:rsid w:val="004B2672"/>
    <w:rsid w:val="00514E0D"/>
    <w:rsid w:val="005737FB"/>
    <w:rsid w:val="00592C49"/>
    <w:rsid w:val="005A5A8D"/>
    <w:rsid w:val="005B1E8B"/>
    <w:rsid w:val="005E41D7"/>
    <w:rsid w:val="00657739"/>
    <w:rsid w:val="00667E12"/>
    <w:rsid w:val="0069265E"/>
    <w:rsid w:val="006C5836"/>
    <w:rsid w:val="007C6BBE"/>
    <w:rsid w:val="00812D8B"/>
    <w:rsid w:val="00862948"/>
    <w:rsid w:val="008B6D89"/>
    <w:rsid w:val="00932DF9"/>
    <w:rsid w:val="0098681B"/>
    <w:rsid w:val="009C568A"/>
    <w:rsid w:val="00A40888"/>
    <w:rsid w:val="00A64AAC"/>
    <w:rsid w:val="00A91619"/>
    <w:rsid w:val="00A97841"/>
    <w:rsid w:val="00AC3D09"/>
    <w:rsid w:val="00B20914"/>
    <w:rsid w:val="00B26397"/>
    <w:rsid w:val="00B37FDA"/>
    <w:rsid w:val="00B43862"/>
    <w:rsid w:val="00B4747F"/>
    <w:rsid w:val="00B72D61"/>
    <w:rsid w:val="00B8684B"/>
    <w:rsid w:val="00BB65DC"/>
    <w:rsid w:val="00C215C3"/>
    <w:rsid w:val="00C30C63"/>
    <w:rsid w:val="00C537A1"/>
    <w:rsid w:val="00C55B3E"/>
    <w:rsid w:val="00C65F9F"/>
    <w:rsid w:val="00CF6CEB"/>
    <w:rsid w:val="00D11DD5"/>
    <w:rsid w:val="00DA3CC3"/>
    <w:rsid w:val="00E278F3"/>
    <w:rsid w:val="00E468D8"/>
    <w:rsid w:val="00E54B31"/>
    <w:rsid w:val="00E94ED3"/>
    <w:rsid w:val="00EA5675"/>
    <w:rsid w:val="00ED484E"/>
    <w:rsid w:val="00F61599"/>
    <w:rsid w:val="00FA1901"/>
    <w:rsid w:val="00FC72E7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674E0134-65DF-415D-95F0-F30C413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7739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57739"/>
  </w:style>
  <w:style w:type="paragraph" w:styleId="Header">
    <w:name w:val="header"/>
    <w:basedOn w:val="Normal"/>
    <w:rsid w:val="006577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73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7739"/>
    <w:pPr>
      <w:widowControl/>
      <w:tabs>
        <w:tab w:val="left" w:pos="-1152"/>
        <w:tab w:val="left" w:pos="-864"/>
        <w:tab w:val="left" w:pos="0"/>
        <w:tab w:val="left" w:pos="216"/>
        <w:tab w:val="left" w:pos="108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080"/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657739"/>
    <w:rPr>
      <w:rFonts w:ascii="Verdana" w:hAnsi="Verdana" w:hint="default"/>
      <w:color w:val="003399"/>
      <w:sz w:val="20"/>
      <w:szCs w:val="20"/>
      <w:u w:val="single"/>
    </w:rPr>
  </w:style>
  <w:style w:type="character" w:styleId="FollowedHyperlink">
    <w:name w:val="FollowedHyperlink"/>
    <w:basedOn w:val="DefaultParagraphFont"/>
    <w:rsid w:val="00657739"/>
    <w:rPr>
      <w:color w:val="800080"/>
      <w:u w:val="single"/>
    </w:rPr>
  </w:style>
  <w:style w:type="paragraph" w:styleId="BodyTextIndent2">
    <w:name w:val="Body Text Indent 2"/>
    <w:basedOn w:val="Normal"/>
    <w:rsid w:val="00657739"/>
    <w:pPr>
      <w:tabs>
        <w:tab w:val="left" w:pos="-1440"/>
      </w:tabs>
      <w:ind w:left="720" w:hanging="720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657739"/>
  </w:style>
  <w:style w:type="paragraph" w:styleId="BodyTextIndent3">
    <w:name w:val="Body Text Indent 3"/>
    <w:basedOn w:val="Normal"/>
    <w:rsid w:val="00657739"/>
    <w:pPr>
      <w:widowControl/>
      <w:tabs>
        <w:tab w:val="left" w:pos="-1440"/>
        <w:tab w:val="left" w:pos="1350"/>
        <w:tab w:val="left" w:pos="1890"/>
      </w:tabs>
      <w:ind w:left="1350" w:hanging="450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semiHidden/>
    <w:rsid w:val="005B1E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F85D-5996-4298-B5ED-B6CE325A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2095</Words>
  <Characters>10620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02831</vt:lpstr>
    </vt:vector>
  </TitlesOfParts>
  <Company>Song + Associates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CHAIN LINK FENCING and GATES</dc:title>
  <dc:subject/>
  <dc:creator>mtrader</dc:creator>
  <cp:keywords/>
  <cp:lastModifiedBy>Terry Summerell</cp:lastModifiedBy>
  <cp:revision>7</cp:revision>
  <cp:lastPrinted>2005-02-16T14:58:00Z</cp:lastPrinted>
  <dcterms:created xsi:type="dcterms:W3CDTF">2021-12-17T14:50:00Z</dcterms:created>
  <dcterms:modified xsi:type="dcterms:W3CDTF">2023-03-15T18:24:00Z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-319969900</vt:i4>
  </property>
  <property fmtid="{D5CDD505-2E9C-101B-9397-08002B2CF9AE}" pid="3" name="_EmailSubject">
    <vt:lpwstr>Need sections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