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AAC" w:rsidRPr="000E667F" w:rsidRDefault="00D14AAC">
      <w:pPr>
        <w:widowControl/>
        <w:jc w:val="center"/>
        <w:rPr>
          <w:rFonts w:asciiTheme="minorHAnsi" w:hAnsiTheme="minorHAnsi" w:cstheme="minorHAnsi"/>
          <w:b/>
          <w:spacing w:val="-3"/>
          <w:sz w:val="22"/>
        </w:rPr>
      </w:pPr>
      <w:r w:rsidRPr="000E667F">
        <w:rPr>
          <w:rFonts w:asciiTheme="minorHAnsi" w:hAnsiTheme="minorHAnsi" w:cstheme="minorHAnsi"/>
          <w:b/>
          <w:spacing w:val="-3"/>
          <w:sz w:val="22"/>
        </w:rPr>
        <w:t xml:space="preserve">SECTION </w:t>
      </w:r>
      <w:r w:rsidR="001B2320" w:rsidRPr="000E667F">
        <w:rPr>
          <w:rFonts w:asciiTheme="minorHAnsi" w:hAnsiTheme="minorHAnsi" w:cstheme="minorHAnsi"/>
          <w:b/>
          <w:spacing w:val="-3"/>
          <w:sz w:val="22"/>
        </w:rPr>
        <w:t>28 13 00</w:t>
      </w:r>
    </w:p>
    <w:p w:rsidR="00D14AAC" w:rsidRPr="000E667F" w:rsidRDefault="00D14AAC">
      <w:pPr>
        <w:widowControl/>
        <w:jc w:val="center"/>
        <w:rPr>
          <w:rFonts w:asciiTheme="minorHAnsi" w:hAnsiTheme="minorHAnsi" w:cstheme="minorHAnsi"/>
          <w:b/>
          <w:spacing w:val="-3"/>
          <w:sz w:val="22"/>
        </w:rPr>
      </w:pPr>
      <w:r w:rsidRPr="000E667F">
        <w:rPr>
          <w:rFonts w:asciiTheme="minorHAnsi" w:hAnsiTheme="minorHAnsi" w:cstheme="minorHAnsi"/>
          <w:b/>
          <w:spacing w:val="-3"/>
          <w:sz w:val="22"/>
        </w:rPr>
        <w:t xml:space="preserve">ACCESS </w:t>
      </w:r>
      <w:r w:rsidR="001B2320" w:rsidRPr="000E667F">
        <w:rPr>
          <w:rFonts w:asciiTheme="minorHAnsi" w:hAnsiTheme="minorHAnsi" w:cstheme="minorHAnsi"/>
          <w:b/>
          <w:spacing w:val="-3"/>
          <w:sz w:val="22"/>
        </w:rPr>
        <w:t>CONTROL</w:t>
      </w:r>
    </w:p>
    <w:p w:rsidR="00D14AAC" w:rsidRPr="000E667F" w:rsidRDefault="00D14AAC">
      <w:pPr>
        <w:widowControl/>
        <w:rPr>
          <w:rFonts w:asciiTheme="minorHAnsi" w:hAnsiTheme="minorHAnsi" w:cstheme="minorHAnsi"/>
          <w:spacing w:val="-3"/>
          <w:sz w:val="18"/>
        </w:rPr>
      </w:pPr>
    </w:p>
    <w:p w:rsidR="00D14AAC" w:rsidRPr="000E667F" w:rsidRDefault="00D14AAC" w:rsidP="001F4FEA">
      <w:pPr>
        <w:widowControl/>
        <w:tabs>
          <w:tab w:val="left" w:pos="900"/>
        </w:tabs>
        <w:rPr>
          <w:rFonts w:asciiTheme="minorHAnsi" w:hAnsiTheme="minorHAnsi" w:cstheme="minorHAnsi"/>
          <w:b/>
          <w:spacing w:val="-3"/>
          <w:sz w:val="22"/>
        </w:rPr>
      </w:pPr>
      <w:r w:rsidRPr="000E667F">
        <w:rPr>
          <w:rFonts w:asciiTheme="minorHAnsi" w:hAnsiTheme="minorHAnsi" w:cstheme="minorHAnsi"/>
          <w:b/>
          <w:spacing w:val="-3"/>
          <w:sz w:val="22"/>
        </w:rPr>
        <w:t xml:space="preserve">PART </w:t>
      </w:r>
      <w:r w:rsidR="001F4FEA" w:rsidRPr="000E667F">
        <w:rPr>
          <w:rFonts w:asciiTheme="minorHAnsi" w:hAnsiTheme="minorHAnsi" w:cstheme="minorHAnsi"/>
          <w:b/>
          <w:spacing w:val="-3"/>
          <w:sz w:val="22"/>
        </w:rPr>
        <w:t>1</w:t>
      </w:r>
      <w:r w:rsidR="001F4FEA" w:rsidRPr="000E667F">
        <w:rPr>
          <w:rFonts w:asciiTheme="minorHAnsi" w:hAnsiTheme="minorHAnsi" w:cstheme="minorHAnsi"/>
          <w:b/>
          <w:spacing w:val="-3"/>
          <w:sz w:val="22"/>
        </w:rPr>
        <w:tab/>
      </w:r>
      <w:r w:rsidRPr="000E667F">
        <w:rPr>
          <w:rFonts w:asciiTheme="minorHAnsi" w:hAnsiTheme="minorHAnsi" w:cstheme="minorHAnsi"/>
          <w:b/>
          <w:spacing w:val="-3"/>
          <w:sz w:val="22"/>
        </w:rPr>
        <w:t>GENERAL</w:t>
      </w:r>
    </w:p>
    <w:p w:rsidR="00D14AAC" w:rsidRPr="000E667F" w:rsidRDefault="00D14AAC">
      <w:pPr>
        <w:widowControl/>
        <w:numPr>
          <w:ilvl w:val="0"/>
          <w:numId w:val="14"/>
        </w:numPr>
        <w:rPr>
          <w:rFonts w:asciiTheme="minorHAnsi" w:hAnsiTheme="minorHAnsi" w:cstheme="minorHAnsi"/>
          <w:spacing w:val="-3"/>
          <w:sz w:val="22"/>
        </w:rPr>
      </w:pPr>
      <w:r w:rsidRPr="000E667F">
        <w:rPr>
          <w:rFonts w:asciiTheme="minorHAnsi" w:hAnsiTheme="minorHAnsi" w:cstheme="minorHAnsi"/>
          <w:spacing w:val="-3"/>
          <w:sz w:val="22"/>
        </w:rPr>
        <w:t>SECTION INCLUDES</w:t>
      </w:r>
    </w:p>
    <w:p w:rsidR="00D14AAC" w:rsidRPr="000E667F" w:rsidRDefault="00D14AAC">
      <w:pPr>
        <w:widowControl/>
        <w:numPr>
          <w:ilvl w:val="1"/>
          <w:numId w:val="14"/>
        </w:numPr>
        <w:rPr>
          <w:rFonts w:asciiTheme="minorHAnsi" w:hAnsiTheme="minorHAnsi" w:cstheme="minorHAnsi"/>
          <w:spacing w:val="-3"/>
          <w:sz w:val="22"/>
        </w:rPr>
      </w:pPr>
      <w:r w:rsidRPr="000E667F">
        <w:rPr>
          <w:rFonts w:asciiTheme="minorHAnsi" w:hAnsiTheme="minorHAnsi" w:cstheme="minorHAnsi"/>
          <w:spacing w:val="-3"/>
          <w:sz w:val="22"/>
        </w:rPr>
        <w:t>Conduit and boxes</w:t>
      </w:r>
    </w:p>
    <w:p w:rsidR="00D14AAC" w:rsidRPr="000E667F" w:rsidRDefault="00D14AAC">
      <w:pPr>
        <w:widowControl/>
        <w:numPr>
          <w:ilvl w:val="1"/>
          <w:numId w:val="14"/>
        </w:numPr>
        <w:rPr>
          <w:rFonts w:asciiTheme="minorHAnsi" w:hAnsiTheme="minorHAnsi" w:cstheme="minorHAnsi"/>
          <w:spacing w:val="-3"/>
          <w:sz w:val="22"/>
        </w:rPr>
      </w:pPr>
      <w:r w:rsidRPr="000E667F">
        <w:rPr>
          <w:rFonts w:asciiTheme="minorHAnsi" w:hAnsiTheme="minorHAnsi" w:cstheme="minorHAnsi"/>
          <w:spacing w:val="-3"/>
          <w:sz w:val="22"/>
        </w:rPr>
        <w:t>Power wiring</w:t>
      </w:r>
    </w:p>
    <w:p w:rsidR="00D14AAC" w:rsidRPr="000E667F" w:rsidRDefault="00D14AAC">
      <w:pPr>
        <w:widowControl/>
        <w:numPr>
          <w:ilvl w:val="0"/>
          <w:numId w:val="14"/>
        </w:numPr>
        <w:rPr>
          <w:rFonts w:asciiTheme="minorHAnsi" w:hAnsiTheme="minorHAnsi" w:cstheme="minorHAnsi"/>
          <w:spacing w:val="-3"/>
          <w:sz w:val="22"/>
        </w:rPr>
      </w:pPr>
      <w:r w:rsidRPr="000E667F">
        <w:rPr>
          <w:rFonts w:asciiTheme="minorHAnsi" w:hAnsiTheme="minorHAnsi" w:cstheme="minorHAnsi"/>
          <w:spacing w:val="-3"/>
          <w:sz w:val="22"/>
        </w:rPr>
        <w:t>SYSTEM DESCRIPTION</w:t>
      </w:r>
    </w:p>
    <w:p w:rsidR="00D14AAC" w:rsidRDefault="00D14AAC">
      <w:pPr>
        <w:widowControl/>
        <w:numPr>
          <w:ilvl w:val="1"/>
          <w:numId w:val="14"/>
        </w:numPr>
        <w:rPr>
          <w:rFonts w:asciiTheme="minorHAnsi" w:hAnsiTheme="minorHAnsi" w:cstheme="minorHAnsi"/>
          <w:spacing w:val="-3"/>
          <w:sz w:val="22"/>
        </w:rPr>
      </w:pPr>
      <w:r w:rsidRPr="000E667F">
        <w:rPr>
          <w:rFonts w:asciiTheme="minorHAnsi" w:hAnsiTheme="minorHAnsi" w:cstheme="minorHAnsi"/>
          <w:spacing w:val="-3"/>
          <w:sz w:val="22"/>
        </w:rPr>
        <w:t>Card access system shall include the furnishing and installation</w:t>
      </w:r>
      <w:r w:rsidR="00A33E7A">
        <w:rPr>
          <w:rFonts w:asciiTheme="minorHAnsi" w:hAnsiTheme="minorHAnsi" w:cstheme="minorHAnsi"/>
          <w:spacing w:val="-3"/>
          <w:sz w:val="22"/>
        </w:rPr>
        <w:t xml:space="preserve"> as noted here:</w:t>
      </w:r>
      <w:r w:rsidRPr="000E667F">
        <w:rPr>
          <w:rFonts w:asciiTheme="minorHAnsi" w:hAnsiTheme="minorHAnsi" w:cstheme="minorHAnsi"/>
          <w:spacing w:val="-3"/>
          <w:sz w:val="22"/>
        </w:rPr>
        <w:t xml:space="preserve"> </w:t>
      </w:r>
    </w:p>
    <w:p w:rsidR="00A33E7A" w:rsidRPr="00A33E7A" w:rsidRDefault="00A33E7A" w:rsidP="00A33E7A">
      <w:pPr>
        <w:widowControl/>
        <w:numPr>
          <w:ilvl w:val="2"/>
          <w:numId w:val="14"/>
        </w:numPr>
        <w:rPr>
          <w:rFonts w:asciiTheme="minorHAnsi" w:hAnsiTheme="minorHAnsi" w:cstheme="minorHAnsi"/>
          <w:color w:val="000000" w:themeColor="text1"/>
          <w:spacing w:val="-3"/>
          <w:sz w:val="22"/>
        </w:rPr>
      </w:pPr>
      <w:r w:rsidRPr="00A33E7A">
        <w:rPr>
          <w:rFonts w:asciiTheme="minorHAnsi" w:hAnsiTheme="minorHAnsi" w:cstheme="minorHAnsi"/>
          <w:color w:val="000000" w:themeColor="text1"/>
          <w:spacing w:val="-3"/>
          <w:sz w:val="22"/>
        </w:rPr>
        <w:t>Conduit system and power feeds.</w:t>
      </w:r>
    </w:p>
    <w:p w:rsidR="00A33E7A" w:rsidRPr="00A33E7A" w:rsidRDefault="00A33E7A" w:rsidP="00A33E7A">
      <w:pPr>
        <w:widowControl/>
        <w:numPr>
          <w:ilvl w:val="2"/>
          <w:numId w:val="14"/>
        </w:numPr>
        <w:rPr>
          <w:rFonts w:asciiTheme="minorHAnsi" w:hAnsiTheme="minorHAnsi" w:cstheme="minorHAnsi"/>
          <w:color w:val="000000" w:themeColor="text1"/>
          <w:spacing w:val="-3"/>
          <w:sz w:val="22"/>
        </w:rPr>
      </w:pPr>
      <w:r w:rsidRPr="00A33E7A">
        <w:rPr>
          <w:rFonts w:asciiTheme="minorHAnsi" w:hAnsiTheme="minorHAnsi" w:cstheme="minorHAnsi"/>
          <w:color w:val="000000" w:themeColor="text1"/>
          <w:spacing w:val="-3"/>
          <w:sz w:val="22"/>
        </w:rPr>
        <w:t>Installation and Connecting of Door Hardware Power Supplies</w:t>
      </w:r>
      <w:r>
        <w:rPr>
          <w:rFonts w:asciiTheme="minorHAnsi" w:hAnsiTheme="minorHAnsi" w:cstheme="minorHAnsi"/>
          <w:color w:val="000000" w:themeColor="text1"/>
          <w:spacing w:val="-3"/>
          <w:sz w:val="22"/>
        </w:rPr>
        <w:t>.</w:t>
      </w:r>
    </w:p>
    <w:p w:rsidR="00A33E7A" w:rsidRPr="00A33E7A" w:rsidRDefault="00A33E7A" w:rsidP="00A33E7A">
      <w:pPr>
        <w:widowControl/>
        <w:numPr>
          <w:ilvl w:val="2"/>
          <w:numId w:val="14"/>
        </w:numPr>
        <w:rPr>
          <w:rFonts w:asciiTheme="minorHAnsi" w:hAnsiTheme="minorHAnsi" w:cstheme="minorHAnsi"/>
          <w:color w:val="000000" w:themeColor="text1"/>
          <w:spacing w:val="-3"/>
          <w:sz w:val="22"/>
        </w:rPr>
      </w:pPr>
      <w:r w:rsidRPr="00A33E7A">
        <w:rPr>
          <w:rFonts w:asciiTheme="minorHAnsi" w:hAnsiTheme="minorHAnsi" w:cstheme="minorHAnsi"/>
          <w:color w:val="000000" w:themeColor="text1"/>
          <w:spacing w:val="-3"/>
          <w:sz w:val="22"/>
        </w:rPr>
        <w:t>Wiring and Connecting of Electric Door Hardware</w:t>
      </w:r>
      <w:r>
        <w:rPr>
          <w:rFonts w:asciiTheme="minorHAnsi" w:hAnsiTheme="minorHAnsi" w:cstheme="minorHAnsi"/>
          <w:color w:val="000000" w:themeColor="text1"/>
          <w:spacing w:val="-3"/>
          <w:sz w:val="22"/>
        </w:rPr>
        <w:t>.</w:t>
      </w:r>
    </w:p>
    <w:p w:rsidR="00A33E7A" w:rsidRPr="00A33E7A" w:rsidRDefault="00A33E7A" w:rsidP="00A33E7A">
      <w:pPr>
        <w:widowControl/>
        <w:numPr>
          <w:ilvl w:val="2"/>
          <w:numId w:val="14"/>
        </w:numPr>
        <w:rPr>
          <w:rFonts w:asciiTheme="minorHAnsi" w:hAnsiTheme="minorHAnsi" w:cstheme="minorHAnsi"/>
          <w:color w:val="000000" w:themeColor="text1"/>
          <w:spacing w:val="-3"/>
          <w:sz w:val="22"/>
        </w:rPr>
      </w:pPr>
      <w:r w:rsidRPr="00A33E7A">
        <w:rPr>
          <w:rFonts w:asciiTheme="minorHAnsi" w:hAnsiTheme="minorHAnsi" w:cstheme="minorHAnsi"/>
          <w:color w:val="000000" w:themeColor="text1"/>
          <w:spacing w:val="-3"/>
          <w:sz w:val="22"/>
        </w:rPr>
        <w:t>Wiring and connecting of elevators</w:t>
      </w:r>
      <w:r>
        <w:rPr>
          <w:rFonts w:asciiTheme="minorHAnsi" w:hAnsiTheme="minorHAnsi" w:cstheme="minorHAnsi"/>
          <w:color w:val="000000" w:themeColor="text1"/>
          <w:spacing w:val="-3"/>
          <w:sz w:val="22"/>
        </w:rPr>
        <w:t>.</w:t>
      </w:r>
    </w:p>
    <w:p w:rsidR="00A33E7A" w:rsidRDefault="00A33E7A" w:rsidP="00A33E7A">
      <w:pPr>
        <w:widowControl/>
        <w:ind w:left="1296"/>
        <w:rPr>
          <w:rFonts w:asciiTheme="minorHAnsi" w:hAnsiTheme="minorHAnsi" w:cstheme="minorHAnsi"/>
          <w:spacing w:val="-3"/>
          <w:sz w:val="22"/>
        </w:rPr>
      </w:pPr>
    </w:p>
    <w:p w:rsidR="00D14AAC" w:rsidRPr="000E667F" w:rsidRDefault="00D14AAC">
      <w:pPr>
        <w:widowControl/>
        <w:numPr>
          <w:ilvl w:val="0"/>
          <w:numId w:val="14"/>
        </w:numPr>
        <w:rPr>
          <w:rFonts w:asciiTheme="minorHAnsi" w:hAnsiTheme="minorHAnsi" w:cstheme="minorHAnsi"/>
          <w:spacing w:val="-3"/>
          <w:sz w:val="22"/>
        </w:rPr>
      </w:pPr>
      <w:r w:rsidRPr="000E667F">
        <w:rPr>
          <w:rFonts w:asciiTheme="minorHAnsi" w:hAnsiTheme="minorHAnsi" w:cstheme="minorHAnsi"/>
          <w:spacing w:val="-3"/>
          <w:sz w:val="22"/>
        </w:rPr>
        <w:t>SUBMITTALS</w:t>
      </w:r>
    </w:p>
    <w:p w:rsidR="00D14AAC" w:rsidRPr="000E667F" w:rsidRDefault="00D14AAC">
      <w:pPr>
        <w:widowControl/>
        <w:numPr>
          <w:ilvl w:val="1"/>
          <w:numId w:val="14"/>
        </w:numPr>
        <w:tabs>
          <w:tab w:val="left" w:pos="450"/>
        </w:tabs>
        <w:rPr>
          <w:rFonts w:asciiTheme="minorHAnsi" w:hAnsiTheme="minorHAnsi" w:cstheme="minorHAnsi"/>
          <w:spacing w:val="-3"/>
          <w:sz w:val="22"/>
        </w:rPr>
      </w:pPr>
      <w:r w:rsidRPr="000E667F">
        <w:rPr>
          <w:rFonts w:asciiTheme="minorHAnsi" w:hAnsiTheme="minorHAnsi" w:cstheme="minorHAnsi"/>
          <w:spacing w:val="-3"/>
          <w:sz w:val="22"/>
        </w:rPr>
        <w:t xml:space="preserve">Submit under the provisions of Section </w:t>
      </w:r>
      <w:r w:rsidR="002D39B7" w:rsidRPr="000E667F">
        <w:rPr>
          <w:rFonts w:asciiTheme="minorHAnsi" w:hAnsiTheme="minorHAnsi" w:cstheme="minorHAnsi"/>
          <w:spacing w:val="-3"/>
          <w:sz w:val="22"/>
        </w:rPr>
        <w:t>01 33 00</w:t>
      </w:r>
      <w:r w:rsidRPr="000E667F">
        <w:rPr>
          <w:rFonts w:asciiTheme="minorHAnsi" w:hAnsiTheme="minorHAnsi" w:cstheme="minorHAnsi"/>
          <w:spacing w:val="-3"/>
          <w:sz w:val="22"/>
        </w:rPr>
        <w:t>.</w:t>
      </w:r>
    </w:p>
    <w:p w:rsidR="00D14AAC" w:rsidRPr="000E667F" w:rsidRDefault="00D14AAC">
      <w:pPr>
        <w:widowControl/>
        <w:numPr>
          <w:ilvl w:val="1"/>
          <w:numId w:val="14"/>
        </w:numPr>
        <w:tabs>
          <w:tab w:val="left" w:pos="450"/>
        </w:tabs>
        <w:rPr>
          <w:rFonts w:asciiTheme="minorHAnsi" w:hAnsiTheme="minorHAnsi" w:cstheme="minorHAnsi"/>
          <w:spacing w:val="-3"/>
          <w:sz w:val="22"/>
        </w:rPr>
      </w:pPr>
      <w:r w:rsidRPr="000E667F">
        <w:rPr>
          <w:rFonts w:asciiTheme="minorHAnsi" w:hAnsiTheme="minorHAnsi" w:cstheme="minorHAnsi"/>
          <w:spacing w:val="-3"/>
          <w:sz w:val="22"/>
        </w:rPr>
        <w:t>Shop Drawings: Indicate layout, raceway diagrams, and equipment dimensions.</w:t>
      </w:r>
    </w:p>
    <w:p w:rsidR="00D14AAC" w:rsidRPr="000E667F" w:rsidRDefault="00D14AAC">
      <w:pPr>
        <w:widowControl/>
        <w:numPr>
          <w:ilvl w:val="1"/>
          <w:numId w:val="14"/>
        </w:numPr>
        <w:rPr>
          <w:rFonts w:asciiTheme="minorHAnsi" w:hAnsiTheme="minorHAnsi" w:cstheme="minorHAnsi"/>
          <w:spacing w:val="-3"/>
          <w:sz w:val="22"/>
        </w:rPr>
      </w:pPr>
      <w:r w:rsidRPr="000E667F">
        <w:rPr>
          <w:rFonts w:asciiTheme="minorHAnsi" w:hAnsiTheme="minorHAnsi" w:cstheme="minorHAnsi"/>
          <w:spacing w:val="-3"/>
          <w:sz w:val="22"/>
        </w:rPr>
        <w:t>Product Data: Provide data sheets for each item of equipment, depicting equipment capacity.</w:t>
      </w:r>
    </w:p>
    <w:p w:rsidR="00D14AAC" w:rsidRPr="000E667F" w:rsidRDefault="00D14AAC">
      <w:pPr>
        <w:widowControl/>
        <w:numPr>
          <w:ilvl w:val="0"/>
          <w:numId w:val="14"/>
        </w:numPr>
        <w:rPr>
          <w:rFonts w:asciiTheme="minorHAnsi" w:hAnsiTheme="minorHAnsi" w:cstheme="minorHAnsi"/>
          <w:spacing w:val="-3"/>
          <w:sz w:val="22"/>
        </w:rPr>
      </w:pPr>
      <w:r w:rsidRPr="000E667F">
        <w:rPr>
          <w:rFonts w:asciiTheme="minorHAnsi" w:hAnsiTheme="minorHAnsi" w:cstheme="minorHAnsi"/>
          <w:spacing w:val="-3"/>
          <w:sz w:val="22"/>
        </w:rPr>
        <w:t>RECORD DRAWINGS</w:t>
      </w:r>
    </w:p>
    <w:p w:rsidR="00D14AAC" w:rsidRPr="000E667F" w:rsidRDefault="00D14AAC">
      <w:pPr>
        <w:widowControl/>
        <w:numPr>
          <w:ilvl w:val="1"/>
          <w:numId w:val="14"/>
        </w:numPr>
        <w:rPr>
          <w:rFonts w:asciiTheme="minorHAnsi" w:hAnsiTheme="minorHAnsi" w:cstheme="minorHAnsi"/>
          <w:spacing w:val="-3"/>
          <w:sz w:val="22"/>
        </w:rPr>
      </w:pPr>
      <w:r w:rsidRPr="000E667F">
        <w:rPr>
          <w:rFonts w:asciiTheme="minorHAnsi" w:hAnsiTheme="minorHAnsi" w:cstheme="minorHAnsi"/>
          <w:spacing w:val="-3"/>
          <w:sz w:val="22"/>
        </w:rPr>
        <w:t xml:space="preserve">Submit under the provisions of Section </w:t>
      </w:r>
      <w:r w:rsidR="002D39B7" w:rsidRPr="000E667F">
        <w:rPr>
          <w:rFonts w:asciiTheme="minorHAnsi" w:hAnsiTheme="minorHAnsi" w:cstheme="minorHAnsi"/>
          <w:spacing w:val="-3"/>
          <w:sz w:val="22"/>
        </w:rPr>
        <w:t>01 77 00</w:t>
      </w:r>
      <w:r w:rsidRPr="000E667F">
        <w:rPr>
          <w:rFonts w:asciiTheme="minorHAnsi" w:hAnsiTheme="minorHAnsi" w:cstheme="minorHAnsi"/>
          <w:spacing w:val="-3"/>
          <w:sz w:val="22"/>
        </w:rPr>
        <w:t>.</w:t>
      </w:r>
    </w:p>
    <w:p w:rsidR="00D14AAC" w:rsidRPr="000E667F" w:rsidRDefault="00D14AAC">
      <w:pPr>
        <w:widowControl/>
        <w:numPr>
          <w:ilvl w:val="1"/>
          <w:numId w:val="14"/>
        </w:numPr>
        <w:rPr>
          <w:rFonts w:asciiTheme="minorHAnsi" w:hAnsiTheme="minorHAnsi" w:cstheme="minorHAnsi"/>
          <w:spacing w:val="-3"/>
          <w:sz w:val="22"/>
        </w:rPr>
      </w:pPr>
      <w:r w:rsidRPr="000E667F">
        <w:rPr>
          <w:rFonts w:asciiTheme="minorHAnsi" w:hAnsiTheme="minorHAnsi" w:cstheme="minorHAnsi"/>
          <w:spacing w:val="-3"/>
          <w:sz w:val="22"/>
        </w:rPr>
        <w:t>Accurately indicate actual locations of cabinets, boxes, and conduit runs.</w:t>
      </w:r>
    </w:p>
    <w:p w:rsidR="00D14AAC" w:rsidRPr="000E667F" w:rsidRDefault="00D14AAC">
      <w:pPr>
        <w:widowControl/>
        <w:rPr>
          <w:rFonts w:asciiTheme="minorHAnsi" w:hAnsiTheme="minorHAnsi" w:cstheme="minorHAnsi"/>
          <w:spacing w:val="-3"/>
          <w:sz w:val="20"/>
        </w:rPr>
      </w:pPr>
    </w:p>
    <w:p w:rsidR="00D14AAC" w:rsidRPr="000E667F" w:rsidRDefault="00D14AAC" w:rsidP="001F4FEA">
      <w:pPr>
        <w:widowControl/>
        <w:tabs>
          <w:tab w:val="left" w:pos="900"/>
        </w:tabs>
        <w:rPr>
          <w:rFonts w:asciiTheme="minorHAnsi" w:hAnsiTheme="minorHAnsi" w:cstheme="minorHAnsi"/>
          <w:b/>
          <w:spacing w:val="-3"/>
          <w:sz w:val="22"/>
        </w:rPr>
      </w:pPr>
      <w:r w:rsidRPr="000E667F">
        <w:rPr>
          <w:rFonts w:asciiTheme="minorHAnsi" w:hAnsiTheme="minorHAnsi" w:cstheme="minorHAnsi"/>
          <w:b/>
          <w:spacing w:val="-3"/>
          <w:sz w:val="22"/>
        </w:rPr>
        <w:t>PART 2</w:t>
      </w:r>
      <w:r w:rsidR="001F4FEA" w:rsidRPr="000E667F">
        <w:rPr>
          <w:rFonts w:asciiTheme="minorHAnsi" w:hAnsiTheme="minorHAnsi" w:cstheme="minorHAnsi"/>
          <w:b/>
          <w:spacing w:val="-3"/>
          <w:sz w:val="22"/>
        </w:rPr>
        <w:tab/>
      </w:r>
      <w:r w:rsidRPr="000E667F">
        <w:rPr>
          <w:rFonts w:asciiTheme="minorHAnsi" w:hAnsiTheme="minorHAnsi" w:cstheme="minorHAnsi"/>
          <w:b/>
          <w:spacing w:val="-3"/>
          <w:sz w:val="22"/>
        </w:rPr>
        <w:t>PRODUCTS</w:t>
      </w:r>
    </w:p>
    <w:p w:rsidR="00D14AAC" w:rsidRPr="000E667F" w:rsidRDefault="00D14AAC">
      <w:pPr>
        <w:widowControl/>
        <w:numPr>
          <w:ilvl w:val="0"/>
          <w:numId w:val="15"/>
        </w:numPr>
        <w:rPr>
          <w:rFonts w:asciiTheme="minorHAnsi" w:hAnsiTheme="minorHAnsi" w:cstheme="minorHAnsi"/>
          <w:spacing w:val="-3"/>
          <w:sz w:val="22"/>
        </w:rPr>
      </w:pPr>
      <w:r w:rsidRPr="000E667F">
        <w:rPr>
          <w:rFonts w:asciiTheme="minorHAnsi" w:hAnsiTheme="minorHAnsi" w:cstheme="minorHAnsi"/>
          <w:spacing w:val="-3"/>
          <w:sz w:val="22"/>
        </w:rPr>
        <w:t xml:space="preserve">MAIN </w:t>
      </w:r>
      <w:r w:rsidR="00A33E7A">
        <w:rPr>
          <w:rFonts w:asciiTheme="minorHAnsi" w:hAnsiTheme="minorHAnsi" w:cstheme="minorHAnsi"/>
          <w:spacing w:val="-3"/>
          <w:sz w:val="22"/>
        </w:rPr>
        <w:t>terminal board</w:t>
      </w:r>
    </w:p>
    <w:p w:rsidR="00D14AAC" w:rsidRPr="000E667F" w:rsidRDefault="001F4FEA">
      <w:pPr>
        <w:widowControl/>
        <w:numPr>
          <w:ilvl w:val="1"/>
          <w:numId w:val="15"/>
        </w:numPr>
        <w:rPr>
          <w:rFonts w:asciiTheme="minorHAnsi" w:hAnsiTheme="minorHAnsi" w:cstheme="minorHAnsi"/>
          <w:spacing w:val="-3"/>
          <w:sz w:val="22"/>
        </w:rPr>
      </w:pPr>
      <w:r w:rsidRPr="000E667F">
        <w:rPr>
          <w:rFonts w:asciiTheme="minorHAnsi" w:hAnsiTheme="minorHAnsi" w:cstheme="minorHAnsi"/>
          <w:spacing w:val="-3"/>
          <w:sz w:val="22"/>
        </w:rPr>
        <w:t xml:space="preserve">Surface mounted </w:t>
      </w:r>
      <w:r w:rsidR="00C54633" w:rsidRPr="000E667F">
        <w:rPr>
          <w:rFonts w:asciiTheme="minorHAnsi" w:hAnsiTheme="minorHAnsi" w:cstheme="minorHAnsi"/>
          <w:spacing w:val="-3"/>
          <w:sz w:val="22"/>
        </w:rPr>
        <w:t>on</w:t>
      </w:r>
      <w:r w:rsidR="00D14AAC" w:rsidRPr="000E667F">
        <w:rPr>
          <w:rFonts w:asciiTheme="minorHAnsi" w:hAnsiTheme="minorHAnsi" w:cstheme="minorHAnsi"/>
          <w:spacing w:val="-3"/>
          <w:sz w:val="22"/>
        </w:rPr>
        <w:t xml:space="preserve"> ½" thick plywood backboard painted </w:t>
      </w:r>
      <w:r w:rsidR="00A33E7A">
        <w:rPr>
          <w:rFonts w:asciiTheme="minorHAnsi" w:hAnsiTheme="minorHAnsi" w:cstheme="minorHAnsi"/>
          <w:spacing w:val="-3"/>
          <w:sz w:val="22"/>
        </w:rPr>
        <w:t>tan</w:t>
      </w:r>
      <w:r w:rsidR="00D14AAC" w:rsidRPr="000E667F">
        <w:rPr>
          <w:rFonts w:asciiTheme="minorHAnsi" w:hAnsiTheme="minorHAnsi" w:cstheme="minorHAnsi"/>
          <w:spacing w:val="-3"/>
          <w:sz w:val="22"/>
        </w:rPr>
        <w:t>.</w:t>
      </w:r>
    </w:p>
    <w:p w:rsidR="00D14AAC" w:rsidRPr="000E667F" w:rsidRDefault="00D14AAC" w:rsidP="00A33E7A">
      <w:pPr>
        <w:widowControl/>
        <w:ind w:left="864"/>
        <w:rPr>
          <w:rFonts w:asciiTheme="minorHAnsi" w:hAnsiTheme="minorHAnsi" w:cstheme="minorHAnsi"/>
          <w:spacing w:val="-3"/>
          <w:sz w:val="22"/>
        </w:rPr>
      </w:pPr>
    </w:p>
    <w:p w:rsidR="00D14AAC" w:rsidRPr="000E667F" w:rsidRDefault="00D14AAC">
      <w:pPr>
        <w:widowControl/>
        <w:numPr>
          <w:ilvl w:val="0"/>
          <w:numId w:val="15"/>
        </w:numPr>
        <w:rPr>
          <w:rFonts w:asciiTheme="minorHAnsi" w:hAnsiTheme="minorHAnsi" w:cstheme="minorHAnsi"/>
          <w:spacing w:val="-3"/>
          <w:sz w:val="22"/>
        </w:rPr>
      </w:pPr>
      <w:r w:rsidRPr="000E667F">
        <w:rPr>
          <w:rFonts w:asciiTheme="minorHAnsi" w:hAnsiTheme="minorHAnsi" w:cstheme="minorHAnsi"/>
          <w:spacing w:val="-3"/>
          <w:sz w:val="22"/>
        </w:rPr>
        <w:t>CONDUIT AND BOXES</w:t>
      </w:r>
    </w:p>
    <w:p w:rsidR="00D14AAC" w:rsidRPr="000E667F" w:rsidRDefault="00D14AAC">
      <w:pPr>
        <w:widowControl/>
        <w:numPr>
          <w:ilvl w:val="1"/>
          <w:numId w:val="15"/>
        </w:numPr>
        <w:rPr>
          <w:rFonts w:asciiTheme="minorHAnsi" w:hAnsiTheme="minorHAnsi" w:cstheme="minorHAnsi"/>
          <w:spacing w:val="-3"/>
          <w:sz w:val="22"/>
        </w:rPr>
      </w:pPr>
      <w:r w:rsidRPr="000E667F">
        <w:rPr>
          <w:rFonts w:asciiTheme="minorHAnsi" w:hAnsiTheme="minorHAnsi" w:cstheme="minorHAnsi"/>
          <w:spacing w:val="-3"/>
          <w:sz w:val="22"/>
        </w:rPr>
        <w:t>Provide and install for each building according to the following criteria:</w:t>
      </w:r>
    </w:p>
    <w:p w:rsidR="00D14AAC" w:rsidRPr="000E667F" w:rsidRDefault="00D14AAC">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The</w:t>
      </w:r>
      <w:r w:rsidR="00A33E7A">
        <w:rPr>
          <w:rFonts w:asciiTheme="minorHAnsi" w:hAnsiTheme="minorHAnsi" w:cstheme="minorHAnsi"/>
          <w:spacing w:val="-3"/>
          <w:sz w:val="22"/>
        </w:rPr>
        <w:t xml:space="preserve">re must be one Access Control Panel within 200' of </w:t>
      </w:r>
      <w:r w:rsidR="00A33E7A" w:rsidRPr="000E667F">
        <w:rPr>
          <w:rFonts w:asciiTheme="minorHAnsi" w:hAnsiTheme="minorHAnsi" w:cstheme="minorHAnsi"/>
          <w:spacing w:val="-3"/>
          <w:sz w:val="22"/>
        </w:rPr>
        <w:t>edge</w:t>
      </w:r>
      <w:r w:rsidRPr="000E667F">
        <w:rPr>
          <w:rFonts w:asciiTheme="minorHAnsi" w:hAnsiTheme="minorHAnsi" w:cstheme="minorHAnsi"/>
          <w:spacing w:val="-3"/>
          <w:sz w:val="22"/>
        </w:rPr>
        <w:t xml:space="preserve"> device.</w:t>
      </w:r>
    </w:p>
    <w:p w:rsidR="00D14AAC" w:rsidRPr="000E667F" w:rsidRDefault="00A33E7A">
      <w:pPr>
        <w:widowControl/>
        <w:numPr>
          <w:ilvl w:val="2"/>
          <w:numId w:val="15"/>
        </w:numPr>
        <w:rPr>
          <w:rFonts w:asciiTheme="minorHAnsi" w:hAnsiTheme="minorHAnsi" w:cstheme="minorHAnsi"/>
          <w:spacing w:val="-3"/>
          <w:sz w:val="22"/>
        </w:rPr>
      </w:pPr>
      <w:r>
        <w:rPr>
          <w:rFonts w:asciiTheme="minorHAnsi" w:hAnsiTheme="minorHAnsi" w:cstheme="minorHAnsi"/>
          <w:spacing w:val="-3"/>
          <w:sz w:val="22"/>
        </w:rPr>
        <w:t xml:space="preserve">Each </w:t>
      </w:r>
      <w:r w:rsidRPr="000E667F">
        <w:rPr>
          <w:rFonts w:asciiTheme="minorHAnsi" w:hAnsiTheme="minorHAnsi" w:cstheme="minorHAnsi"/>
          <w:spacing w:val="-3"/>
          <w:sz w:val="22"/>
        </w:rPr>
        <w:t>eight</w:t>
      </w:r>
      <w:r>
        <w:rPr>
          <w:rFonts w:asciiTheme="minorHAnsi" w:hAnsiTheme="minorHAnsi" w:cstheme="minorHAnsi"/>
          <w:spacing w:val="-3"/>
          <w:sz w:val="22"/>
        </w:rPr>
        <w:t xml:space="preserve"> (8)</w:t>
      </w:r>
      <w:r w:rsidR="00D14AAC" w:rsidRPr="000E667F">
        <w:rPr>
          <w:rFonts w:asciiTheme="minorHAnsi" w:hAnsiTheme="minorHAnsi" w:cstheme="minorHAnsi"/>
          <w:spacing w:val="-3"/>
          <w:sz w:val="22"/>
        </w:rPr>
        <w:t xml:space="preserve"> controlled devices and the cabinet must be located on the same floor as the controlled devices.</w:t>
      </w:r>
    </w:p>
    <w:p w:rsidR="00D14AAC" w:rsidRPr="000E667F" w:rsidRDefault="00D14AAC">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Raceway shall not exceed 400' without a pull box.</w:t>
      </w:r>
    </w:p>
    <w:p w:rsidR="007D2ADB" w:rsidRPr="000E667F" w:rsidRDefault="007D2ADB">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Do not provide 1/2” conduits, minimum conduit size shall be ¾</w:t>
      </w:r>
      <w:r w:rsidR="001B2320" w:rsidRPr="000E667F">
        <w:rPr>
          <w:rFonts w:asciiTheme="minorHAnsi" w:hAnsiTheme="minorHAnsi" w:cstheme="minorHAnsi"/>
          <w:spacing w:val="-3"/>
          <w:sz w:val="22"/>
        </w:rPr>
        <w:t>"</w:t>
      </w:r>
      <w:r w:rsidRPr="000E667F">
        <w:rPr>
          <w:rFonts w:asciiTheme="minorHAnsi" w:hAnsiTheme="minorHAnsi" w:cstheme="minorHAnsi"/>
          <w:spacing w:val="-3"/>
          <w:sz w:val="22"/>
        </w:rPr>
        <w:t>.</w:t>
      </w:r>
    </w:p>
    <w:p w:rsidR="001F4FEA" w:rsidRPr="000E667F" w:rsidRDefault="00D14AAC">
      <w:pPr>
        <w:widowControl/>
        <w:numPr>
          <w:ilvl w:val="1"/>
          <w:numId w:val="15"/>
        </w:numPr>
        <w:rPr>
          <w:rFonts w:asciiTheme="minorHAnsi" w:hAnsiTheme="minorHAnsi" w:cstheme="minorHAnsi"/>
          <w:spacing w:val="-3"/>
          <w:sz w:val="22"/>
        </w:rPr>
      </w:pPr>
      <w:r w:rsidRPr="000E667F">
        <w:rPr>
          <w:rFonts w:asciiTheme="minorHAnsi" w:hAnsiTheme="minorHAnsi" w:cstheme="minorHAnsi"/>
          <w:spacing w:val="-3"/>
          <w:sz w:val="22"/>
        </w:rPr>
        <w:t xml:space="preserve">Provide and install ¾" conduits from </w:t>
      </w:r>
      <w:r w:rsidR="00A33E7A">
        <w:rPr>
          <w:rFonts w:asciiTheme="minorHAnsi" w:hAnsiTheme="minorHAnsi" w:cstheme="minorHAnsi"/>
          <w:spacing w:val="-3"/>
          <w:sz w:val="22"/>
        </w:rPr>
        <w:t>Access Control Panel</w:t>
      </w:r>
      <w:r w:rsidRPr="000E667F">
        <w:rPr>
          <w:rFonts w:asciiTheme="minorHAnsi" w:hAnsiTheme="minorHAnsi" w:cstheme="minorHAnsi"/>
          <w:spacing w:val="-3"/>
          <w:sz w:val="22"/>
        </w:rPr>
        <w:t xml:space="preserve"> and distribute to feed the junction and mounting boxes designated for the area.</w:t>
      </w:r>
    </w:p>
    <w:p w:rsidR="00D14AAC" w:rsidRPr="000E667F" w:rsidRDefault="00D14AAC" w:rsidP="001F4FEA">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Each separate ¾" feed will supply no more than two Controlled Device/Card Reader Feed locations.</w:t>
      </w:r>
    </w:p>
    <w:p w:rsidR="006A5E46" w:rsidRPr="000E667F" w:rsidRDefault="00D14AAC">
      <w:pPr>
        <w:widowControl/>
        <w:numPr>
          <w:ilvl w:val="1"/>
          <w:numId w:val="15"/>
        </w:numPr>
        <w:rPr>
          <w:rFonts w:asciiTheme="minorHAnsi" w:hAnsiTheme="minorHAnsi" w:cstheme="minorHAnsi"/>
          <w:spacing w:val="-3"/>
          <w:sz w:val="22"/>
        </w:rPr>
      </w:pPr>
      <w:r w:rsidRPr="000E667F">
        <w:rPr>
          <w:rFonts w:asciiTheme="minorHAnsi" w:hAnsiTheme="minorHAnsi" w:cstheme="minorHAnsi"/>
          <w:spacing w:val="-3"/>
          <w:sz w:val="22"/>
        </w:rPr>
        <w:t>Provide and install an elevator interface cabinet, 12” x 12” x 4” with hinged lockable cover and a ½" plyw</w:t>
      </w:r>
      <w:r w:rsidR="00897B34">
        <w:rPr>
          <w:rFonts w:asciiTheme="minorHAnsi" w:hAnsiTheme="minorHAnsi" w:cstheme="minorHAnsi"/>
          <w:spacing w:val="-3"/>
          <w:sz w:val="22"/>
        </w:rPr>
        <w:t>ood backboard painted tan</w:t>
      </w:r>
      <w:r w:rsidRPr="000E667F">
        <w:rPr>
          <w:rFonts w:asciiTheme="minorHAnsi" w:hAnsiTheme="minorHAnsi" w:cstheme="minorHAnsi"/>
          <w:spacing w:val="-3"/>
          <w:sz w:val="22"/>
        </w:rPr>
        <w:t xml:space="preserve"> with a 10</w:t>
      </w:r>
      <w:r w:rsidR="00467D03">
        <w:rPr>
          <w:rFonts w:asciiTheme="minorHAnsi" w:hAnsiTheme="minorHAnsi" w:cstheme="minorHAnsi"/>
          <w:spacing w:val="-3"/>
          <w:sz w:val="22"/>
        </w:rPr>
        <w:t xml:space="preserve"> </w:t>
      </w:r>
      <w:r w:rsidR="00897B34">
        <w:rPr>
          <w:rFonts w:asciiTheme="minorHAnsi" w:hAnsiTheme="minorHAnsi" w:cstheme="minorHAnsi"/>
          <w:spacing w:val="-3"/>
          <w:sz w:val="22"/>
        </w:rPr>
        <w:t>-</w:t>
      </w:r>
      <w:r w:rsidRPr="000E667F">
        <w:rPr>
          <w:rFonts w:asciiTheme="minorHAnsi" w:hAnsiTheme="minorHAnsi" w:cstheme="minorHAnsi"/>
          <w:spacing w:val="-3"/>
          <w:sz w:val="22"/>
        </w:rPr>
        <w:t xml:space="preserve"> lug terminal strip mounted on the board at all designated elevator control panel locations.</w:t>
      </w:r>
    </w:p>
    <w:p w:rsidR="006A5E46" w:rsidRPr="000E667F" w:rsidRDefault="00D14AAC" w:rsidP="006A5E46">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Feed this interface box from the ¾" card access raceway.</w:t>
      </w:r>
    </w:p>
    <w:p w:rsidR="006A5E46" w:rsidRPr="000E667F" w:rsidRDefault="00D14AAC" w:rsidP="006A5E46">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Provide and install a separate ¾" raceway from the box into elevator control panel.</w:t>
      </w:r>
    </w:p>
    <w:p w:rsidR="006A5E46" w:rsidRPr="000E667F" w:rsidRDefault="00D14AAC" w:rsidP="006A5E46">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Label this box “Card Access/Elevator Interface”</w:t>
      </w:r>
      <w:r w:rsidR="006A5E46" w:rsidRPr="000E667F">
        <w:rPr>
          <w:rFonts w:asciiTheme="minorHAnsi" w:hAnsiTheme="minorHAnsi" w:cstheme="minorHAnsi"/>
          <w:spacing w:val="-3"/>
          <w:sz w:val="22"/>
        </w:rPr>
        <w:t>.</w:t>
      </w:r>
    </w:p>
    <w:p w:rsidR="00D14AAC" w:rsidRPr="000E667F" w:rsidRDefault="00D14AAC" w:rsidP="006A5E46">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The Elevator Contractor shall extend his control wiring from the elevator control panel to this interface box.</w:t>
      </w:r>
    </w:p>
    <w:p w:rsidR="006A5E46" w:rsidRPr="000E667F" w:rsidRDefault="00D14AAC">
      <w:pPr>
        <w:widowControl/>
        <w:numPr>
          <w:ilvl w:val="1"/>
          <w:numId w:val="15"/>
        </w:numPr>
        <w:rPr>
          <w:rFonts w:asciiTheme="minorHAnsi" w:hAnsiTheme="minorHAnsi" w:cstheme="minorHAnsi"/>
          <w:spacing w:val="-3"/>
          <w:sz w:val="22"/>
        </w:rPr>
      </w:pPr>
      <w:r w:rsidRPr="000E667F">
        <w:rPr>
          <w:rFonts w:asciiTheme="minorHAnsi" w:hAnsiTheme="minorHAnsi" w:cstheme="minorHAnsi"/>
          <w:spacing w:val="-3"/>
          <w:sz w:val="22"/>
        </w:rPr>
        <w:t>Provide 4-11/16" x 4-11/16" x 2⅛" flush mounted box with single gang mud ring and weatherproof cover at each elevator stop.</w:t>
      </w:r>
    </w:p>
    <w:p w:rsidR="006A5E46" w:rsidRPr="000E667F" w:rsidRDefault="00D14AAC" w:rsidP="006A5E46">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Mount the box adjacent to the elevator call</w:t>
      </w:r>
      <w:r w:rsidR="00C54633" w:rsidRPr="000E667F">
        <w:rPr>
          <w:rFonts w:asciiTheme="minorHAnsi" w:hAnsiTheme="minorHAnsi" w:cstheme="minorHAnsi"/>
          <w:spacing w:val="-3"/>
          <w:sz w:val="22"/>
        </w:rPr>
        <w:t>-</w:t>
      </w:r>
      <w:r w:rsidRPr="000E667F">
        <w:rPr>
          <w:rFonts w:asciiTheme="minorHAnsi" w:hAnsiTheme="minorHAnsi" w:cstheme="minorHAnsi"/>
          <w:spacing w:val="-3"/>
          <w:sz w:val="22"/>
        </w:rPr>
        <w:t>button box and use a ¾" conduit to connect the two boxes.</w:t>
      </w:r>
    </w:p>
    <w:p w:rsidR="00D14AAC" w:rsidRPr="000E667F" w:rsidRDefault="00D14AAC" w:rsidP="006A5E46">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lastRenderedPageBreak/>
        <w:t>Run a ¾" conduit from the 4-11/16" x 4-11/16" x 2⅛" box back to the nearest Card Access terminal cabinet and terminate.</w:t>
      </w:r>
    </w:p>
    <w:p w:rsidR="006A5E46" w:rsidRPr="00BC1040" w:rsidRDefault="00D14AAC">
      <w:pPr>
        <w:widowControl/>
        <w:numPr>
          <w:ilvl w:val="1"/>
          <w:numId w:val="15"/>
        </w:numPr>
        <w:rPr>
          <w:rFonts w:asciiTheme="minorHAnsi" w:hAnsiTheme="minorHAnsi" w:cstheme="minorHAnsi"/>
          <w:spacing w:val="-3"/>
          <w:sz w:val="22"/>
        </w:rPr>
      </w:pPr>
      <w:r w:rsidRPr="00BC1040">
        <w:rPr>
          <w:rFonts w:asciiTheme="minorHAnsi" w:hAnsiTheme="minorHAnsi" w:cstheme="minorHAnsi"/>
          <w:spacing w:val="-3"/>
          <w:sz w:val="22"/>
        </w:rPr>
        <w:t xml:space="preserve">At each </w:t>
      </w:r>
      <w:r w:rsidR="00467D03" w:rsidRPr="00BC1040">
        <w:rPr>
          <w:rFonts w:asciiTheme="minorHAnsi" w:hAnsiTheme="minorHAnsi" w:cstheme="minorHAnsi"/>
          <w:spacing w:val="-3"/>
          <w:sz w:val="22"/>
        </w:rPr>
        <w:t xml:space="preserve">externally </w:t>
      </w:r>
      <w:r w:rsidRPr="00BC1040">
        <w:rPr>
          <w:rFonts w:asciiTheme="minorHAnsi" w:hAnsiTheme="minorHAnsi" w:cstheme="minorHAnsi"/>
          <w:spacing w:val="-3"/>
          <w:sz w:val="22"/>
        </w:rPr>
        <w:t>controlled door, install the electric hardware’s power supply above drop ceiling within 50' of the hardware.</w:t>
      </w:r>
    </w:p>
    <w:p w:rsidR="006A5E46" w:rsidRPr="00BC1040" w:rsidRDefault="00D14AAC" w:rsidP="006A5E46">
      <w:pPr>
        <w:widowControl/>
        <w:numPr>
          <w:ilvl w:val="2"/>
          <w:numId w:val="15"/>
        </w:numPr>
        <w:rPr>
          <w:rFonts w:asciiTheme="minorHAnsi" w:hAnsiTheme="minorHAnsi" w:cstheme="minorHAnsi"/>
          <w:spacing w:val="-3"/>
          <w:sz w:val="22"/>
        </w:rPr>
      </w:pPr>
      <w:r w:rsidRPr="00BC1040">
        <w:rPr>
          <w:rFonts w:asciiTheme="minorHAnsi" w:hAnsiTheme="minorHAnsi" w:cstheme="minorHAnsi"/>
          <w:spacing w:val="-3"/>
          <w:sz w:val="22"/>
        </w:rPr>
        <w:t>In “separate” raceway, supply 120V feed to the power supply.</w:t>
      </w:r>
    </w:p>
    <w:p w:rsidR="006A5E46" w:rsidRPr="00BC1040" w:rsidRDefault="00D14AAC" w:rsidP="000127DF">
      <w:pPr>
        <w:widowControl/>
        <w:numPr>
          <w:ilvl w:val="2"/>
          <w:numId w:val="15"/>
        </w:numPr>
        <w:rPr>
          <w:rFonts w:asciiTheme="minorHAnsi" w:hAnsiTheme="minorHAnsi" w:cstheme="minorHAnsi"/>
          <w:spacing w:val="-3"/>
          <w:sz w:val="22"/>
        </w:rPr>
      </w:pPr>
      <w:r w:rsidRPr="00BC1040">
        <w:rPr>
          <w:rFonts w:asciiTheme="minorHAnsi" w:hAnsiTheme="minorHAnsi" w:cstheme="minorHAnsi"/>
          <w:spacing w:val="-3"/>
          <w:sz w:val="22"/>
        </w:rPr>
        <w:t>Provide and install a ¾" conduit from the supply box to a neutral 6" x 6" x 4" distribution box located next to the supply.</w:t>
      </w:r>
      <w:r w:rsidR="00467D03" w:rsidRPr="00BC1040">
        <w:rPr>
          <w:rFonts w:asciiTheme="minorHAnsi" w:hAnsiTheme="minorHAnsi" w:cstheme="minorHAnsi"/>
          <w:spacing w:val="-3"/>
          <w:sz w:val="22"/>
        </w:rPr>
        <w:t xml:space="preserve">  </w:t>
      </w:r>
      <w:r w:rsidRPr="00BC1040">
        <w:rPr>
          <w:rFonts w:asciiTheme="minorHAnsi" w:hAnsiTheme="minorHAnsi" w:cstheme="minorHAnsi"/>
          <w:spacing w:val="-3"/>
          <w:sz w:val="22"/>
        </w:rPr>
        <w:t>Feed this box from the ¾" card</w:t>
      </w:r>
      <w:r w:rsidR="00C54633" w:rsidRPr="00BC1040">
        <w:rPr>
          <w:rFonts w:asciiTheme="minorHAnsi" w:hAnsiTheme="minorHAnsi" w:cstheme="minorHAnsi"/>
          <w:spacing w:val="-3"/>
          <w:sz w:val="22"/>
        </w:rPr>
        <w:t>-</w:t>
      </w:r>
      <w:r w:rsidRPr="00BC1040">
        <w:rPr>
          <w:rFonts w:asciiTheme="minorHAnsi" w:hAnsiTheme="minorHAnsi" w:cstheme="minorHAnsi"/>
          <w:spacing w:val="-3"/>
          <w:sz w:val="22"/>
        </w:rPr>
        <w:t>access system raceway.</w:t>
      </w:r>
    </w:p>
    <w:p w:rsidR="006A5E46" w:rsidRPr="00BC1040" w:rsidRDefault="00467D03" w:rsidP="006A5E46">
      <w:pPr>
        <w:widowControl/>
        <w:numPr>
          <w:ilvl w:val="2"/>
          <w:numId w:val="15"/>
        </w:numPr>
        <w:rPr>
          <w:rFonts w:asciiTheme="minorHAnsi" w:hAnsiTheme="minorHAnsi" w:cstheme="minorHAnsi"/>
          <w:spacing w:val="-3"/>
          <w:sz w:val="22"/>
        </w:rPr>
      </w:pPr>
      <w:r w:rsidRPr="00BC1040">
        <w:rPr>
          <w:rFonts w:asciiTheme="minorHAnsi" w:hAnsiTheme="minorHAnsi" w:cstheme="minorHAnsi"/>
          <w:spacing w:val="-3"/>
          <w:sz w:val="22"/>
        </w:rPr>
        <w:t>P</w:t>
      </w:r>
      <w:r w:rsidR="00D14AAC" w:rsidRPr="00BC1040">
        <w:rPr>
          <w:rFonts w:asciiTheme="minorHAnsi" w:hAnsiTheme="minorHAnsi" w:cstheme="minorHAnsi"/>
          <w:spacing w:val="-3"/>
          <w:sz w:val="22"/>
        </w:rPr>
        <w:t xml:space="preserve">rovide and install </w:t>
      </w:r>
      <w:r w:rsidRPr="00BC1040">
        <w:rPr>
          <w:rFonts w:asciiTheme="minorHAnsi" w:hAnsiTheme="minorHAnsi" w:cstheme="minorHAnsi"/>
          <w:spacing w:val="-3"/>
          <w:sz w:val="22"/>
        </w:rPr>
        <w:t xml:space="preserve">from box in 2.2-E-2 </w:t>
      </w:r>
      <w:r w:rsidR="00D14AAC" w:rsidRPr="00BC1040">
        <w:rPr>
          <w:rFonts w:asciiTheme="minorHAnsi" w:hAnsiTheme="minorHAnsi" w:cstheme="minorHAnsi"/>
          <w:spacing w:val="-3"/>
          <w:sz w:val="22"/>
        </w:rPr>
        <w:t>an additional ¾" raceway along with (8) 18AWG and (2) 12AWG conductors run from the supply box to feed the e</w:t>
      </w:r>
      <w:r w:rsidRPr="00BC1040">
        <w:rPr>
          <w:rFonts w:asciiTheme="minorHAnsi" w:hAnsiTheme="minorHAnsi" w:cstheme="minorHAnsi"/>
          <w:spacing w:val="-3"/>
          <w:sz w:val="22"/>
        </w:rPr>
        <w:t xml:space="preserve">lectrical power transfer device </w:t>
      </w:r>
    </w:p>
    <w:p w:rsidR="00D14AAC" w:rsidRPr="00BC1040" w:rsidRDefault="00467D03" w:rsidP="006A5E46">
      <w:pPr>
        <w:widowControl/>
        <w:numPr>
          <w:ilvl w:val="2"/>
          <w:numId w:val="15"/>
        </w:numPr>
        <w:rPr>
          <w:rFonts w:asciiTheme="minorHAnsi" w:hAnsiTheme="minorHAnsi" w:cstheme="minorHAnsi"/>
          <w:spacing w:val="-3"/>
          <w:sz w:val="22"/>
        </w:rPr>
      </w:pPr>
      <w:r w:rsidRPr="00BC1040">
        <w:rPr>
          <w:rFonts w:asciiTheme="minorHAnsi" w:hAnsiTheme="minorHAnsi" w:cstheme="minorHAnsi"/>
          <w:spacing w:val="-3"/>
          <w:sz w:val="22"/>
        </w:rPr>
        <w:t>S</w:t>
      </w:r>
      <w:r w:rsidR="00D14AAC" w:rsidRPr="00BC1040">
        <w:rPr>
          <w:rFonts w:asciiTheme="minorHAnsi" w:hAnsiTheme="minorHAnsi" w:cstheme="minorHAnsi"/>
          <w:spacing w:val="-3"/>
          <w:sz w:val="22"/>
        </w:rPr>
        <w:t>upply</w:t>
      </w:r>
      <w:r w:rsidRPr="00BC1040">
        <w:rPr>
          <w:rFonts w:asciiTheme="minorHAnsi" w:hAnsiTheme="minorHAnsi" w:cstheme="minorHAnsi"/>
          <w:spacing w:val="-3"/>
          <w:sz w:val="22"/>
        </w:rPr>
        <w:t xml:space="preserve"> box noted in 2.2-E</w:t>
      </w:r>
      <w:r w:rsidR="00D14AAC" w:rsidRPr="00BC1040">
        <w:rPr>
          <w:rFonts w:asciiTheme="minorHAnsi" w:hAnsiTheme="minorHAnsi" w:cstheme="minorHAnsi"/>
          <w:spacing w:val="-3"/>
          <w:sz w:val="22"/>
        </w:rPr>
        <w:t>, connect the electric hardware through the electrical power transfer device.</w:t>
      </w:r>
    </w:p>
    <w:p w:rsidR="00487202" w:rsidRPr="00BC1040" w:rsidRDefault="00487202" w:rsidP="00487202">
      <w:pPr>
        <w:widowControl/>
        <w:numPr>
          <w:ilvl w:val="1"/>
          <w:numId w:val="15"/>
        </w:numPr>
        <w:rPr>
          <w:rFonts w:asciiTheme="minorHAnsi" w:hAnsiTheme="minorHAnsi" w:cstheme="minorHAnsi"/>
          <w:spacing w:val="-3"/>
          <w:sz w:val="22"/>
        </w:rPr>
      </w:pPr>
      <w:r w:rsidRPr="00BC1040">
        <w:rPr>
          <w:rFonts w:asciiTheme="minorHAnsi" w:hAnsiTheme="minorHAnsi" w:cstheme="minorHAnsi"/>
          <w:spacing w:val="-3"/>
          <w:sz w:val="22"/>
        </w:rPr>
        <w:t>At each internally controlled door, install the electric hardware’s power supply above drop ceiling within 200' of the hardware.</w:t>
      </w:r>
    </w:p>
    <w:p w:rsidR="00487202" w:rsidRPr="00BC1040" w:rsidRDefault="00487202" w:rsidP="00487202">
      <w:pPr>
        <w:widowControl/>
        <w:numPr>
          <w:ilvl w:val="2"/>
          <w:numId w:val="15"/>
        </w:numPr>
        <w:rPr>
          <w:rFonts w:asciiTheme="minorHAnsi" w:hAnsiTheme="minorHAnsi" w:cstheme="minorHAnsi"/>
          <w:spacing w:val="-3"/>
          <w:sz w:val="22"/>
        </w:rPr>
      </w:pPr>
      <w:r w:rsidRPr="00BC1040">
        <w:rPr>
          <w:rFonts w:asciiTheme="minorHAnsi" w:hAnsiTheme="minorHAnsi" w:cstheme="minorHAnsi"/>
          <w:spacing w:val="-3"/>
          <w:sz w:val="22"/>
        </w:rPr>
        <w:t>In “separate” raceway, supply 120V feed to the power supply.</w:t>
      </w:r>
    </w:p>
    <w:p w:rsidR="00487202" w:rsidRPr="00BC1040" w:rsidRDefault="00487202" w:rsidP="00487202">
      <w:pPr>
        <w:widowControl/>
        <w:numPr>
          <w:ilvl w:val="2"/>
          <w:numId w:val="15"/>
        </w:numPr>
        <w:rPr>
          <w:rFonts w:asciiTheme="minorHAnsi" w:hAnsiTheme="minorHAnsi" w:cstheme="minorHAnsi"/>
          <w:spacing w:val="-3"/>
          <w:sz w:val="22"/>
        </w:rPr>
      </w:pPr>
      <w:r w:rsidRPr="00BC1040">
        <w:rPr>
          <w:rFonts w:asciiTheme="minorHAnsi" w:hAnsiTheme="minorHAnsi" w:cstheme="minorHAnsi"/>
          <w:spacing w:val="-3"/>
          <w:sz w:val="22"/>
        </w:rPr>
        <w:t>Provide and install a ¾" conduit from the supply box to a neutral 6" x 6" x 4" distribution box located next to the supply.</w:t>
      </w:r>
    </w:p>
    <w:p w:rsidR="00487202" w:rsidRPr="00BC1040" w:rsidRDefault="00487202" w:rsidP="00487202">
      <w:pPr>
        <w:widowControl/>
        <w:numPr>
          <w:ilvl w:val="2"/>
          <w:numId w:val="15"/>
        </w:numPr>
        <w:rPr>
          <w:rFonts w:asciiTheme="minorHAnsi" w:hAnsiTheme="minorHAnsi" w:cstheme="minorHAnsi"/>
          <w:spacing w:val="-3"/>
          <w:sz w:val="22"/>
        </w:rPr>
      </w:pPr>
      <w:r w:rsidRPr="00BC1040">
        <w:rPr>
          <w:rFonts w:asciiTheme="minorHAnsi" w:hAnsiTheme="minorHAnsi" w:cstheme="minorHAnsi"/>
          <w:spacing w:val="-3"/>
          <w:sz w:val="22"/>
        </w:rPr>
        <w:t>Feed this box from the ¾" card-access system raceway.</w:t>
      </w:r>
    </w:p>
    <w:p w:rsidR="00487202" w:rsidRPr="00BC1040" w:rsidRDefault="00487202" w:rsidP="00487202">
      <w:pPr>
        <w:widowControl/>
        <w:numPr>
          <w:ilvl w:val="2"/>
          <w:numId w:val="15"/>
        </w:numPr>
        <w:rPr>
          <w:rFonts w:asciiTheme="minorHAnsi" w:hAnsiTheme="minorHAnsi" w:cstheme="minorHAnsi"/>
          <w:spacing w:val="-3"/>
          <w:sz w:val="22"/>
        </w:rPr>
      </w:pPr>
      <w:r w:rsidRPr="00BC1040">
        <w:rPr>
          <w:rFonts w:asciiTheme="minorHAnsi" w:hAnsiTheme="minorHAnsi" w:cstheme="minorHAnsi"/>
          <w:spacing w:val="-3"/>
          <w:sz w:val="22"/>
        </w:rPr>
        <w:t>From this box provide and install an additional ¾" raceway along with (8) 18AWG and (2) 12AWG conductors run from the supply box to feed the electrical power transfer device.</w:t>
      </w:r>
    </w:p>
    <w:p w:rsidR="00487202" w:rsidRPr="00BC1040" w:rsidRDefault="00487202" w:rsidP="00487202">
      <w:pPr>
        <w:widowControl/>
        <w:numPr>
          <w:ilvl w:val="2"/>
          <w:numId w:val="15"/>
        </w:numPr>
        <w:rPr>
          <w:rFonts w:asciiTheme="minorHAnsi" w:hAnsiTheme="minorHAnsi" w:cstheme="minorHAnsi"/>
          <w:spacing w:val="-3"/>
          <w:sz w:val="22"/>
        </w:rPr>
      </w:pPr>
      <w:r w:rsidRPr="00BC1040">
        <w:rPr>
          <w:rFonts w:asciiTheme="minorHAnsi" w:hAnsiTheme="minorHAnsi" w:cstheme="minorHAnsi"/>
          <w:spacing w:val="-3"/>
          <w:sz w:val="22"/>
        </w:rPr>
        <w:t>From the supply, using that wiring, connect the electric hardware through the electrical power transfer device.</w:t>
      </w:r>
    </w:p>
    <w:p w:rsidR="00487202" w:rsidRPr="00BC1040" w:rsidRDefault="00487202" w:rsidP="00487202">
      <w:pPr>
        <w:widowControl/>
        <w:ind w:left="864"/>
        <w:rPr>
          <w:rFonts w:asciiTheme="minorHAnsi" w:hAnsiTheme="minorHAnsi" w:cstheme="minorHAnsi"/>
          <w:spacing w:val="-3"/>
          <w:sz w:val="22"/>
        </w:rPr>
      </w:pPr>
    </w:p>
    <w:p w:rsidR="006A5E46" w:rsidRPr="000E667F" w:rsidRDefault="00D14AAC">
      <w:pPr>
        <w:widowControl/>
        <w:numPr>
          <w:ilvl w:val="1"/>
          <w:numId w:val="15"/>
        </w:numPr>
        <w:rPr>
          <w:rFonts w:asciiTheme="minorHAnsi" w:hAnsiTheme="minorHAnsi" w:cstheme="minorHAnsi"/>
          <w:spacing w:val="-3"/>
          <w:sz w:val="22"/>
        </w:rPr>
      </w:pPr>
      <w:r w:rsidRPr="00BC1040">
        <w:rPr>
          <w:rFonts w:asciiTheme="minorHAnsi" w:hAnsiTheme="minorHAnsi" w:cstheme="minorHAnsi"/>
          <w:spacing w:val="-3"/>
          <w:sz w:val="22"/>
        </w:rPr>
        <w:t>Provide and extend raceway to feed 4-11/16" x 4-11/16" x 2⅛" flush mounted boxes with single gang</w:t>
      </w:r>
      <w:r w:rsidRPr="000E667F">
        <w:rPr>
          <w:rFonts w:asciiTheme="minorHAnsi" w:hAnsiTheme="minorHAnsi" w:cstheme="minorHAnsi"/>
          <w:spacing w:val="-3"/>
          <w:sz w:val="22"/>
        </w:rPr>
        <w:t xml:space="preserve"> mud ring and weatherproof covers; mounted with the opening vertical, at all designated card reader locations.</w:t>
      </w:r>
    </w:p>
    <w:p w:rsidR="006A5E46" w:rsidRPr="000E667F" w:rsidRDefault="00D14AAC" w:rsidP="006A5E46">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 xml:space="preserve">Locate to the strike side of single doors, and as designated for double doors, elevator </w:t>
      </w:r>
      <w:r w:rsidR="00B25C3C" w:rsidRPr="000E667F">
        <w:rPr>
          <w:rFonts w:asciiTheme="minorHAnsi" w:hAnsiTheme="minorHAnsi" w:cstheme="minorHAnsi"/>
          <w:spacing w:val="-3"/>
          <w:sz w:val="22"/>
        </w:rPr>
        <w:t>control,</w:t>
      </w:r>
      <w:r w:rsidRPr="000E667F">
        <w:rPr>
          <w:rFonts w:asciiTheme="minorHAnsi" w:hAnsiTheme="minorHAnsi" w:cstheme="minorHAnsi"/>
          <w:spacing w:val="-3"/>
          <w:sz w:val="22"/>
        </w:rPr>
        <w:t xml:space="preserve"> and gates.</w:t>
      </w:r>
    </w:p>
    <w:p w:rsidR="00D14AAC" w:rsidRDefault="00D14AAC" w:rsidP="006A5E46">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Center 4' above finished floor.</w:t>
      </w:r>
    </w:p>
    <w:p w:rsidR="006A5E46" w:rsidRPr="000E667F" w:rsidRDefault="00D14AAC">
      <w:pPr>
        <w:widowControl/>
        <w:numPr>
          <w:ilvl w:val="1"/>
          <w:numId w:val="15"/>
        </w:numPr>
        <w:rPr>
          <w:rFonts w:asciiTheme="minorHAnsi" w:hAnsiTheme="minorHAnsi" w:cstheme="minorHAnsi"/>
          <w:spacing w:val="-3"/>
          <w:sz w:val="22"/>
        </w:rPr>
      </w:pPr>
      <w:r w:rsidRPr="000E667F">
        <w:rPr>
          <w:rFonts w:asciiTheme="minorHAnsi" w:hAnsiTheme="minorHAnsi" w:cstheme="minorHAnsi"/>
          <w:spacing w:val="-3"/>
          <w:sz w:val="22"/>
        </w:rPr>
        <w:t>Provide and install a 2" conduit from the</w:t>
      </w:r>
      <w:r w:rsidR="00487202">
        <w:rPr>
          <w:rFonts w:asciiTheme="minorHAnsi" w:hAnsiTheme="minorHAnsi" w:cstheme="minorHAnsi"/>
          <w:spacing w:val="-3"/>
          <w:sz w:val="22"/>
        </w:rPr>
        <w:t xml:space="preserve"> closest IDF/MDF room</w:t>
      </w:r>
      <w:r w:rsidRPr="000E667F">
        <w:rPr>
          <w:rFonts w:asciiTheme="minorHAnsi" w:hAnsiTheme="minorHAnsi" w:cstheme="minorHAnsi"/>
          <w:spacing w:val="-3"/>
          <w:sz w:val="22"/>
        </w:rPr>
        <w:t xml:space="preserve"> to a brooks box located at designated entry gates.</w:t>
      </w:r>
    </w:p>
    <w:p w:rsidR="00D14AAC" w:rsidRPr="000E667F" w:rsidRDefault="00D14AAC" w:rsidP="006A5E46">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Exact location determined during plan review.</w:t>
      </w:r>
    </w:p>
    <w:p w:rsidR="006A5E46" w:rsidRPr="000E667F" w:rsidRDefault="00D14AAC">
      <w:pPr>
        <w:widowControl/>
        <w:numPr>
          <w:ilvl w:val="1"/>
          <w:numId w:val="15"/>
        </w:numPr>
        <w:rPr>
          <w:rFonts w:asciiTheme="minorHAnsi" w:hAnsiTheme="minorHAnsi" w:cstheme="minorHAnsi"/>
          <w:spacing w:val="-3"/>
          <w:sz w:val="22"/>
        </w:rPr>
      </w:pPr>
      <w:r w:rsidRPr="000E667F">
        <w:rPr>
          <w:rFonts w:asciiTheme="minorHAnsi" w:hAnsiTheme="minorHAnsi" w:cstheme="minorHAnsi"/>
          <w:spacing w:val="-3"/>
          <w:sz w:val="22"/>
        </w:rPr>
        <w:t>Provide and install a 4-11/16" x 4-11/16" x 2⅛" card access feed junction box with cover, at the interior side of all designated card access door locations.</w:t>
      </w:r>
    </w:p>
    <w:p w:rsidR="006A5E46" w:rsidRPr="000E667F" w:rsidRDefault="00D14AAC" w:rsidP="006A5E46">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If the area location has removable ceiling tile, the box shall be located above the tile.</w:t>
      </w:r>
    </w:p>
    <w:p w:rsidR="00D14AAC" w:rsidRPr="000E667F" w:rsidRDefault="00D14AAC" w:rsidP="006A5E46">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If the location has a structure of fixed ceiling material then flush-mount the box with a square to round mud ring &amp; cover.</w:t>
      </w:r>
    </w:p>
    <w:p w:rsidR="00D14AAC" w:rsidRPr="000E667F" w:rsidRDefault="00D14AAC">
      <w:pPr>
        <w:widowControl/>
        <w:numPr>
          <w:ilvl w:val="1"/>
          <w:numId w:val="15"/>
        </w:numPr>
        <w:rPr>
          <w:rFonts w:asciiTheme="minorHAnsi" w:hAnsiTheme="minorHAnsi" w:cstheme="minorHAnsi"/>
          <w:spacing w:val="-3"/>
          <w:sz w:val="22"/>
        </w:rPr>
      </w:pPr>
      <w:r w:rsidRPr="000E667F">
        <w:rPr>
          <w:rFonts w:asciiTheme="minorHAnsi" w:hAnsiTheme="minorHAnsi" w:cstheme="minorHAnsi"/>
          <w:spacing w:val="-3"/>
          <w:sz w:val="22"/>
        </w:rPr>
        <w:t>Provide and install a 4-11/16" x 4-11/16" x 2⅛" flush mounted box with single gang mud ring and weatherproof cover; mounted with the opening vertical at 48” AFF as the designated “</w:t>
      </w:r>
      <w:proofErr w:type="spellStart"/>
      <w:r w:rsidRPr="000E667F">
        <w:rPr>
          <w:rFonts w:asciiTheme="minorHAnsi" w:hAnsiTheme="minorHAnsi" w:cstheme="minorHAnsi"/>
          <w:spacing w:val="-3"/>
          <w:sz w:val="22"/>
        </w:rPr>
        <w:t>TeleEntry</w:t>
      </w:r>
      <w:proofErr w:type="spellEnd"/>
      <w:r w:rsidRPr="000E667F">
        <w:rPr>
          <w:rFonts w:asciiTheme="minorHAnsi" w:hAnsiTheme="minorHAnsi" w:cstheme="minorHAnsi"/>
          <w:spacing w:val="-3"/>
          <w:sz w:val="22"/>
        </w:rPr>
        <w:t>” mounting box.</w:t>
      </w:r>
    </w:p>
    <w:p w:rsidR="00D14AAC" w:rsidRPr="000E667F" w:rsidRDefault="00D14AAC">
      <w:pPr>
        <w:widowControl/>
        <w:numPr>
          <w:ilvl w:val="1"/>
          <w:numId w:val="15"/>
        </w:numPr>
        <w:rPr>
          <w:rFonts w:asciiTheme="minorHAnsi" w:hAnsiTheme="minorHAnsi" w:cstheme="minorHAnsi"/>
          <w:spacing w:val="-3"/>
          <w:sz w:val="22"/>
        </w:rPr>
      </w:pPr>
      <w:r w:rsidRPr="000E667F">
        <w:rPr>
          <w:rFonts w:asciiTheme="minorHAnsi" w:hAnsiTheme="minorHAnsi" w:cstheme="minorHAnsi"/>
          <w:spacing w:val="-3"/>
          <w:sz w:val="22"/>
        </w:rPr>
        <w:t>Provide and install a 4-11/16" x 4-11/16" x 2⅛" flush mounted box with single gang mud ring and weatherproof cover; mounted with the opening vertical at 60" AFF as the designated “Master Key Control Box” mounting box, and provide a 24" x 24" free space for mounting the Key Box.</w:t>
      </w:r>
    </w:p>
    <w:p w:rsidR="00D14AAC" w:rsidRPr="000E667F" w:rsidRDefault="00D14AAC">
      <w:pPr>
        <w:widowControl/>
        <w:numPr>
          <w:ilvl w:val="1"/>
          <w:numId w:val="15"/>
        </w:numPr>
        <w:rPr>
          <w:rFonts w:asciiTheme="minorHAnsi" w:hAnsiTheme="minorHAnsi" w:cstheme="minorHAnsi"/>
          <w:spacing w:val="-3"/>
          <w:sz w:val="22"/>
        </w:rPr>
      </w:pPr>
      <w:r w:rsidRPr="000E667F">
        <w:rPr>
          <w:rFonts w:asciiTheme="minorHAnsi" w:hAnsiTheme="minorHAnsi" w:cstheme="minorHAnsi"/>
          <w:spacing w:val="-3"/>
          <w:sz w:val="22"/>
        </w:rPr>
        <w:t xml:space="preserve">Provide and install a ¾" conduit from the </w:t>
      </w:r>
      <w:r w:rsidR="00487202">
        <w:rPr>
          <w:rFonts w:asciiTheme="minorHAnsi" w:hAnsiTheme="minorHAnsi" w:cstheme="minorHAnsi"/>
          <w:spacing w:val="-3"/>
          <w:sz w:val="22"/>
        </w:rPr>
        <w:t>IDF/MDF room Access Control Panel</w:t>
      </w:r>
      <w:r w:rsidRPr="000E667F">
        <w:rPr>
          <w:rFonts w:asciiTheme="minorHAnsi" w:hAnsiTheme="minorHAnsi" w:cstheme="minorHAnsi"/>
          <w:spacing w:val="-3"/>
          <w:sz w:val="22"/>
        </w:rPr>
        <w:t>.</w:t>
      </w:r>
    </w:p>
    <w:p w:rsidR="006A5E46" w:rsidRPr="000E667F" w:rsidRDefault="00D14AAC">
      <w:pPr>
        <w:widowControl/>
        <w:numPr>
          <w:ilvl w:val="1"/>
          <w:numId w:val="15"/>
        </w:numPr>
        <w:rPr>
          <w:rFonts w:asciiTheme="minorHAnsi" w:hAnsiTheme="minorHAnsi" w:cstheme="minorHAnsi"/>
          <w:spacing w:val="-3"/>
          <w:sz w:val="22"/>
        </w:rPr>
      </w:pPr>
      <w:r w:rsidRPr="000E667F">
        <w:rPr>
          <w:rFonts w:asciiTheme="minorHAnsi" w:hAnsiTheme="minorHAnsi" w:cstheme="minorHAnsi"/>
          <w:spacing w:val="-3"/>
          <w:sz w:val="22"/>
        </w:rPr>
        <w:t>Provide and install six additional recessed mounted 4-11/16” x 4-11/16” x 2-1/8” boxes with flush single gang ring and cover; mount the opening vertical with ¾”-conduit run to nearest card access junction box, (estimate 100’ of conduit for each run).</w:t>
      </w:r>
    </w:p>
    <w:p w:rsidR="00D14AAC" w:rsidRPr="000E667F" w:rsidRDefault="00D14AAC" w:rsidP="006A5E46">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Wall mounted locations directed in the field during construction prior to final above ceiling inspection.</w:t>
      </w:r>
    </w:p>
    <w:p w:rsidR="00D14AAC" w:rsidRPr="000E667F" w:rsidRDefault="000B6CE1" w:rsidP="007747D2">
      <w:pPr>
        <w:widowControl/>
        <w:rPr>
          <w:rFonts w:asciiTheme="minorHAnsi" w:hAnsiTheme="minorHAnsi" w:cstheme="minorHAnsi"/>
          <w:spacing w:val="-3"/>
          <w:sz w:val="22"/>
        </w:rPr>
      </w:pPr>
      <w:r>
        <w:rPr>
          <w:rFonts w:asciiTheme="minorHAnsi" w:hAnsiTheme="minorHAnsi" w:cstheme="minorHAnsi"/>
          <w:spacing w:val="-3"/>
          <w:sz w:val="22"/>
        </w:rPr>
        <w:br w:type="page"/>
      </w:r>
      <w:bookmarkStart w:id="0" w:name="_GoBack"/>
      <w:bookmarkEnd w:id="0"/>
      <w:r w:rsidR="00D14AAC" w:rsidRPr="000E667F">
        <w:rPr>
          <w:rFonts w:asciiTheme="minorHAnsi" w:hAnsiTheme="minorHAnsi" w:cstheme="minorHAnsi"/>
          <w:spacing w:val="-3"/>
          <w:sz w:val="22"/>
        </w:rPr>
        <w:lastRenderedPageBreak/>
        <w:t>POWER FEEDS</w:t>
      </w:r>
    </w:p>
    <w:p w:rsidR="00D14AAC" w:rsidRPr="000E667F" w:rsidRDefault="00D14AAC">
      <w:pPr>
        <w:widowControl/>
        <w:numPr>
          <w:ilvl w:val="1"/>
          <w:numId w:val="15"/>
        </w:numPr>
        <w:rPr>
          <w:rFonts w:asciiTheme="minorHAnsi" w:hAnsiTheme="minorHAnsi" w:cstheme="minorHAnsi"/>
          <w:spacing w:val="-3"/>
          <w:sz w:val="22"/>
        </w:rPr>
      </w:pPr>
      <w:r w:rsidRPr="000E667F">
        <w:rPr>
          <w:rFonts w:asciiTheme="minorHAnsi" w:hAnsiTheme="minorHAnsi" w:cstheme="minorHAnsi"/>
          <w:spacing w:val="-3"/>
          <w:sz w:val="22"/>
        </w:rPr>
        <w:t>Provide a double duplex, dedicated 120-volt power receptacle fed from the optional branch of emergency generator power source, adjacent to the lower portion of the main terminal cabinet and each distribution cabinet.</w:t>
      </w:r>
    </w:p>
    <w:p w:rsidR="00D14AAC" w:rsidRPr="000E667F" w:rsidRDefault="00D14AAC">
      <w:pPr>
        <w:widowControl/>
        <w:numPr>
          <w:ilvl w:val="1"/>
          <w:numId w:val="15"/>
        </w:numPr>
        <w:rPr>
          <w:rFonts w:asciiTheme="minorHAnsi" w:hAnsiTheme="minorHAnsi" w:cstheme="minorHAnsi"/>
          <w:spacing w:val="-3"/>
          <w:sz w:val="22"/>
        </w:rPr>
      </w:pPr>
      <w:r w:rsidRPr="000E667F">
        <w:rPr>
          <w:rFonts w:asciiTheme="minorHAnsi" w:hAnsiTheme="minorHAnsi" w:cstheme="minorHAnsi"/>
          <w:spacing w:val="-3"/>
          <w:sz w:val="22"/>
        </w:rPr>
        <w:t>Provide and install dedicated 120-volt power feeds from the optional branch of emergency generator source to all Electric Hardware Power supplies.</w:t>
      </w:r>
    </w:p>
    <w:p w:rsidR="00975028" w:rsidRPr="000E667F" w:rsidRDefault="00975028" w:rsidP="00975028">
      <w:pPr>
        <w:widowControl/>
        <w:numPr>
          <w:ilvl w:val="1"/>
          <w:numId w:val="18"/>
        </w:numPr>
        <w:rPr>
          <w:rFonts w:asciiTheme="minorHAnsi" w:hAnsiTheme="minorHAnsi" w:cstheme="minorHAnsi"/>
          <w:spacing w:val="-3"/>
          <w:sz w:val="22"/>
        </w:rPr>
      </w:pPr>
      <w:r w:rsidRPr="000E667F">
        <w:rPr>
          <w:rFonts w:asciiTheme="minorHAnsi" w:hAnsiTheme="minorHAnsi" w:cstheme="minorHAnsi"/>
          <w:spacing w:val="-3"/>
          <w:sz w:val="22"/>
        </w:rPr>
        <w:t>CARD ACCESS SYSTEM FOR THE ELEVATOR</w:t>
      </w:r>
    </w:p>
    <w:p w:rsidR="00975028" w:rsidRPr="000E667F" w:rsidRDefault="00975028" w:rsidP="00975028">
      <w:pPr>
        <w:widowControl/>
        <w:ind w:left="720"/>
        <w:rPr>
          <w:rFonts w:asciiTheme="minorHAnsi" w:hAnsiTheme="minorHAnsi" w:cstheme="minorHAnsi"/>
          <w:spacing w:val="-3"/>
          <w:sz w:val="22"/>
        </w:rPr>
      </w:pPr>
    </w:p>
    <w:p w:rsidR="001B2320" w:rsidRPr="000E667F" w:rsidRDefault="00975028" w:rsidP="00975028">
      <w:pPr>
        <w:widowControl/>
        <w:numPr>
          <w:ilvl w:val="0"/>
          <w:numId w:val="19"/>
        </w:numPr>
        <w:rPr>
          <w:rFonts w:asciiTheme="minorHAnsi" w:hAnsiTheme="minorHAnsi" w:cstheme="minorHAnsi"/>
          <w:spacing w:val="-3"/>
          <w:sz w:val="22"/>
        </w:rPr>
      </w:pPr>
      <w:r w:rsidRPr="000E667F">
        <w:rPr>
          <w:rFonts w:asciiTheme="minorHAnsi" w:hAnsiTheme="minorHAnsi" w:cstheme="minorHAnsi"/>
          <w:spacing w:val="-3"/>
          <w:sz w:val="22"/>
        </w:rPr>
        <w:t>The Electrical Contractor shall provide and install a 1” conduit with string from the Card Access/Elevator Interface cabinet to the Elevator Machine Room Cabinet.</w:t>
      </w:r>
    </w:p>
    <w:p w:rsidR="001B2320"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The Electrical Contractor shall provide and install a 4-11/16" x 4-11/16" x 2⅛" flush mounted box with single gang mud ring and weatherproof cover at each elevator stop.</w:t>
      </w:r>
    </w:p>
    <w:p w:rsidR="001B2320"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 xml:space="preserve">Mount the box adjacent </w:t>
      </w:r>
      <w:r w:rsidR="00C54633" w:rsidRPr="000E667F">
        <w:rPr>
          <w:rFonts w:asciiTheme="minorHAnsi" w:hAnsiTheme="minorHAnsi" w:cstheme="minorHAnsi"/>
          <w:spacing w:val="-3"/>
          <w:sz w:val="22"/>
        </w:rPr>
        <w:t xml:space="preserve">to, within 8" of the elevator call button </w:t>
      </w:r>
      <w:proofErr w:type="gramStart"/>
      <w:r w:rsidR="00C54633" w:rsidRPr="000E667F">
        <w:rPr>
          <w:rFonts w:asciiTheme="minorHAnsi" w:hAnsiTheme="minorHAnsi" w:cstheme="minorHAnsi"/>
          <w:spacing w:val="-3"/>
          <w:sz w:val="22"/>
        </w:rPr>
        <w:t>box</w:t>
      </w:r>
      <w:proofErr w:type="gramEnd"/>
      <w:r w:rsidR="00C54633" w:rsidRPr="000E667F">
        <w:rPr>
          <w:rFonts w:asciiTheme="minorHAnsi" w:hAnsiTheme="minorHAnsi" w:cstheme="minorHAnsi"/>
          <w:spacing w:val="-3"/>
          <w:sz w:val="22"/>
        </w:rPr>
        <w:t>,</w:t>
      </w:r>
      <w:r w:rsidRPr="000E667F">
        <w:rPr>
          <w:rFonts w:asciiTheme="minorHAnsi" w:hAnsiTheme="minorHAnsi" w:cstheme="minorHAnsi"/>
          <w:spacing w:val="-3"/>
          <w:sz w:val="22"/>
        </w:rPr>
        <w:t xml:space="preserve"> and use a ¾" conduit to connect the two boxes.</w:t>
      </w:r>
    </w:p>
    <w:p w:rsidR="001B2320"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Run a ¾" conduit from the 4-11/16" x 4-11/16" x 2⅛" box on the first floor to the second and third floor.</w:t>
      </w:r>
    </w:p>
    <w:p w:rsidR="001B2320"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 xml:space="preserve">From the </w:t>
      </w:r>
      <w:r w:rsidR="007747D2" w:rsidRPr="000E667F">
        <w:rPr>
          <w:rFonts w:asciiTheme="minorHAnsi" w:hAnsiTheme="minorHAnsi" w:cstheme="minorHAnsi"/>
          <w:spacing w:val="-3"/>
          <w:sz w:val="22"/>
        </w:rPr>
        <w:t>first-floor</w:t>
      </w:r>
      <w:r w:rsidRPr="000E667F">
        <w:rPr>
          <w:rFonts w:asciiTheme="minorHAnsi" w:hAnsiTheme="minorHAnsi" w:cstheme="minorHAnsi"/>
          <w:spacing w:val="-3"/>
          <w:sz w:val="22"/>
        </w:rPr>
        <w:t xml:space="preserve"> box provide and install a 1” conduit with string to the Card Access/Elevator Interface cabinet.</w:t>
      </w:r>
    </w:p>
    <w:p w:rsidR="00975028"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Provide and install a double duplex, dedicated 120-volt power receptacle fed from the optional branch of emergency generator power source, adjacent to the lower portion of the Card Access/Elevator Interface cabinet.</w:t>
      </w:r>
    </w:p>
    <w:p w:rsidR="001B2320" w:rsidRPr="000E667F" w:rsidRDefault="00975028" w:rsidP="00975028">
      <w:pPr>
        <w:widowControl/>
        <w:numPr>
          <w:ilvl w:val="0"/>
          <w:numId w:val="19"/>
        </w:numPr>
        <w:rPr>
          <w:rFonts w:asciiTheme="minorHAnsi" w:hAnsiTheme="minorHAnsi" w:cstheme="minorHAnsi"/>
          <w:spacing w:val="-3"/>
          <w:sz w:val="22"/>
        </w:rPr>
      </w:pPr>
      <w:r w:rsidRPr="000E667F">
        <w:rPr>
          <w:rFonts w:asciiTheme="minorHAnsi" w:hAnsiTheme="minorHAnsi" w:cstheme="minorHAnsi"/>
          <w:spacing w:val="-3"/>
          <w:sz w:val="22"/>
        </w:rPr>
        <w:t xml:space="preserve">The Elevator Contractor shall provide and install a HID </w:t>
      </w:r>
      <w:proofErr w:type="spellStart"/>
      <w:r w:rsidRPr="000E667F">
        <w:rPr>
          <w:rFonts w:asciiTheme="minorHAnsi" w:hAnsiTheme="minorHAnsi" w:cstheme="minorHAnsi"/>
          <w:spacing w:val="-3"/>
          <w:sz w:val="22"/>
        </w:rPr>
        <w:t>ProxPro</w:t>
      </w:r>
      <w:proofErr w:type="spellEnd"/>
      <w:r w:rsidRPr="000E667F">
        <w:rPr>
          <w:rFonts w:asciiTheme="minorHAnsi" w:hAnsiTheme="minorHAnsi" w:cstheme="minorHAnsi"/>
          <w:spacing w:val="-3"/>
          <w:sz w:val="22"/>
        </w:rPr>
        <w:t xml:space="preserve"> Reader-Wiegand/Clock and Data 5355/8A in each elevator cab.</w:t>
      </w:r>
    </w:p>
    <w:p w:rsidR="001B2320"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The Elevator Contractor shall provide and i</w:t>
      </w:r>
      <w:r w:rsidR="00487202">
        <w:rPr>
          <w:rFonts w:asciiTheme="minorHAnsi" w:hAnsiTheme="minorHAnsi" w:cstheme="minorHAnsi"/>
          <w:spacing w:val="-3"/>
          <w:sz w:val="22"/>
        </w:rPr>
        <w:t>nstall all necessary wiring to e</w:t>
      </w:r>
      <w:r w:rsidRPr="000E667F">
        <w:rPr>
          <w:rFonts w:asciiTheme="minorHAnsi" w:hAnsiTheme="minorHAnsi" w:cstheme="minorHAnsi"/>
          <w:spacing w:val="-3"/>
          <w:sz w:val="22"/>
        </w:rPr>
        <w:t>nsure that the card access system can control each elevator floor stop location.</w:t>
      </w:r>
    </w:p>
    <w:p w:rsidR="001B2320"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Elevator cabling and card reader cabling shall meet the manufacturer’s requirements and the code.</w:t>
      </w:r>
    </w:p>
    <w:p w:rsidR="001B2320"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If drawings do not provide installation detail, obtain installation detail from the School Police Department.</w:t>
      </w:r>
    </w:p>
    <w:p w:rsidR="001B2320"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The Elevator Contractor shall provide and install a terminal strip inside the Card Access/Elevator Interface Cabinet and land the card reader wiring and elevator control wiring here and label each.</w:t>
      </w:r>
    </w:p>
    <w:p w:rsidR="001B2320"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The Elevator Contractor shall install a temporary shorting bar to act as a closed switch for each elevator floor stop in the Card Access/Elevator Interface Cabinet.</w:t>
      </w:r>
    </w:p>
    <w:p w:rsidR="001B2320"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The Elevator Contractor shall at each elevator call station located at each elevator stop; provide and install a two conductor wires from the elevator call station box.</w:t>
      </w:r>
    </w:p>
    <w:p w:rsidR="001B2320"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These wires shall pass through the ¾” conduit between the elevator call station box and into the 4-11/16” x 4-11/16”x 2-1/8” card access junction box adjacent to the elevator call box (refer to installation detail).</w:t>
      </w:r>
    </w:p>
    <w:p w:rsidR="001B2320"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In the elevator call station box disconnect the wire from one leg of the call button then connect one of the wires to the open leg of the call button.</w:t>
      </w:r>
    </w:p>
    <w:p w:rsidR="001B2320"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Then connect the other wire to the wire removed from the call button leg.</w:t>
      </w:r>
    </w:p>
    <w:p w:rsidR="001B2320"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 xml:space="preserve">In the card access junction </w:t>
      </w:r>
      <w:r w:rsidR="00C54633" w:rsidRPr="000E667F">
        <w:rPr>
          <w:rFonts w:asciiTheme="minorHAnsi" w:hAnsiTheme="minorHAnsi" w:cstheme="minorHAnsi"/>
          <w:spacing w:val="-3"/>
          <w:sz w:val="22"/>
        </w:rPr>
        <w:t>box,</w:t>
      </w:r>
      <w:r w:rsidRPr="000E667F">
        <w:rPr>
          <w:rFonts w:asciiTheme="minorHAnsi" w:hAnsiTheme="minorHAnsi" w:cstheme="minorHAnsi"/>
          <w:spacing w:val="-3"/>
          <w:sz w:val="22"/>
        </w:rPr>
        <w:t xml:space="preserve"> connect the two wires coming from the elevator station call box together using a wire nut.</w:t>
      </w:r>
    </w:p>
    <w:p w:rsidR="00975028"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At the completion of the work the elevator shall perform the following functions:</w:t>
      </w:r>
    </w:p>
    <w:p w:rsidR="00975028" w:rsidRPr="000E667F" w:rsidRDefault="00975028" w:rsidP="001B2320">
      <w:pPr>
        <w:widowControl/>
        <w:numPr>
          <w:ilvl w:val="0"/>
          <w:numId w:val="19"/>
        </w:numPr>
        <w:rPr>
          <w:rFonts w:asciiTheme="minorHAnsi" w:hAnsiTheme="minorHAnsi" w:cstheme="minorHAnsi"/>
          <w:spacing w:val="-3"/>
          <w:sz w:val="22"/>
        </w:rPr>
      </w:pPr>
      <w:r w:rsidRPr="000E667F">
        <w:rPr>
          <w:rFonts w:asciiTheme="minorHAnsi" w:hAnsiTheme="minorHAnsi" w:cstheme="minorHAnsi"/>
          <w:spacing w:val="-3"/>
          <w:sz w:val="22"/>
        </w:rPr>
        <w:t>Inside the Cab</w:t>
      </w:r>
    </w:p>
    <w:p w:rsidR="00975028"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The card reader in the cab shall control each floor stop button.</w:t>
      </w:r>
    </w:p>
    <w:p w:rsidR="00975028"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lastRenderedPageBreak/>
        <w:t xml:space="preserve">The cab shall have an override key operated switch that will override the </w:t>
      </w:r>
      <w:proofErr w:type="gramStart"/>
      <w:r w:rsidRPr="000E667F">
        <w:rPr>
          <w:rFonts w:asciiTheme="minorHAnsi" w:hAnsiTheme="minorHAnsi" w:cstheme="minorHAnsi"/>
          <w:spacing w:val="-3"/>
          <w:sz w:val="22"/>
        </w:rPr>
        <w:t>in cab</w:t>
      </w:r>
      <w:proofErr w:type="gramEnd"/>
      <w:r w:rsidRPr="000E667F">
        <w:rPr>
          <w:rFonts w:asciiTheme="minorHAnsi" w:hAnsiTheme="minorHAnsi" w:cstheme="minorHAnsi"/>
          <w:spacing w:val="-3"/>
          <w:sz w:val="22"/>
        </w:rPr>
        <w:t xml:space="preserve"> card reader and allow access to each floor stop button.</w:t>
      </w:r>
    </w:p>
    <w:p w:rsidR="00975028"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The cab shall have an override key operated switch that will override the cab card reader</w:t>
      </w:r>
      <w:r w:rsidR="00C54633" w:rsidRPr="000E667F">
        <w:rPr>
          <w:rFonts w:asciiTheme="minorHAnsi" w:hAnsiTheme="minorHAnsi" w:cstheme="minorHAnsi"/>
          <w:spacing w:val="-3"/>
          <w:sz w:val="22"/>
        </w:rPr>
        <w:t>,</w:t>
      </w:r>
      <w:r w:rsidRPr="000E667F">
        <w:rPr>
          <w:rFonts w:asciiTheme="minorHAnsi" w:hAnsiTheme="minorHAnsi" w:cstheme="minorHAnsi"/>
          <w:spacing w:val="-3"/>
          <w:sz w:val="22"/>
        </w:rPr>
        <w:t xml:space="preserve"> allow access to each floor stop </w:t>
      </w:r>
      <w:r w:rsidR="00C54633" w:rsidRPr="000E667F">
        <w:rPr>
          <w:rFonts w:asciiTheme="minorHAnsi" w:hAnsiTheme="minorHAnsi" w:cstheme="minorHAnsi"/>
          <w:spacing w:val="-3"/>
          <w:sz w:val="22"/>
        </w:rPr>
        <w:t>button,</w:t>
      </w:r>
      <w:r w:rsidRPr="000E667F">
        <w:rPr>
          <w:rFonts w:asciiTheme="minorHAnsi" w:hAnsiTheme="minorHAnsi" w:cstheme="minorHAnsi"/>
          <w:spacing w:val="-3"/>
          <w:sz w:val="22"/>
        </w:rPr>
        <w:t xml:space="preserve"> and provide elevator cab capture for emergency responses forces.</w:t>
      </w:r>
    </w:p>
    <w:p w:rsidR="00975028"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The elevator function shall meet the elevator code.</w:t>
      </w:r>
    </w:p>
    <w:p w:rsidR="00975028" w:rsidRPr="000E667F" w:rsidRDefault="00975028" w:rsidP="001B2320">
      <w:pPr>
        <w:widowControl/>
        <w:numPr>
          <w:ilvl w:val="0"/>
          <w:numId w:val="19"/>
        </w:numPr>
        <w:rPr>
          <w:rFonts w:asciiTheme="minorHAnsi" w:hAnsiTheme="minorHAnsi" w:cstheme="minorHAnsi"/>
          <w:spacing w:val="-3"/>
          <w:sz w:val="22"/>
        </w:rPr>
      </w:pPr>
      <w:r w:rsidRPr="000E667F">
        <w:rPr>
          <w:rFonts w:asciiTheme="minorHAnsi" w:hAnsiTheme="minorHAnsi" w:cstheme="minorHAnsi"/>
          <w:spacing w:val="-3"/>
          <w:sz w:val="22"/>
        </w:rPr>
        <w:t>Elevator c</w:t>
      </w:r>
      <w:r w:rsidR="00C54633" w:rsidRPr="000E667F">
        <w:rPr>
          <w:rFonts w:asciiTheme="minorHAnsi" w:hAnsiTheme="minorHAnsi" w:cstheme="minorHAnsi"/>
          <w:spacing w:val="-3"/>
          <w:sz w:val="22"/>
        </w:rPr>
        <w:t>all box station</w:t>
      </w:r>
    </w:p>
    <w:p w:rsidR="00975028"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The card reader at each elevator call box station location shall control the call button.</w:t>
      </w:r>
    </w:p>
    <w:p w:rsidR="00975028"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The elevator call box station on each floor shall include an override key operated switch that will override the card access system and allow the call button to activate the elevator.</w:t>
      </w:r>
    </w:p>
    <w:p w:rsidR="00975028"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The elevator call box station on each floor shall include an override key operated switch that will override the card access system and allow the call button to activate for emergency responses forces.</w:t>
      </w:r>
    </w:p>
    <w:p w:rsidR="00975028"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The elevator function shall meet the elevator code.</w:t>
      </w:r>
    </w:p>
    <w:p w:rsidR="003C4288" w:rsidRDefault="003C4288" w:rsidP="003C4288">
      <w:pPr>
        <w:widowControl/>
        <w:ind w:left="1512"/>
        <w:rPr>
          <w:rFonts w:asciiTheme="minorHAnsi" w:hAnsiTheme="minorHAnsi" w:cstheme="minorHAnsi"/>
          <w:spacing w:val="-3"/>
          <w:sz w:val="22"/>
        </w:rPr>
      </w:pPr>
    </w:p>
    <w:p w:rsidR="003C4288" w:rsidRPr="003C4288" w:rsidRDefault="003C4288" w:rsidP="003C4288">
      <w:pPr>
        <w:pStyle w:val="ListParagraph"/>
        <w:widowControl/>
        <w:numPr>
          <w:ilvl w:val="1"/>
          <w:numId w:val="18"/>
        </w:numPr>
        <w:rPr>
          <w:rFonts w:asciiTheme="minorHAnsi" w:hAnsiTheme="minorHAnsi" w:cstheme="minorHAnsi"/>
          <w:spacing w:val="-3"/>
          <w:sz w:val="22"/>
        </w:rPr>
      </w:pPr>
      <w:r>
        <w:rPr>
          <w:rFonts w:asciiTheme="minorHAnsi" w:hAnsiTheme="minorHAnsi" w:cstheme="minorHAnsi"/>
          <w:spacing w:val="-3"/>
          <w:sz w:val="22"/>
        </w:rPr>
        <w:t>Cabling</w:t>
      </w:r>
      <w:r w:rsidRPr="003C4288">
        <w:rPr>
          <w:rFonts w:asciiTheme="minorHAnsi" w:hAnsiTheme="minorHAnsi" w:cstheme="minorHAnsi"/>
          <w:color w:val="FF0000"/>
          <w:spacing w:val="-3"/>
          <w:sz w:val="22"/>
        </w:rPr>
        <w:t xml:space="preserve"> </w:t>
      </w:r>
    </w:p>
    <w:p w:rsidR="003C4288" w:rsidRPr="003C4288" w:rsidRDefault="003C4288" w:rsidP="003C4288">
      <w:pPr>
        <w:pStyle w:val="ListParagraph"/>
        <w:widowControl/>
        <w:numPr>
          <w:ilvl w:val="0"/>
          <w:numId w:val="20"/>
        </w:numPr>
        <w:rPr>
          <w:rFonts w:asciiTheme="minorHAnsi" w:hAnsiTheme="minorHAnsi" w:cstheme="minorHAnsi"/>
          <w:spacing w:val="-3"/>
          <w:sz w:val="22"/>
        </w:rPr>
      </w:pPr>
      <w:r w:rsidRPr="003C4288">
        <w:rPr>
          <w:rFonts w:asciiTheme="minorHAnsi" w:hAnsiTheme="minorHAnsi" w:cstheme="minorHAnsi"/>
          <w:spacing w:val="-3"/>
          <w:sz w:val="22"/>
        </w:rPr>
        <w:t xml:space="preserve">Use of the </w:t>
      </w:r>
      <w:r>
        <w:rPr>
          <w:rFonts w:asciiTheme="minorHAnsi" w:hAnsiTheme="minorHAnsi" w:cstheme="minorHAnsi"/>
          <w:spacing w:val="-3"/>
          <w:sz w:val="22"/>
        </w:rPr>
        <w:t xml:space="preserve">composite cable is approved, however it </w:t>
      </w:r>
      <w:r w:rsidRPr="003C4288">
        <w:rPr>
          <w:rFonts w:asciiTheme="minorHAnsi" w:hAnsiTheme="minorHAnsi" w:cstheme="minorHAnsi"/>
          <w:spacing w:val="-3"/>
          <w:sz w:val="22"/>
        </w:rPr>
        <w:t>must follow the same codes and manufactures spec as though they were running independently</w:t>
      </w:r>
      <w:r>
        <w:rPr>
          <w:rFonts w:asciiTheme="minorHAnsi" w:hAnsiTheme="minorHAnsi" w:cstheme="minorHAnsi"/>
          <w:color w:val="FF0000"/>
          <w:spacing w:val="-3"/>
          <w:sz w:val="22"/>
        </w:rPr>
        <w:t>.</w:t>
      </w:r>
    </w:p>
    <w:p w:rsidR="00975028" w:rsidRPr="000E667F" w:rsidRDefault="00975028" w:rsidP="003C4288">
      <w:pPr>
        <w:widowControl/>
        <w:rPr>
          <w:rFonts w:asciiTheme="minorHAnsi" w:hAnsiTheme="minorHAnsi" w:cstheme="minorHAnsi"/>
          <w:spacing w:val="-3"/>
          <w:sz w:val="22"/>
        </w:rPr>
      </w:pPr>
    </w:p>
    <w:p w:rsidR="00D14AAC" w:rsidRPr="000E667F" w:rsidRDefault="00D14AAC" w:rsidP="001F4FEA">
      <w:pPr>
        <w:widowControl/>
        <w:tabs>
          <w:tab w:val="left" w:pos="900"/>
        </w:tabs>
        <w:rPr>
          <w:rFonts w:asciiTheme="minorHAnsi" w:hAnsiTheme="minorHAnsi" w:cstheme="minorHAnsi"/>
          <w:b/>
          <w:spacing w:val="-3"/>
          <w:sz w:val="22"/>
        </w:rPr>
      </w:pPr>
      <w:r w:rsidRPr="000E667F">
        <w:rPr>
          <w:rFonts w:asciiTheme="minorHAnsi" w:hAnsiTheme="minorHAnsi" w:cstheme="minorHAnsi"/>
          <w:b/>
          <w:spacing w:val="-3"/>
          <w:sz w:val="22"/>
        </w:rPr>
        <w:t xml:space="preserve">PART </w:t>
      </w:r>
      <w:r w:rsidR="001F4FEA" w:rsidRPr="000E667F">
        <w:rPr>
          <w:rFonts w:asciiTheme="minorHAnsi" w:hAnsiTheme="minorHAnsi" w:cstheme="minorHAnsi"/>
          <w:b/>
          <w:spacing w:val="-3"/>
          <w:sz w:val="22"/>
        </w:rPr>
        <w:t>3</w:t>
      </w:r>
      <w:r w:rsidR="001F4FEA" w:rsidRPr="000E667F">
        <w:rPr>
          <w:rFonts w:asciiTheme="minorHAnsi" w:hAnsiTheme="minorHAnsi" w:cstheme="minorHAnsi"/>
          <w:b/>
          <w:spacing w:val="-3"/>
          <w:sz w:val="22"/>
        </w:rPr>
        <w:tab/>
      </w:r>
      <w:r w:rsidRPr="000E667F">
        <w:rPr>
          <w:rFonts w:asciiTheme="minorHAnsi" w:hAnsiTheme="minorHAnsi" w:cstheme="minorHAnsi"/>
          <w:b/>
          <w:spacing w:val="-3"/>
          <w:sz w:val="22"/>
        </w:rPr>
        <w:t>EXECUTION</w:t>
      </w:r>
    </w:p>
    <w:p w:rsidR="00D14AAC" w:rsidRPr="000E667F" w:rsidRDefault="00D14AAC">
      <w:pPr>
        <w:widowControl/>
        <w:numPr>
          <w:ilvl w:val="0"/>
          <w:numId w:val="17"/>
        </w:numPr>
        <w:rPr>
          <w:rFonts w:asciiTheme="minorHAnsi" w:hAnsiTheme="minorHAnsi" w:cstheme="minorHAnsi"/>
          <w:spacing w:val="-3"/>
          <w:sz w:val="22"/>
        </w:rPr>
      </w:pPr>
      <w:r w:rsidRPr="000E667F">
        <w:rPr>
          <w:rFonts w:asciiTheme="minorHAnsi" w:hAnsiTheme="minorHAnsi" w:cstheme="minorHAnsi"/>
          <w:spacing w:val="-3"/>
          <w:sz w:val="22"/>
        </w:rPr>
        <w:t>INSTALLATION</w:t>
      </w:r>
    </w:p>
    <w:p w:rsidR="00D14AAC" w:rsidRPr="0020692C" w:rsidRDefault="00D14AAC">
      <w:pPr>
        <w:widowControl/>
        <w:numPr>
          <w:ilvl w:val="1"/>
          <w:numId w:val="17"/>
        </w:numPr>
        <w:rPr>
          <w:rFonts w:asciiTheme="minorHAnsi" w:hAnsiTheme="minorHAnsi" w:cstheme="minorHAnsi"/>
          <w:spacing w:val="-3"/>
          <w:sz w:val="22"/>
        </w:rPr>
      </w:pPr>
      <w:r w:rsidRPr="0020692C">
        <w:rPr>
          <w:rFonts w:asciiTheme="minorHAnsi" w:hAnsiTheme="minorHAnsi" w:cstheme="minorHAnsi"/>
          <w:spacing w:val="-3"/>
          <w:sz w:val="22"/>
        </w:rPr>
        <w:t xml:space="preserve">Install system in accordance with NECA "Standard of Installation" and Section </w:t>
      </w:r>
      <w:r w:rsidR="002D39B7" w:rsidRPr="0020692C">
        <w:rPr>
          <w:rFonts w:asciiTheme="minorHAnsi" w:hAnsiTheme="minorHAnsi" w:cstheme="minorHAnsi"/>
          <w:spacing w:val="-3"/>
          <w:sz w:val="22"/>
        </w:rPr>
        <w:t>26 05 33</w:t>
      </w:r>
      <w:r w:rsidRPr="0020692C">
        <w:rPr>
          <w:rFonts w:asciiTheme="minorHAnsi" w:hAnsiTheme="minorHAnsi" w:cstheme="minorHAnsi"/>
          <w:spacing w:val="-3"/>
          <w:sz w:val="22"/>
        </w:rPr>
        <w:t>.</w:t>
      </w:r>
    </w:p>
    <w:p w:rsidR="00D14AAC" w:rsidRPr="0020692C" w:rsidRDefault="00D14AAC">
      <w:pPr>
        <w:widowControl/>
        <w:numPr>
          <w:ilvl w:val="1"/>
          <w:numId w:val="17"/>
        </w:numPr>
        <w:rPr>
          <w:rFonts w:asciiTheme="minorHAnsi" w:hAnsiTheme="minorHAnsi" w:cstheme="minorHAnsi"/>
          <w:spacing w:val="-3"/>
          <w:sz w:val="22"/>
        </w:rPr>
      </w:pPr>
      <w:r w:rsidRPr="0020692C">
        <w:rPr>
          <w:rFonts w:asciiTheme="minorHAnsi" w:hAnsiTheme="minorHAnsi" w:cstheme="minorHAnsi"/>
          <w:spacing w:val="-3"/>
          <w:sz w:val="22"/>
        </w:rPr>
        <w:t>Obtain a detail book from the SDPBC School Police Department Security Section for system specifics.</w:t>
      </w:r>
    </w:p>
    <w:p w:rsidR="00D14AAC" w:rsidRPr="0020692C" w:rsidRDefault="00D14AAC">
      <w:pPr>
        <w:widowControl/>
        <w:numPr>
          <w:ilvl w:val="1"/>
          <w:numId w:val="17"/>
        </w:numPr>
        <w:rPr>
          <w:rFonts w:asciiTheme="minorHAnsi" w:hAnsiTheme="minorHAnsi" w:cstheme="minorHAnsi"/>
          <w:spacing w:val="-3"/>
          <w:sz w:val="22"/>
        </w:rPr>
      </w:pPr>
      <w:r w:rsidRPr="0020692C">
        <w:rPr>
          <w:rFonts w:asciiTheme="minorHAnsi" w:hAnsiTheme="minorHAnsi" w:cstheme="minorHAnsi"/>
          <w:spacing w:val="-3"/>
          <w:sz w:val="22"/>
        </w:rPr>
        <w:t>Permanently label all conduits as to plan room number destination, at all</w:t>
      </w:r>
      <w:r w:rsidR="003C4288" w:rsidRPr="0020692C">
        <w:rPr>
          <w:rFonts w:asciiTheme="minorHAnsi" w:hAnsiTheme="minorHAnsi" w:cstheme="minorHAnsi"/>
          <w:spacing w:val="-3"/>
          <w:sz w:val="22"/>
        </w:rPr>
        <w:t xml:space="preserve"> Control panels and power </w:t>
      </w:r>
      <w:r w:rsidR="0020692C" w:rsidRPr="0020692C">
        <w:rPr>
          <w:rFonts w:asciiTheme="minorHAnsi" w:hAnsiTheme="minorHAnsi" w:cstheme="minorHAnsi"/>
          <w:spacing w:val="-3"/>
          <w:sz w:val="22"/>
        </w:rPr>
        <w:t>supplies.</w:t>
      </w:r>
    </w:p>
    <w:p w:rsidR="00D14AAC" w:rsidRPr="0020692C" w:rsidRDefault="00D14AAC">
      <w:pPr>
        <w:widowControl/>
        <w:numPr>
          <w:ilvl w:val="1"/>
          <w:numId w:val="17"/>
        </w:numPr>
        <w:rPr>
          <w:rFonts w:asciiTheme="minorHAnsi" w:hAnsiTheme="minorHAnsi" w:cstheme="minorHAnsi"/>
          <w:spacing w:val="-3"/>
          <w:sz w:val="22"/>
        </w:rPr>
      </w:pPr>
      <w:r w:rsidRPr="0020692C">
        <w:rPr>
          <w:rFonts w:asciiTheme="minorHAnsi" w:hAnsiTheme="minorHAnsi" w:cstheme="minorHAnsi"/>
          <w:spacing w:val="-3"/>
          <w:sz w:val="22"/>
        </w:rPr>
        <w:t>Paint all Card access system junction box covers tan.</w:t>
      </w:r>
    </w:p>
    <w:p w:rsidR="00D14AAC" w:rsidRPr="0020692C" w:rsidRDefault="00D14AAC">
      <w:pPr>
        <w:widowControl/>
        <w:numPr>
          <w:ilvl w:val="1"/>
          <w:numId w:val="17"/>
        </w:numPr>
        <w:rPr>
          <w:rFonts w:asciiTheme="minorHAnsi" w:hAnsiTheme="minorHAnsi" w:cstheme="minorHAnsi"/>
          <w:spacing w:val="-3"/>
          <w:sz w:val="22"/>
        </w:rPr>
      </w:pPr>
      <w:r w:rsidRPr="0020692C">
        <w:rPr>
          <w:rFonts w:asciiTheme="minorHAnsi" w:hAnsiTheme="minorHAnsi" w:cstheme="minorHAnsi"/>
          <w:spacing w:val="-3"/>
          <w:sz w:val="22"/>
        </w:rPr>
        <w:t>Install ½" (tan round indicators) of paper construction on ceiling tile grid work at all locations where card access system boxes are located above the drop ceiling.</w:t>
      </w:r>
    </w:p>
    <w:p w:rsidR="00D14AAC" w:rsidRPr="0020692C" w:rsidRDefault="00D14AAC">
      <w:pPr>
        <w:widowControl/>
        <w:numPr>
          <w:ilvl w:val="1"/>
          <w:numId w:val="17"/>
        </w:numPr>
        <w:rPr>
          <w:rFonts w:asciiTheme="minorHAnsi" w:hAnsiTheme="minorHAnsi" w:cstheme="minorHAnsi"/>
          <w:spacing w:val="-3"/>
          <w:sz w:val="22"/>
        </w:rPr>
      </w:pPr>
      <w:r w:rsidRPr="0020692C">
        <w:rPr>
          <w:rFonts w:asciiTheme="minorHAnsi" w:hAnsiTheme="minorHAnsi" w:cstheme="minorHAnsi"/>
          <w:spacing w:val="-3"/>
          <w:sz w:val="22"/>
        </w:rPr>
        <w:t xml:space="preserve">Install 200 </w:t>
      </w:r>
      <w:proofErr w:type="spellStart"/>
      <w:r w:rsidRPr="0020692C">
        <w:rPr>
          <w:rFonts w:asciiTheme="minorHAnsi" w:hAnsiTheme="minorHAnsi" w:cstheme="minorHAnsi"/>
          <w:spacing w:val="-3"/>
          <w:sz w:val="22"/>
        </w:rPr>
        <w:t>lb</w:t>
      </w:r>
      <w:proofErr w:type="spellEnd"/>
      <w:r w:rsidRPr="0020692C">
        <w:rPr>
          <w:rFonts w:asciiTheme="minorHAnsi" w:hAnsiTheme="minorHAnsi" w:cstheme="minorHAnsi"/>
          <w:spacing w:val="-3"/>
          <w:sz w:val="22"/>
        </w:rPr>
        <w:t xml:space="preserve"> strength pull string throughout the raceway system.</w:t>
      </w:r>
    </w:p>
    <w:p w:rsidR="00D14AAC" w:rsidRPr="0020692C" w:rsidRDefault="00D14AAC">
      <w:pPr>
        <w:widowControl/>
        <w:numPr>
          <w:ilvl w:val="1"/>
          <w:numId w:val="17"/>
        </w:numPr>
        <w:rPr>
          <w:rFonts w:asciiTheme="minorHAnsi" w:hAnsiTheme="minorHAnsi" w:cstheme="minorHAnsi"/>
          <w:spacing w:val="-3"/>
          <w:sz w:val="22"/>
        </w:rPr>
      </w:pPr>
      <w:r w:rsidRPr="0020692C">
        <w:rPr>
          <w:rFonts w:asciiTheme="minorHAnsi" w:hAnsiTheme="minorHAnsi" w:cstheme="minorHAnsi"/>
          <w:spacing w:val="-3"/>
          <w:sz w:val="22"/>
        </w:rPr>
        <w:t xml:space="preserve">The Card Access System raceway shall be a separate raceway and shall not interconnect with or be used by any other system without the authorization of the SDPBC School Police Department Security Section or per DMS sections </w:t>
      </w:r>
      <w:r w:rsidR="002D39B7" w:rsidRPr="0020692C">
        <w:rPr>
          <w:rFonts w:asciiTheme="minorHAnsi" w:hAnsiTheme="minorHAnsi" w:cstheme="minorHAnsi"/>
          <w:spacing w:val="-3"/>
          <w:sz w:val="22"/>
        </w:rPr>
        <w:t>28 16 00</w:t>
      </w:r>
      <w:r w:rsidRPr="0020692C">
        <w:rPr>
          <w:rFonts w:asciiTheme="minorHAnsi" w:hAnsiTheme="minorHAnsi" w:cstheme="minorHAnsi"/>
          <w:spacing w:val="-3"/>
          <w:sz w:val="22"/>
        </w:rPr>
        <w:t xml:space="preserve">, </w:t>
      </w:r>
      <w:r w:rsidR="002D39B7" w:rsidRPr="0020692C">
        <w:rPr>
          <w:rFonts w:asciiTheme="minorHAnsi" w:hAnsiTheme="minorHAnsi" w:cstheme="minorHAnsi"/>
          <w:spacing w:val="-3"/>
          <w:sz w:val="22"/>
        </w:rPr>
        <w:t>28 33 00</w:t>
      </w:r>
      <w:r w:rsidRPr="0020692C">
        <w:rPr>
          <w:rFonts w:asciiTheme="minorHAnsi" w:hAnsiTheme="minorHAnsi" w:cstheme="minorHAnsi"/>
          <w:spacing w:val="-3"/>
          <w:sz w:val="22"/>
        </w:rPr>
        <w:t xml:space="preserve">, </w:t>
      </w:r>
      <w:r w:rsidR="002D39B7" w:rsidRPr="0020692C">
        <w:rPr>
          <w:rFonts w:asciiTheme="minorHAnsi" w:hAnsiTheme="minorHAnsi" w:cstheme="minorHAnsi"/>
          <w:spacing w:val="-3"/>
          <w:sz w:val="22"/>
        </w:rPr>
        <w:t>27 53 10</w:t>
      </w:r>
      <w:r w:rsidRPr="0020692C">
        <w:rPr>
          <w:rFonts w:asciiTheme="minorHAnsi" w:hAnsiTheme="minorHAnsi" w:cstheme="minorHAnsi"/>
          <w:spacing w:val="-3"/>
          <w:sz w:val="22"/>
        </w:rPr>
        <w:t>.</w:t>
      </w:r>
    </w:p>
    <w:p w:rsidR="006A5E46" w:rsidRPr="0020692C" w:rsidRDefault="006A5E46">
      <w:pPr>
        <w:widowControl/>
        <w:numPr>
          <w:ilvl w:val="1"/>
          <w:numId w:val="17"/>
        </w:numPr>
        <w:rPr>
          <w:rFonts w:asciiTheme="minorHAnsi" w:hAnsiTheme="minorHAnsi" w:cstheme="minorHAnsi"/>
          <w:spacing w:val="-3"/>
          <w:sz w:val="22"/>
        </w:rPr>
      </w:pPr>
      <w:r w:rsidRPr="0020692C">
        <w:rPr>
          <w:rFonts w:asciiTheme="minorHAnsi" w:hAnsiTheme="minorHAnsi" w:cstheme="minorHAnsi"/>
          <w:spacing w:val="-3"/>
          <w:sz w:val="22"/>
        </w:rPr>
        <w:t>Mount a</w:t>
      </w:r>
      <w:r w:rsidR="00D14AAC" w:rsidRPr="0020692C">
        <w:rPr>
          <w:rFonts w:asciiTheme="minorHAnsi" w:hAnsiTheme="minorHAnsi" w:cstheme="minorHAnsi"/>
          <w:spacing w:val="-3"/>
          <w:sz w:val="22"/>
        </w:rPr>
        <w:t xml:space="preserve">ll junction boxes </w:t>
      </w:r>
      <w:r w:rsidRPr="0020692C">
        <w:rPr>
          <w:rFonts w:asciiTheme="minorHAnsi" w:hAnsiTheme="minorHAnsi" w:cstheme="minorHAnsi"/>
          <w:spacing w:val="-3"/>
          <w:sz w:val="22"/>
        </w:rPr>
        <w:t xml:space="preserve">located </w:t>
      </w:r>
      <w:r w:rsidR="00D14AAC" w:rsidRPr="0020692C">
        <w:rPr>
          <w:rFonts w:asciiTheme="minorHAnsi" w:hAnsiTheme="minorHAnsi" w:cstheme="minorHAnsi"/>
          <w:spacing w:val="-3"/>
          <w:sz w:val="22"/>
        </w:rPr>
        <w:t xml:space="preserve">above ceiling with the opening facing down, and </w:t>
      </w:r>
      <w:r w:rsidRPr="0020692C">
        <w:rPr>
          <w:rFonts w:asciiTheme="minorHAnsi" w:hAnsiTheme="minorHAnsi" w:cstheme="minorHAnsi"/>
          <w:spacing w:val="-3"/>
          <w:sz w:val="22"/>
        </w:rPr>
        <w:t>with</w:t>
      </w:r>
      <w:r w:rsidR="00D14AAC" w:rsidRPr="0020692C">
        <w:rPr>
          <w:rFonts w:asciiTheme="minorHAnsi" w:hAnsiTheme="minorHAnsi" w:cstheme="minorHAnsi"/>
          <w:spacing w:val="-3"/>
          <w:sz w:val="22"/>
        </w:rPr>
        <w:t xml:space="preserve"> a reasonable immediate access pathway provided.</w:t>
      </w:r>
    </w:p>
    <w:p w:rsidR="00D14AAC" w:rsidRPr="0020692C" w:rsidRDefault="00D14AAC" w:rsidP="006A5E46">
      <w:pPr>
        <w:widowControl/>
        <w:numPr>
          <w:ilvl w:val="2"/>
          <w:numId w:val="17"/>
        </w:numPr>
        <w:rPr>
          <w:rFonts w:asciiTheme="minorHAnsi" w:hAnsiTheme="minorHAnsi" w:cstheme="minorHAnsi"/>
          <w:spacing w:val="-3"/>
          <w:sz w:val="22"/>
        </w:rPr>
      </w:pPr>
      <w:r w:rsidRPr="0020692C">
        <w:rPr>
          <w:rFonts w:asciiTheme="minorHAnsi" w:hAnsiTheme="minorHAnsi" w:cstheme="minorHAnsi"/>
          <w:spacing w:val="-3"/>
          <w:sz w:val="22"/>
        </w:rPr>
        <w:t>Note:</w:t>
      </w:r>
      <w:r w:rsidR="006A5E46" w:rsidRPr="0020692C">
        <w:rPr>
          <w:rFonts w:asciiTheme="minorHAnsi" w:hAnsiTheme="minorHAnsi" w:cstheme="minorHAnsi"/>
          <w:spacing w:val="-3"/>
          <w:sz w:val="22"/>
        </w:rPr>
        <w:t xml:space="preserve"> The requiring of removing </w:t>
      </w:r>
      <w:r w:rsidRPr="0020692C">
        <w:rPr>
          <w:rFonts w:asciiTheme="minorHAnsi" w:hAnsiTheme="minorHAnsi" w:cstheme="minorHAnsi"/>
          <w:spacing w:val="-3"/>
          <w:sz w:val="22"/>
        </w:rPr>
        <w:t>of a light fixture or other similar ceiling equipment is not a reasonable access pathway).</w:t>
      </w:r>
    </w:p>
    <w:p w:rsidR="00D14AAC" w:rsidRPr="0020692C" w:rsidRDefault="00D14AAC">
      <w:pPr>
        <w:widowControl/>
        <w:numPr>
          <w:ilvl w:val="1"/>
          <w:numId w:val="17"/>
        </w:numPr>
        <w:rPr>
          <w:rFonts w:asciiTheme="minorHAnsi" w:hAnsiTheme="minorHAnsi" w:cstheme="minorHAnsi"/>
          <w:spacing w:val="-3"/>
          <w:sz w:val="22"/>
        </w:rPr>
      </w:pPr>
      <w:r w:rsidRPr="0020692C">
        <w:rPr>
          <w:rFonts w:asciiTheme="minorHAnsi" w:hAnsiTheme="minorHAnsi" w:cstheme="minorHAnsi"/>
          <w:spacing w:val="-3"/>
          <w:sz w:val="22"/>
        </w:rPr>
        <w:t>All conduit runs shall be as direct as possible in order to save on wiring costs and to reduce poor performance due to cable loss.</w:t>
      </w:r>
    </w:p>
    <w:p w:rsidR="00D14AAC" w:rsidRPr="0020692C" w:rsidRDefault="00D14AAC">
      <w:pPr>
        <w:widowControl/>
        <w:numPr>
          <w:ilvl w:val="1"/>
          <w:numId w:val="17"/>
        </w:numPr>
        <w:rPr>
          <w:rFonts w:asciiTheme="minorHAnsi" w:hAnsiTheme="minorHAnsi" w:cstheme="minorHAnsi"/>
          <w:spacing w:val="-3"/>
          <w:sz w:val="22"/>
        </w:rPr>
      </w:pPr>
      <w:r w:rsidRPr="0020692C">
        <w:rPr>
          <w:rFonts w:asciiTheme="minorHAnsi" w:hAnsiTheme="minorHAnsi" w:cstheme="minorHAnsi"/>
          <w:spacing w:val="-3"/>
          <w:sz w:val="22"/>
        </w:rPr>
        <w:t xml:space="preserve">Refer to SDPBC DMS Section </w:t>
      </w:r>
      <w:r w:rsidR="002D39B7" w:rsidRPr="0020692C">
        <w:rPr>
          <w:rFonts w:asciiTheme="minorHAnsi" w:hAnsiTheme="minorHAnsi" w:cstheme="minorHAnsi"/>
          <w:spacing w:val="-3"/>
          <w:sz w:val="22"/>
        </w:rPr>
        <w:t>08 71 00</w:t>
      </w:r>
      <w:r w:rsidRPr="0020692C">
        <w:rPr>
          <w:rFonts w:asciiTheme="minorHAnsi" w:hAnsiTheme="minorHAnsi" w:cstheme="minorHAnsi"/>
          <w:spacing w:val="-3"/>
          <w:sz w:val="22"/>
        </w:rPr>
        <w:t xml:space="preserve"> for Card Access Door preparation.</w:t>
      </w:r>
    </w:p>
    <w:p w:rsidR="00D14AAC" w:rsidRPr="0020692C" w:rsidRDefault="00D14AAC">
      <w:pPr>
        <w:widowControl/>
        <w:numPr>
          <w:ilvl w:val="0"/>
          <w:numId w:val="17"/>
        </w:numPr>
        <w:rPr>
          <w:rFonts w:asciiTheme="minorHAnsi" w:hAnsiTheme="minorHAnsi" w:cstheme="minorHAnsi"/>
          <w:spacing w:val="-3"/>
          <w:sz w:val="22"/>
        </w:rPr>
      </w:pPr>
      <w:r w:rsidRPr="0020692C">
        <w:rPr>
          <w:rFonts w:asciiTheme="minorHAnsi" w:hAnsiTheme="minorHAnsi" w:cstheme="minorHAnsi"/>
          <w:spacing w:val="-3"/>
          <w:sz w:val="22"/>
        </w:rPr>
        <w:t>LOCATION</w:t>
      </w:r>
      <w:r w:rsidR="003C4288" w:rsidRPr="0020692C">
        <w:rPr>
          <w:rFonts w:asciiTheme="minorHAnsi" w:hAnsiTheme="minorHAnsi" w:cstheme="minorHAnsi"/>
          <w:spacing w:val="-3"/>
          <w:sz w:val="22"/>
        </w:rPr>
        <w:t>S</w:t>
      </w:r>
    </w:p>
    <w:p w:rsidR="00D14AAC" w:rsidRPr="0020692C" w:rsidRDefault="00D14AAC">
      <w:pPr>
        <w:widowControl/>
        <w:numPr>
          <w:ilvl w:val="1"/>
          <w:numId w:val="17"/>
        </w:numPr>
        <w:rPr>
          <w:rFonts w:asciiTheme="minorHAnsi" w:hAnsiTheme="minorHAnsi" w:cstheme="minorHAnsi"/>
          <w:spacing w:val="-3"/>
          <w:sz w:val="22"/>
        </w:rPr>
      </w:pPr>
      <w:r w:rsidRPr="0020692C">
        <w:rPr>
          <w:rFonts w:asciiTheme="minorHAnsi" w:hAnsiTheme="minorHAnsi" w:cstheme="minorHAnsi"/>
          <w:spacing w:val="-3"/>
          <w:sz w:val="22"/>
        </w:rPr>
        <w:t>Provide a card reader/controlled device at the following locations:</w:t>
      </w:r>
    </w:p>
    <w:p w:rsidR="00D14AAC" w:rsidRPr="0020692C" w:rsidRDefault="00D14AAC">
      <w:pPr>
        <w:widowControl/>
        <w:numPr>
          <w:ilvl w:val="2"/>
          <w:numId w:val="17"/>
        </w:numPr>
        <w:rPr>
          <w:rFonts w:asciiTheme="minorHAnsi" w:hAnsiTheme="minorHAnsi" w:cstheme="minorHAnsi"/>
          <w:spacing w:val="-3"/>
          <w:sz w:val="22"/>
        </w:rPr>
      </w:pPr>
      <w:r w:rsidRPr="0020692C">
        <w:rPr>
          <w:rFonts w:asciiTheme="minorHAnsi" w:hAnsiTheme="minorHAnsi" w:cstheme="minorHAnsi"/>
          <w:spacing w:val="-3"/>
          <w:sz w:val="22"/>
        </w:rPr>
        <w:t>Administrative main entry</w:t>
      </w:r>
    </w:p>
    <w:p w:rsidR="00D14AAC" w:rsidRPr="0020692C" w:rsidRDefault="00D14AAC">
      <w:pPr>
        <w:widowControl/>
        <w:numPr>
          <w:ilvl w:val="2"/>
          <w:numId w:val="17"/>
        </w:numPr>
        <w:rPr>
          <w:rFonts w:asciiTheme="minorHAnsi" w:hAnsiTheme="minorHAnsi" w:cstheme="minorHAnsi"/>
          <w:spacing w:val="-3"/>
          <w:sz w:val="22"/>
        </w:rPr>
      </w:pPr>
      <w:r w:rsidRPr="0020692C">
        <w:rPr>
          <w:rFonts w:asciiTheme="minorHAnsi" w:hAnsiTheme="minorHAnsi" w:cstheme="minorHAnsi"/>
          <w:spacing w:val="-3"/>
          <w:sz w:val="22"/>
        </w:rPr>
        <w:t>Main entry door to facility</w:t>
      </w:r>
    </w:p>
    <w:p w:rsidR="00D14AAC" w:rsidRPr="0020692C" w:rsidRDefault="00D14AAC">
      <w:pPr>
        <w:widowControl/>
        <w:numPr>
          <w:ilvl w:val="2"/>
          <w:numId w:val="17"/>
        </w:numPr>
        <w:rPr>
          <w:rFonts w:asciiTheme="minorHAnsi" w:hAnsiTheme="minorHAnsi" w:cstheme="minorHAnsi"/>
          <w:spacing w:val="-3"/>
          <w:sz w:val="22"/>
        </w:rPr>
      </w:pPr>
      <w:r w:rsidRPr="0020692C">
        <w:rPr>
          <w:rFonts w:asciiTheme="minorHAnsi" w:hAnsiTheme="minorHAnsi" w:cstheme="minorHAnsi"/>
          <w:spacing w:val="-3"/>
          <w:sz w:val="22"/>
        </w:rPr>
        <w:t>Principal’s office</w:t>
      </w:r>
    </w:p>
    <w:p w:rsidR="003C4288" w:rsidRPr="0020692C" w:rsidRDefault="003C4288">
      <w:pPr>
        <w:widowControl/>
        <w:numPr>
          <w:ilvl w:val="2"/>
          <w:numId w:val="17"/>
        </w:numPr>
        <w:rPr>
          <w:rFonts w:asciiTheme="minorHAnsi" w:hAnsiTheme="minorHAnsi" w:cstheme="minorHAnsi"/>
          <w:spacing w:val="-3"/>
          <w:sz w:val="22"/>
        </w:rPr>
      </w:pPr>
      <w:r w:rsidRPr="0020692C">
        <w:rPr>
          <w:rFonts w:asciiTheme="minorHAnsi" w:hAnsiTheme="minorHAnsi" w:cstheme="minorHAnsi"/>
          <w:spacing w:val="-3"/>
          <w:sz w:val="22"/>
        </w:rPr>
        <w:t>Police Officers office</w:t>
      </w:r>
    </w:p>
    <w:p w:rsidR="003C4288" w:rsidRPr="0020692C" w:rsidRDefault="003C4288">
      <w:pPr>
        <w:widowControl/>
        <w:numPr>
          <w:ilvl w:val="2"/>
          <w:numId w:val="17"/>
        </w:numPr>
        <w:rPr>
          <w:rFonts w:asciiTheme="minorHAnsi" w:hAnsiTheme="minorHAnsi" w:cstheme="minorHAnsi"/>
          <w:spacing w:val="-3"/>
          <w:sz w:val="22"/>
        </w:rPr>
      </w:pPr>
      <w:r w:rsidRPr="0020692C">
        <w:rPr>
          <w:rFonts w:asciiTheme="minorHAnsi" w:hAnsiTheme="minorHAnsi" w:cstheme="minorHAnsi"/>
          <w:spacing w:val="-3"/>
          <w:sz w:val="22"/>
        </w:rPr>
        <w:t>Nurses station</w:t>
      </w:r>
    </w:p>
    <w:p w:rsidR="00D14AAC" w:rsidRDefault="00D14AAC">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 xml:space="preserve">Bookkeeper’s </w:t>
      </w:r>
      <w:r w:rsidR="003C4288">
        <w:rPr>
          <w:rFonts w:asciiTheme="minorHAnsi" w:hAnsiTheme="minorHAnsi" w:cstheme="minorHAnsi"/>
          <w:spacing w:val="-3"/>
          <w:sz w:val="22"/>
        </w:rPr>
        <w:t xml:space="preserve">/treasurer’s </w:t>
      </w:r>
      <w:r w:rsidRPr="000E667F">
        <w:rPr>
          <w:rFonts w:asciiTheme="minorHAnsi" w:hAnsiTheme="minorHAnsi" w:cstheme="minorHAnsi"/>
          <w:spacing w:val="-3"/>
          <w:sz w:val="22"/>
        </w:rPr>
        <w:t>office</w:t>
      </w:r>
    </w:p>
    <w:p w:rsidR="003C4288" w:rsidRPr="000E667F" w:rsidRDefault="003C4288">
      <w:pPr>
        <w:widowControl/>
        <w:numPr>
          <w:ilvl w:val="2"/>
          <w:numId w:val="17"/>
        </w:numPr>
        <w:rPr>
          <w:rFonts w:asciiTheme="minorHAnsi" w:hAnsiTheme="minorHAnsi" w:cstheme="minorHAnsi"/>
          <w:spacing w:val="-3"/>
          <w:sz w:val="22"/>
        </w:rPr>
      </w:pPr>
      <w:r>
        <w:rPr>
          <w:rFonts w:asciiTheme="minorHAnsi" w:hAnsiTheme="minorHAnsi" w:cstheme="minorHAnsi"/>
          <w:spacing w:val="-3"/>
          <w:sz w:val="22"/>
        </w:rPr>
        <w:lastRenderedPageBreak/>
        <w:t>Drop safe location</w:t>
      </w:r>
    </w:p>
    <w:p w:rsidR="00D14AAC" w:rsidRPr="000E667F" w:rsidRDefault="00D14AAC">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Media center</w:t>
      </w:r>
    </w:p>
    <w:p w:rsidR="00D14AAC" w:rsidRPr="000E667F" w:rsidRDefault="00D14AAC">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A/V storage room</w:t>
      </w:r>
    </w:p>
    <w:p w:rsidR="00D14AAC" w:rsidRPr="000E667F" w:rsidRDefault="00D14AAC">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CCTV studio area</w:t>
      </w:r>
    </w:p>
    <w:p w:rsidR="00D14AAC" w:rsidRPr="000E667F" w:rsidRDefault="00D14AAC">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Cafeteria main entry</w:t>
      </w:r>
    </w:p>
    <w:p w:rsidR="00D14AAC" w:rsidRPr="000E667F" w:rsidRDefault="00D14AAC">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Cafeteria receiving</w:t>
      </w:r>
    </w:p>
    <w:p w:rsidR="00D14AAC" w:rsidRDefault="00D14AAC">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Cafeteria dry food storage area</w:t>
      </w:r>
    </w:p>
    <w:p w:rsidR="003C4288" w:rsidRPr="000E667F" w:rsidRDefault="003C4288">
      <w:pPr>
        <w:widowControl/>
        <w:numPr>
          <w:ilvl w:val="2"/>
          <w:numId w:val="17"/>
        </w:numPr>
        <w:rPr>
          <w:rFonts w:asciiTheme="minorHAnsi" w:hAnsiTheme="minorHAnsi" w:cstheme="minorHAnsi"/>
          <w:spacing w:val="-3"/>
          <w:sz w:val="22"/>
        </w:rPr>
      </w:pPr>
      <w:r>
        <w:rPr>
          <w:rFonts w:asciiTheme="minorHAnsi" w:hAnsiTheme="minorHAnsi" w:cstheme="minorHAnsi"/>
          <w:spacing w:val="-3"/>
          <w:sz w:val="22"/>
        </w:rPr>
        <w:t>Cafeteria manager’s office</w:t>
      </w:r>
    </w:p>
    <w:p w:rsidR="00D14AAC" w:rsidRPr="000E667F" w:rsidRDefault="00D14AAC">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Elevator entry on all floors</w:t>
      </w:r>
    </w:p>
    <w:p w:rsidR="00D14AAC" w:rsidRPr="000E667F" w:rsidRDefault="00D14AAC">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Gymnasium</w:t>
      </w:r>
    </w:p>
    <w:p w:rsidR="00D14AAC" w:rsidRPr="000E667F" w:rsidRDefault="00D14AAC">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Auditorium</w:t>
      </w:r>
    </w:p>
    <w:p w:rsidR="00D14AAC" w:rsidRPr="000E667F" w:rsidRDefault="00D14AAC">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Custodial receiving</w:t>
      </w:r>
    </w:p>
    <w:p w:rsidR="00D14AAC" w:rsidRPr="000E667F" w:rsidRDefault="00D14AAC">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Video Surveillance Control Room Door</w:t>
      </w:r>
    </w:p>
    <w:p w:rsidR="00D14AAC" w:rsidRDefault="003C4288">
      <w:pPr>
        <w:widowControl/>
        <w:numPr>
          <w:ilvl w:val="2"/>
          <w:numId w:val="17"/>
        </w:numPr>
        <w:rPr>
          <w:rFonts w:asciiTheme="minorHAnsi" w:hAnsiTheme="minorHAnsi" w:cstheme="minorHAnsi"/>
          <w:spacing w:val="-3"/>
          <w:sz w:val="22"/>
        </w:rPr>
      </w:pPr>
      <w:r>
        <w:rPr>
          <w:rFonts w:asciiTheme="minorHAnsi" w:hAnsiTheme="minorHAnsi" w:cstheme="minorHAnsi"/>
          <w:spacing w:val="-3"/>
          <w:sz w:val="22"/>
        </w:rPr>
        <w:t>MDF</w:t>
      </w:r>
      <w:r w:rsidR="00D14AAC" w:rsidRPr="000E667F">
        <w:rPr>
          <w:rFonts w:asciiTheme="minorHAnsi" w:hAnsiTheme="minorHAnsi" w:cstheme="minorHAnsi"/>
          <w:spacing w:val="-3"/>
          <w:sz w:val="22"/>
        </w:rPr>
        <w:t xml:space="preserve"> Room</w:t>
      </w:r>
    </w:p>
    <w:p w:rsidR="003C4288" w:rsidRPr="000E667F" w:rsidRDefault="003C4288">
      <w:pPr>
        <w:widowControl/>
        <w:numPr>
          <w:ilvl w:val="2"/>
          <w:numId w:val="17"/>
        </w:numPr>
        <w:rPr>
          <w:rFonts w:asciiTheme="minorHAnsi" w:hAnsiTheme="minorHAnsi" w:cstheme="minorHAnsi"/>
          <w:spacing w:val="-3"/>
          <w:sz w:val="22"/>
        </w:rPr>
      </w:pPr>
      <w:r>
        <w:rPr>
          <w:rFonts w:asciiTheme="minorHAnsi" w:hAnsiTheme="minorHAnsi" w:cstheme="minorHAnsi"/>
          <w:spacing w:val="-3"/>
          <w:sz w:val="22"/>
        </w:rPr>
        <w:t>Playgrounds/athletic fields</w:t>
      </w:r>
    </w:p>
    <w:p w:rsidR="00D14AAC" w:rsidRPr="000E667F" w:rsidRDefault="00D14AAC">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 xml:space="preserve">Other areas as defined in the </w:t>
      </w:r>
      <w:r w:rsidR="006A5E46" w:rsidRPr="000E667F">
        <w:rPr>
          <w:rFonts w:asciiTheme="minorHAnsi" w:hAnsiTheme="minorHAnsi" w:cstheme="minorHAnsi"/>
          <w:spacing w:val="-3"/>
          <w:sz w:val="22"/>
        </w:rPr>
        <w:t>SDPBC</w:t>
      </w:r>
      <w:r w:rsidRPr="000E667F">
        <w:rPr>
          <w:rFonts w:asciiTheme="minorHAnsi" w:hAnsiTheme="minorHAnsi" w:cstheme="minorHAnsi"/>
          <w:spacing w:val="-3"/>
          <w:sz w:val="22"/>
        </w:rPr>
        <w:t xml:space="preserve"> plan specific review process.</w:t>
      </w:r>
    </w:p>
    <w:p w:rsidR="001F4FEA" w:rsidRPr="000E667F" w:rsidRDefault="001F4FEA" w:rsidP="001F4FEA">
      <w:pPr>
        <w:widowControl/>
        <w:numPr>
          <w:ilvl w:val="0"/>
          <w:numId w:val="17"/>
        </w:numPr>
        <w:rPr>
          <w:rFonts w:asciiTheme="minorHAnsi" w:hAnsiTheme="minorHAnsi" w:cstheme="minorHAnsi"/>
          <w:spacing w:val="-3"/>
          <w:sz w:val="22"/>
        </w:rPr>
      </w:pPr>
      <w:r w:rsidRPr="000E667F">
        <w:rPr>
          <w:rFonts w:asciiTheme="minorHAnsi" w:hAnsiTheme="minorHAnsi" w:cstheme="minorHAnsi"/>
          <w:spacing w:val="-3"/>
          <w:sz w:val="22"/>
        </w:rPr>
        <w:t>DEMONSTRATION AND TRAINING</w:t>
      </w:r>
    </w:p>
    <w:p w:rsidR="001F4FEA" w:rsidRPr="000E667F" w:rsidRDefault="001F4FEA" w:rsidP="001F4FEA">
      <w:pPr>
        <w:widowControl/>
        <w:numPr>
          <w:ilvl w:val="1"/>
          <w:numId w:val="17"/>
        </w:numPr>
        <w:rPr>
          <w:rFonts w:asciiTheme="minorHAnsi" w:hAnsiTheme="minorHAnsi" w:cstheme="minorHAnsi"/>
          <w:spacing w:val="-3"/>
          <w:sz w:val="22"/>
        </w:rPr>
      </w:pPr>
      <w:r w:rsidRPr="000E667F">
        <w:rPr>
          <w:rFonts w:asciiTheme="minorHAnsi" w:hAnsiTheme="minorHAnsi" w:cstheme="minorHAnsi"/>
          <w:spacing w:val="-3"/>
          <w:sz w:val="22"/>
        </w:rPr>
        <w:t>Training of the Owner’s operation and maintenance personnel is required in cooperation with the Owner's Representative.</w:t>
      </w:r>
    </w:p>
    <w:p w:rsidR="001F4FEA" w:rsidRPr="000E667F" w:rsidRDefault="001F4FEA" w:rsidP="001F4FEA">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Provide competent, factory authorized personnel to provide instruction to operation and maintenance personnel concerning the location, operation, and troubleshooting of the installed systems.</w:t>
      </w:r>
    </w:p>
    <w:p w:rsidR="001F4FEA" w:rsidRPr="000E667F" w:rsidRDefault="001F4FEA" w:rsidP="001F4FEA">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Schedule the instruction in coordination with the Owner's Representative after submission and approval of formal training plans.</w:t>
      </w:r>
    </w:p>
    <w:p w:rsidR="001F4FEA" w:rsidRPr="000E667F" w:rsidRDefault="001F4FEA" w:rsidP="001F4FEA">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 xml:space="preserve">Refer to </w:t>
      </w:r>
      <w:r w:rsidR="00B25C3C" w:rsidRPr="000E667F">
        <w:rPr>
          <w:rFonts w:asciiTheme="minorHAnsi" w:hAnsiTheme="minorHAnsi" w:cstheme="minorHAnsi"/>
          <w:spacing w:val="-3"/>
          <w:sz w:val="22"/>
        </w:rPr>
        <w:t>Section 01</w:t>
      </w:r>
      <w:r w:rsidR="00C54633" w:rsidRPr="000E667F">
        <w:rPr>
          <w:rFonts w:asciiTheme="minorHAnsi" w:hAnsiTheme="minorHAnsi" w:cstheme="minorHAnsi"/>
          <w:spacing w:val="-3"/>
          <w:sz w:val="22"/>
        </w:rPr>
        <w:t xml:space="preserve"> 91 00</w:t>
      </w:r>
      <w:r w:rsidRPr="000E667F">
        <w:rPr>
          <w:rFonts w:asciiTheme="minorHAnsi" w:hAnsiTheme="minorHAnsi" w:cstheme="minorHAnsi"/>
          <w:spacing w:val="-3"/>
          <w:sz w:val="22"/>
        </w:rPr>
        <w:t>, Commissioning, for further contractor training requirements.</w:t>
      </w:r>
    </w:p>
    <w:p w:rsidR="001F4FEA" w:rsidRPr="000E667F" w:rsidRDefault="001F4FEA" w:rsidP="001F4FEA">
      <w:pPr>
        <w:widowControl/>
        <w:numPr>
          <w:ilvl w:val="1"/>
          <w:numId w:val="17"/>
        </w:numPr>
        <w:rPr>
          <w:rFonts w:asciiTheme="minorHAnsi" w:hAnsiTheme="minorHAnsi" w:cstheme="minorHAnsi"/>
          <w:spacing w:val="-3"/>
          <w:sz w:val="22"/>
        </w:rPr>
      </w:pPr>
      <w:r w:rsidRPr="000E667F">
        <w:rPr>
          <w:rFonts w:asciiTheme="minorHAnsi" w:hAnsiTheme="minorHAnsi" w:cstheme="minorHAnsi"/>
          <w:spacing w:val="-3"/>
          <w:sz w:val="22"/>
        </w:rPr>
        <w:t>Provide demonstration and training for all types of card access systems installed in this project.</w:t>
      </w:r>
    </w:p>
    <w:p w:rsidR="001F4FEA" w:rsidRPr="000E667F" w:rsidRDefault="001F4FEA" w:rsidP="001F4FEA">
      <w:pPr>
        <w:widowControl/>
        <w:rPr>
          <w:rFonts w:asciiTheme="minorHAnsi" w:hAnsiTheme="minorHAnsi" w:cstheme="minorHAnsi"/>
          <w:spacing w:val="-3"/>
          <w:sz w:val="22"/>
        </w:rPr>
      </w:pPr>
    </w:p>
    <w:p w:rsidR="00D14AAC" w:rsidRPr="000E667F" w:rsidRDefault="00D14AAC">
      <w:pPr>
        <w:widowControl/>
        <w:jc w:val="center"/>
        <w:rPr>
          <w:rFonts w:asciiTheme="minorHAnsi" w:hAnsiTheme="minorHAnsi" w:cstheme="minorHAnsi"/>
          <w:spacing w:val="-3"/>
          <w:sz w:val="22"/>
        </w:rPr>
      </w:pPr>
      <w:r w:rsidRPr="000E667F">
        <w:rPr>
          <w:rFonts w:asciiTheme="minorHAnsi" w:hAnsiTheme="minorHAnsi" w:cstheme="minorHAnsi"/>
          <w:spacing w:val="-3"/>
          <w:sz w:val="22"/>
        </w:rPr>
        <w:t>END OF SECTION</w:t>
      </w:r>
    </w:p>
    <w:sectPr w:rsidR="00D14AAC" w:rsidRPr="000E667F" w:rsidSect="00BE7066">
      <w:headerReference w:type="default" r:id="rId7"/>
      <w:footerReference w:type="default" r:id="rId8"/>
      <w:endnotePr>
        <w:numFmt w:val="decimal"/>
      </w:endnotePr>
      <w:type w:val="continuous"/>
      <w:pgSz w:w="12240" w:h="15840"/>
      <w:pgMar w:top="1296" w:right="1440" w:bottom="1152" w:left="144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EF9" w:rsidRDefault="00F12EF9">
      <w:r>
        <w:separator/>
      </w:r>
    </w:p>
  </w:endnote>
  <w:endnote w:type="continuationSeparator" w:id="0">
    <w:p w:rsidR="00F12EF9" w:rsidRDefault="00F1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EF9" w:rsidRPr="000E667F" w:rsidRDefault="00F12EF9">
    <w:pPr>
      <w:pStyle w:val="Footer"/>
      <w:tabs>
        <w:tab w:val="clear" w:pos="4320"/>
        <w:tab w:val="clear" w:pos="8640"/>
        <w:tab w:val="center" w:pos="4680"/>
        <w:tab w:val="right" w:pos="9360"/>
      </w:tabs>
      <w:rPr>
        <w:rStyle w:val="PageNumber"/>
        <w:rFonts w:asciiTheme="minorHAnsi" w:hAnsiTheme="minorHAnsi" w:cstheme="minorHAnsi"/>
        <w:sz w:val="22"/>
      </w:rPr>
    </w:pPr>
    <w:r w:rsidRPr="000E667F">
      <w:rPr>
        <w:rFonts w:asciiTheme="minorHAnsi" w:hAnsiTheme="minorHAnsi" w:cstheme="minorHAnsi"/>
        <w:sz w:val="22"/>
      </w:rPr>
      <w:tab/>
    </w:r>
    <w:r w:rsidRPr="000E667F">
      <w:rPr>
        <w:rFonts w:asciiTheme="minorHAnsi" w:hAnsiTheme="minorHAnsi" w:cstheme="minorHAnsi"/>
        <w:spacing w:val="-3"/>
        <w:sz w:val="22"/>
      </w:rPr>
      <w:t xml:space="preserve">28 13 00 </w:t>
    </w:r>
    <w:r w:rsidRPr="000E667F">
      <w:rPr>
        <w:rFonts w:asciiTheme="minorHAnsi" w:hAnsiTheme="minorHAnsi" w:cstheme="minorHAnsi"/>
        <w:sz w:val="22"/>
      </w:rPr>
      <w:t xml:space="preserve">- </w:t>
    </w:r>
    <w:r w:rsidR="00BE7066" w:rsidRPr="000E667F">
      <w:rPr>
        <w:rStyle w:val="PageNumber"/>
        <w:rFonts w:asciiTheme="minorHAnsi" w:hAnsiTheme="minorHAnsi" w:cstheme="minorHAnsi"/>
        <w:sz w:val="22"/>
      </w:rPr>
      <w:fldChar w:fldCharType="begin"/>
    </w:r>
    <w:r w:rsidRPr="000E667F">
      <w:rPr>
        <w:rStyle w:val="PageNumber"/>
        <w:rFonts w:asciiTheme="minorHAnsi" w:hAnsiTheme="minorHAnsi" w:cstheme="minorHAnsi"/>
        <w:sz w:val="22"/>
      </w:rPr>
      <w:instrText xml:space="preserve"> PAGE </w:instrText>
    </w:r>
    <w:r w:rsidR="00BE7066" w:rsidRPr="000E667F">
      <w:rPr>
        <w:rStyle w:val="PageNumber"/>
        <w:rFonts w:asciiTheme="minorHAnsi" w:hAnsiTheme="minorHAnsi" w:cstheme="minorHAnsi"/>
        <w:sz w:val="22"/>
      </w:rPr>
      <w:fldChar w:fldCharType="separate"/>
    </w:r>
    <w:r w:rsidR="00BC1040">
      <w:rPr>
        <w:rStyle w:val="PageNumber"/>
        <w:rFonts w:asciiTheme="minorHAnsi" w:hAnsiTheme="minorHAnsi" w:cstheme="minorHAnsi"/>
        <w:noProof/>
        <w:sz w:val="22"/>
      </w:rPr>
      <w:t>6</w:t>
    </w:r>
    <w:r w:rsidR="00BE7066" w:rsidRPr="000E667F">
      <w:rPr>
        <w:rStyle w:val="PageNumber"/>
        <w:rFonts w:asciiTheme="minorHAnsi" w:hAnsiTheme="minorHAnsi" w:cstheme="minorHAnsi"/>
        <w:sz w:val="22"/>
      </w:rPr>
      <w:fldChar w:fldCharType="end"/>
    </w:r>
    <w:r w:rsidRPr="000E667F">
      <w:rPr>
        <w:rStyle w:val="PageNumber"/>
        <w:rFonts w:asciiTheme="minorHAnsi" w:hAnsiTheme="minorHAnsi" w:cstheme="minorHAnsi"/>
        <w:sz w:val="22"/>
      </w:rPr>
      <w:t xml:space="preserve"> of </w:t>
    </w:r>
    <w:r w:rsidR="00BE7066" w:rsidRPr="000E667F">
      <w:rPr>
        <w:rStyle w:val="PageNumber"/>
        <w:rFonts w:asciiTheme="minorHAnsi" w:hAnsiTheme="minorHAnsi" w:cstheme="minorHAnsi"/>
        <w:sz w:val="22"/>
      </w:rPr>
      <w:fldChar w:fldCharType="begin"/>
    </w:r>
    <w:r w:rsidRPr="000E667F">
      <w:rPr>
        <w:rStyle w:val="PageNumber"/>
        <w:rFonts w:asciiTheme="minorHAnsi" w:hAnsiTheme="minorHAnsi" w:cstheme="minorHAnsi"/>
        <w:sz w:val="22"/>
      </w:rPr>
      <w:instrText xml:space="preserve"> NUMPAGES </w:instrText>
    </w:r>
    <w:r w:rsidR="00BE7066" w:rsidRPr="000E667F">
      <w:rPr>
        <w:rStyle w:val="PageNumber"/>
        <w:rFonts w:asciiTheme="minorHAnsi" w:hAnsiTheme="minorHAnsi" w:cstheme="minorHAnsi"/>
        <w:sz w:val="22"/>
      </w:rPr>
      <w:fldChar w:fldCharType="separate"/>
    </w:r>
    <w:r w:rsidR="00BC1040">
      <w:rPr>
        <w:rStyle w:val="PageNumber"/>
        <w:rFonts w:asciiTheme="minorHAnsi" w:hAnsiTheme="minorHAnsi" w:cstheme="minorHAnsi"/>
        <w:noProof/>
        <w:sz w:val="22"/>
      </w:rPr>
      <w:t>6</w:t>
    </w:r>
    <w:r w:rsidR="00BE7066" w:rsidRPr="000E667F">
      <w:rPr>
        <w:rStyle w:val="PageNumber"/>
        <w:rFonts w:asciiTheme="minorHAnsi" w:hAnsiTheme="minorHAnsi" w:cstheme="minorHAnsi"/>
        <w:sz w:val="22"/>
      </w:rPr>
      <w:fldChar w:fldCharType="end"/>
    </w:r>
    <w:r w:rsidRPr="000E667F">
      <w:rPr>
        <w:rStyle w:val="PageNumber"/>
        <w:rFonts w:asciiTheme="minorHAnsi" w:hAnsiTheme="minorHAnsi" w:cstheme="minorHAnsi"/>
        <w:sz w:val="22"/>
      </w:rPr>
      <w:tab/>
      <w:t>Access Control</w:t>
    </w:r>
  </w:p>
  <w:p w:rsidR="00F12EF9" w:rsidRPr="000E667F" w:rsidRDefault="00F12EF9">
    <w:pPr>
      <w:pStyle w:val="Footer"/>
      <w:tabs>
        <w:tab w:val="clear" w:pos="8640"/>
        <w:tab w:val="right" w:pos="9360"/>
      </w:tabs>
      <w:rPr>
        <w:rFonts w:asciiTheme="minorHAnsi" w:hAnsiTheme="minorHAnsi" w:cstheme="minorHAnsi"/>
        <w:sz w:val="22"/>
      </w:rPr>
    </w:pPr>
    <w:r w:rsidRPr="000E667F">
      <w:rPr>
        <w:rStyle w:val="PageNumber"/>
        <w:rFonts w:asciiTheme="minorHAnsi" w:hAnsiTheme="minorHAnsi" w:cstheme="minorHAnsi"/>
        <w:sz w:val="22"/>
      </w:rPr>
      <w:tab/>
    </w:r>
    <w:r w:rsidRPr="000E667F">
      <w:rPr>
        <w:rStyle w:val="PageNumber"/>
        <w:rFonts w:asciiTheme="minorHAnsi" w:hAnsiTheme="minorHAnsi" w:cstheme="minorHAnsi"/>
        <w:sz w:val="22"/>
      </w:rPr>
      <w:tab/>
    </w:r>
    <w:r w:rsidR="000E667F">
      <w:rPr>
        <w:rStyle w:val="PageNumber"/>
        <w:rFonts w:asciiTheme="minorHAnsi" w:hAnsiTheme="minorHAnsi" w:cstheme="minorHAnsi"/>
        <w:sz w:val="22"/>
      </w:rPr>
      <w:t>DMS 202</w:t>
    </w:r>
    <w:r w:rsidR="002E62D5">
      <w:rPr>
        <w:rStyle w:val="PageNumber"/>
        <w:rFonts w:asciiTheme="minorHAnsi" w:hAnsiTheme="minorHAnsi" w:cstheme="minorHAnsi"/>
        <w:sz w:val="22"/>
      </w:rPr>
      <w:t>3</w:t>
    </w:r>
    <w:r w:rsidRPr="000E667F">
      <w:rPr>
        <w:rStyle w:val="PageNumbe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EF9" w:rsidRDefault="00F12EF9">
      <w:r>
        <w:separator/>
      </w:r>
    </w:p>
  </w:footnote>
  <w:footnote w:type="continuationSeparator" w:id="0">
    <w:p w:rsidR="00F12EF9" w:rsidRDefault="00F12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EF9" w:rsidRPr="000E667F" w:rsidRDefault="00F12EF9">
    <w:pPr>
      <w:pStyle w:val="Header"/>
      <w:rPr>
        <w:rFonts w:asciiTheme="minorHAnsi" w:hAnsiTheme="minorHAnsi" w:cstheme="minorHAnsi"/>
        <w:sz w:val="22"/>
      </w:rPr>
    </w:pPr>
    <w:r w:rsidRPr="000E667F">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0E667F">
          <w:rPr>
            <w:rFonts w:asciiTheme="minorHAnsi" w:hAnsiTheme="minorHAnsi" w:cstheme="minorHAnsi"/>
            <w:sz w:val="22"/>
          </w:rPr>
          <w:t>Palm Beach</w:t>
        </w:r>
      </w:smartTag>
      <w:r w:rsidRPr="000E667F">
        <w:rPr>
          <w:rFonts w:asciiTheme="minorHAnsi" w:hAnsiTheme="minorHAnsi" w:cstheme="minorHAnsi"/>
          <w:sz w:val="22"/>
        </w:rPr>
        <w:t xml:space="preserve"> </w:t>
      </w:r>
      <w:smartTag w:uri="urn:schemas-microsoft-com:office:smarttags" w:element="PlaceType">
        <w:r w:rsidRPr="000E667F">
          <w:rPr>
            <w:rFonts w:asciiTheme="minorHAnsi" w:hAnsiTheme="minorHAnsi" w:cstheme="minorHAnsi"/>
            <w:sz w:val="22"/>
          </w:rPr>
          <w:t>County</w:t>
        </w:r>
      </w:smartTag>
    </w:smartTag>
  </w:p>
  <w:p w:rsidR="00F12EF9" w:rsidRPr="000E667F" w:rsidRDefault="00F12EF9">
    <w:pPr>
      <w:pStyle w:val="Header"/>
      <w:rPr>
        <w:rFonts w:asciiTheme="minorHAnsi" w:hAnsiTheme="minorHAnsi" w:cstheme="minorHAnsi"/>
        <w:sz w:val="22"/>
      </w:rPr>
    </w:pPr>
    <w:r w:rsidRPr="000E667F">
      <w:rPr>
        <w:rFonts w:asciiTheme="minorHAnsi" w:hAnsiTheme="minorHAnsi" w:cstheme="minorHAnsi"/>
        <w:sz w:val="22"/>
      </w:rPr>
      <w:t xml:space="preserve">Project Name:  </w:t>
    </w:r>
  </w:p>
  <w:p w:rsidR="00F12EF9" w:rsidRPr="000E667F" w:rsidRDefault="00F12EF9">
    <w:pPr>
      <w:pStyle w:val="Header"/>
      <w:rPr>
        <w:rFonts w:asciiTheme="minorHAnsi" w:hAnsiTheme="minorHAnsi" w:cstheme="minorHAnsi"/>
        <w:sz w:val="22"/>
      </w:rPr>
    </w:pPr>
    <w:r w:rsidRPr="000E667F">
      <w:rPr>
        <w:rFonts w:asciiTheme="minorHAnsi" w:hAnsiTheme="minorHAnsi" w:cstheme="minorHAnsi"/>
        <w:sz w:val="22"/>
      </w:rPr>
      <w:t xml:space="preserve">SDPBC Project No.: </w:t>
    </w:r>
  </w:p>
  <w:p w:rsidR="00F12EF9" w:rsidRDefault="00F12EF9">
    <w:pPr>
      <w:pStyle w:val="Header"/>
      <w:rPr>
        <w:rFonts w:ascii="Times New Roman" w:hAnsi="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upperLetter"/>
      <w:lvlText w:val="%1."/>
      <w:lvlJc w:val="left"/>
      <w:pPr>
        <w:tabs>
          <w:tab w:val="num" w:pos="1512"/>
        </w:tabs>
        <w:ind w:left="1512" w:hanging="551"/>
      </w:pPr>
      <w:rPr>
        <w:rFonts w:ascii="Times New Roman" w:hAnsi="Times New Roman"/>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upperLetter"/>
      <w:pStyle w:val="Level1"/>
      <w:lvlText w:val="%1."/>
      <w:lvlJc w:val="left"/>
      <w:pPr>
        <w:tabs>
          <w:tab w:val="num" w:pos="1512"/>
        </w:tabs>
        <w:ind w:left="1512" w:hanging="551"/>
      </w:pPr>
    </w:lvl>
    <w:lvl w:ilvl="1">
      <w:start w:val="1"/>
      <w:numFmt w:val="upperLetter"/>
      <w:lvlText w:val="%2"/>
      <w:lvlJc w:val="left"/>
    </w:lvl>
    <w:lvl w:ilvl="2">
      <w:start w:val="1"/>
      <w:numFmt w:val="upperLetter"/>
      <w:pStyle w:val="Level3"/>
      <w:lvlText w:val="%3."/>
      <w:lvlJc w:val="left"/>
      <w:pPr>
        <w:tabs>
          <w:tab w:val="num" w:pos="1512"/>
        </w:tabs>
        <w:ind w:left="1512" w:hanging="551"/>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41E2714"/>
    <w:multiLevelType w:val="singleLevel"/>
    <w:tmpl w:val="E79600C6"/>
    <w:lvl w:ilvl="0">
      <w:start w:val="1"/>
      <w:numFmt w:val="upperLetter"/>
      <w:lvlText w:val="%1."/>
      <w:lvlJc w:val="left"/>
      <w:pPr>
        <w:tabs>
          <w:tab w:val="num" w:pos="1516"/>
        </w:tabs>
        <w:ind w:left="1516" w:hanging="555"/>
      </w:pPr>
      <w:rPr>
        <w:rFonts w:hint="default"/>
      </w:rPr>
    </w:lvl>
  </w:abstractNum>
  <w:abstractNum w:abstractNumId="9" w15:restartNumberingAfterBreak="0">
    <w:nsid w:val="0937244D"/>
    <w:multiLevelType w:val="multilevel"/>
    <w:tmpl w:val="67AA7008"/>
    <w:lvl w:ilvl="0">
      <w:start w:val="4"/>
      <w:numFmt w:val="decimal"/>
      <w:lvlText w:val="%1."/>
      <w:lvlJc w:val="left"/>
      <w:pPr>
        <w:tabs>
          <w:tab w:val="num" w:pos="1320"/>
        </w:tabs>
        <w:ind w:left="1320" w:hanging="36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BAF6F5B"/>
    <w:multiLevelType w:val="singleLevel"/>
    <w:tmpl w:val="651087DC"/>
    <w:lvl w:ilvl="0">
      <w:start w:val="4"/>
      <w:numFmt w:val="upperLetter"/>
      <w:lvlText w:val="%1."/>
      <w:lvlJc w:val="left"/>
      <w:pPr>
        <w:tabs>
          <w:tab w:val="num" w:pos="1321"/>
        </w:tabs>
        <w:ind w:left="1321" w:hanging="360"/>
      </w:pPr>
      <w:rPr>
        <w:rFonts w:hint="default"/>
      </w:rPr>
    </w:lvl>
  </w:abstractNum>
  <w:abstractNum w:abstractNumId="11" w15:restartNumberingAfterBreak="0">
    <w:nsid w:val="1090134F"/>
    <w:multiLevelType w:val="multilevel"/>
    <w:tmpl w:val="F2FA2386"/>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92D1ACC"/>
    <w:multiLevelType w:val="singleLevel"/>
    <w:tmpl w:val="6C8822F2"/>
    <w:lvl w:ilvl="0">
      <w:start w:val="1"/>
      <w:numFmt w:val="upperLetter"/>
      <w:lvlText w:val="%1."/>
      <w:lvlJc w:val="left"/>
      <w:pPr>
        <w:tabs>
          <w:tab w:val="num" w:pos="1515"/>
        </w:tabs>
        <w:ind w:left="1515" w:hanging="555"/>
      </w:pPr>
      <w:rPr>
        <w:rFonts w:hint="default"/>
      </w:rPr>
    </w:lvl>
  </w:abstractNum>
  <w:abstractNum w:abstractNumId="13" w15:restartNumberingAfterBreak="0">
    <w:nsid w:val="259B6C08"/>
    <w:multiLevelType w:val="multilevel"/>
    <w:tmpl w:val="3E4EACA6"/>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4" w15:restartNumberingAfterBreak="0">
    <w:nsid w:val="340D13E4"/>
    <w:multiLevelType w:val="hybridMultilevel"/>
    <w:tmpl w:val="9D30D63A"/>
    <w:lvl w:ilvl="0" w:tplc="26C234B4">
      <w:start w:val="1"/>
      <w:numFmt w:val="upperLetter"/>
      <w:lvlText w:val="%1."/>
      <w:lvlJc w:val="left"/>
      <w:pPr>
        <w:ind w:left="750" w:hanging="360"/>
      </w:pPr>
      <w:rPr>
        <w:rFonts w:hint="default"/>
        <w:color w:val="auto"/>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5" w15:restartNumberingAfterBreak="0">
    <w:nsid w:val="3A4661E1"/>
    <w:multiLevelType w:val="singleLevel"/>
    <w:tmpl w:val="99A02DE4"/>
    <w:lvl w:ilvl="0">
      <w:start w:val="1"/>
      <w:numFmt w:val="upperLetter"/>
      <w:lvlText w:val="%1."/>
      <w:lvlJc w:val="left"/>
      <w:pPr>
        <w:tabs>
          <w:tab w:val="num" w:pos="1339"/>
        </w:tabs>
        <w:ind w:left="1339" w:hanging="360"/>
      </w:pPr>
    </w:lvl>
  </w:abstractNum>
  <w:abstractNum w:abstractNumId="16" w15:restartNumberingAfterBreak="0">
    <w:nsid w:val="3B100705"/>
    <w:multiLevelType w:val="singleLevel"/>
    <w:tmpl w:val="DA0C9B4E"/>
    <w:lvl w:ilvl="0">
      <w:start w:val="4"/>
      <w:numFmt w:val="upperLetter"/>
      <w:lvlText w:val="%1."/>
      <w:lvlJc w:val="left"/>
      <w:pPr>
        <w:tabs>
          <w:tab w:val="num" w:pos="1321"/>
        </w:tabs>
        <w:ind w:left="1321" w:hanging="360"/>
      </w:pPr>
      <w:rPr>
        <w:rFonts w:hint="default"/>
      </w:rPr>
    </w:lvl>
  </w:abstractNum>
  <w:abstractNum w:abstractNumId="17" w15:restartNumberingAfterBreak="0">
    <w:nsid w:val="3D3F4842"/>
    <w:multiLevelType w:val="multilevel"/>
    <w:tmpl w:val="75941252"/>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8" w15:restartNumberingAfterBreak="0">
    <w:nsid w:val="40FC3714"/>
    <w:multiLevelType w:val="multilevel"/>
    <w:tmpl w:val="552E4CE8"/>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9" w15:restartNumberingAfterBreak="0">
    <w:nsid w:val="44E41F1E"/>
    <w:multiLevelType w:val="multilevel"/>
    <w:tmpl w:val="B1BC016E"/>
    <w:lvl w:ilvl="0">
      <w:start w:val="2"/>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77B4509"/>
    <w:multiLevelType w:val="singleLevel"/>
    <w:tmpl w:val="54C6A48A"/>
    <w:lvl w:ilvl="0">
      <w:start w:val="2"/>
      <w:numFmt w:val="upperLetter"/>
      <w:lvlText w:val="%1."/>
      <w:lvlJc w:val="left"/>
      <w:pPr>
        <w:tabs>
          <w:tab w:val="num" w:pos="1516"/>
        </w:tabs>
        <w:ind w:left="1516" w:hanging="555"/>
      </w:pPr>
      <w:rPr>
        <w:rFonts w:hint="default"/>
      </w:rPr>
    </w:lvl>
  </w:abstractNum>
  <w:abstractNum w:abstractNumId="21" w15:restartNumberingAfterBreak="0">
    <w:nsid w:val="677D6C33"/>
    <w:multiLevelType w:val="multilevel"/>
    <w:tmpl w:val="A2262E9C"/>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2" w15:restartNumberingAfterBreak="0">
    <w:nsid w:val="6A690653"/>
    <w:multiLevelType w:val="singleLevel"/>
    <w:tmpl w:val="8496EA02"/>
    <w:lvl w:ilvl="0">
      <w:start w:val="1"/>
      <w:numFmt w:val="upperLetter"/>
      <w:lvlText w:val="%1."/>
      <w:lvlJc w:val="left"/>
      <w:pPr>
        <w:tabs>
          <w:tab w:val="num" w:pos="1486"/>
        </w:tabs>
        <w:ind w:left="1486" w:hanging="525"/>
      </w:pPr>
      <w:rPr>
        <w:rFonts w:hint="default"/>
      </w:rPr>
    </w:lvl>
  </w:abstractNum>
  <w:abstractNum w:abstractNumId="23" w15:restartNumberingAfterBreak="0">
    <w:nsid w:val="6AC42BCC"/>
    <w:multiLevelType w:val="hybridMultilevel"/>
    <w:tmpl w:val="77488E74"/>
    <w:lvl w:ilvl="0" w:tplc="FC7CC13A">
      <w:start w:val="1"/>
      <w:numFmt w:val="upperLetter"/>
      <w:lvlText w:val="%1."/>
      <w:lvlJc w:val="left"/>
      <w:pPr>
        <w:tabs>
          <w:tab w:val="num" w:pos="837"/>
        </w:tabs>
        <w:ind w:left="837" w:hanging="405"/>
      </w:pPr>
      <w:rPr>
        <w:rFonts w:hint="default"/>
      </w:rPr>
    </w:lvl>
    <w:lvl w:ilvl="1" w:tplc="04090019">
      <w:start w:val="1"/>
      <w:numFmt w:val="lowerLetter"/>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4" w15:restartNumberingAfterBreak="0">
    <w:nsid w:val="752849E0"/>
    <w:multiLevelType w:val="multilevel"/>
    <w:tmpl w:val="7AD82992"/>
    <w:lvl w:ilvl="0">
      <w:start w:val="1"/>
      <w:numFmt w:val="upperLetter"/>
      <w:lvlText w:val="%1."/>
      <w:lvlJc w:val="left"/>
      <w:pPr>
        <w:tabs>
          <w:tab w:val="num" w:pos="1516"/>
        </w:tabs>
        <w:ind w:left="1516" w:hanging="555"/>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6"/>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7"/>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0"/>
  </w:num>
  <w:num w:numId="4">
    <w:abstractNumId w:val="24"/>
  </w:num>
  <w:num w:numId="5">
    <w:abstractNumId w:val="11"/>
  </w:num>
  <w:num w:numId="6">
    <w:abstractNumId w:val="12"/>
  </w:num>
  <w:num w:numId="7">
    <w:abstractNumId w:val="9"/>
  </w:num>
  <w:num w:numId="8">
    <w:abstractNumId w:val="22"/>
  </w:num>
  <w:num w:numId="9">
    <w:abstractNumId w:val="10"/>
  </w:num>
  <w:num w:numId="10">
    <w:abstractNumId w:val="16"/>
  </w:num>
  <w:num w:numId="11">
    <w:abstractNumId w:val="8"/>
  </w:num>
  <w:num w:numId="12">
    <w:abstractNumId w:val="6"/>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3">
    <w:abstractNumId w:val="15"/>
    <w:lvlOverride w:ilvl="0">
      <w:startOverride w:val="1"/>
    </w:lvlOverride>
  </w:num>
  <w:num w:numId="14">
    <w:abstractNumId w:val="21"/>
  </w:num>
  <w:num w:numId="15">
    <w:abstractNumId w:val="13"/>
  </w:num>
  <w:num w:numId="16">
    <w:abstractNumId w:val="18"/>
  </w:num>
  <w:num w:numId="17">
    <w:abstractNumId w:val="17"/>
  </w:num>
  <w:num w:numId="18">
    <w:abstractNumId w:val="19"/>
  </w:num>
  <w:num w:numId="19">
    <w:abstractNumId w:val="2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6F2115"/>
    <w:rsid w:val="00011B86"/>
    <w:rsid w:val="000B6CE1"/>
    <w:rsid w:val="000E667F"/>
    <w:rsid w:val="001B2320"/>
    <w:rsid w:val="001D4128"/>
    <w:rsid w:val="001F4FEA"/>
    <w:rsid w:val="0020692C"/>
    <w:rsid w:val="002D39B7"/>
    <w:rsid w:val="002E62D5"/>
    <w:rsid w:val="00347B35"/>
    <w:rsid w:val="003952EF"/>
    <w:rsid w:val="003C4288"/>
    <w:rsid w:val="004375C9"/>
    <w:rsid w:val="00467D03"/>
    <w:rsid w:val="00487202"/>
    <w:rsid w:val="004F7641"/>
    <w:rsid w:val="006A5E46"/>
    <w:rsid w:val="006F2115"/>
    <w:rsid w:val="00701408"/>
    <w:rsid w:val="007747D2"/>
    <w:rsid w:val="007D2ADB"/>
    <w:rsid w:val="00877399"/>
    <w:rsid w:val="00897B34"/>
    <w:rsid w:val="008C2897"/>
    <w:rsid w:val="008C33A6"/>
    <w:rsid w:val="009426F0"/>
    <w:rsid w:val="00975028"/>
    <w:rsid w:val="00A24EEC"/>
    <w:rsid w:val="00A30737"/>
    <w:rsid w:val="00A33E7A"/>
    <w:rsid w:val="00B25C3C"/>
    <w:rsid w:val="00BC1040"/>
    <w:rsid w:val="00BE7066"/>
    <w:rsid w:val="00C54633"/>
    <w:rsid w:val="00D14AAC"/>
    <w:rsid w:val="00D63F7F"/>
    <w:rsid w:val="00D93DBE"/>
    <w:rsid w:val="00DC25C6"/>
    <w:rsid w:val="00E278BF"/>
    <w:rsid w:val="00EC71F1"/>
    <w:rsid w:val="00F12EF9"/>
    <w:rsid w:val="00F2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756D2862-8CF3-4ED0-B03F-7AAEE5DA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7066"/>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E7066"/>
  </w:style>
  <w:style w:type="paragraph" w:customStyle="1" w:styleId="Level1">
    <w:name w:val="Level 1"/>
    <w:basedOn w:val="Normal"/>
    <w:rsid w:val="00BE7066"/>
    <w:pPr>
      <w:numPr>
        <w:numId w:val="2"/>
      </w:numPr>
      <w:ind w:left="1512" w:hanging="551"/>
      <w:outlineLvl w:val="0"/>
    </w:pPr>
  </w:style>
  <w:style w:type="paragraph" w:customStyle="1" w:styleId="Level3">
    <w:name w:val="Level 3"/>
    <w:basedOn w:val="Normal"/>
    <w:rsid w:val="00BE7066"/>
    <w:pPr>
      <w:numPr>
        <w:ilvl w:val="2"/>
        <w:numId w:val="2"/>
      </w:numPr>
      <w:ind w:left="1512" w:hanging="551"/>
      <w:outlineLvl w:val="2"/>
    </w:pPr>
  </w:style>
  <w:style w:type="paragraph" w:styleId="Header">
    <w:name w:val="header"/>
    <w:basedOn w:val="Normal"/>
    <w:rsid w:val="00BE7066"/>
    <w:pPr>
      <w:tabs>
        <w:tab w:val="center" w:pos="4320"/>
        <w:tab w:val="right" w:pos="8640"/>
      </w:tabs>
    </w:pPr>
  </w:style>
  <w:style w:type="paragraph" w:styleId="Footer">
    <w:name w:val="footer"/>
    <w:basedOn w:val="Normal"/>
    <w:rsid w:val="00BE7066"/>
    <w:pPr>
      <w:tabs>
        <w:tab w:val="center" w:pos="4320"/>
        <w:tab w:val="right" w:pos="8640"/>
      </w:tabs>
    </w:pPr>
  </w:style>
  <w:style w:type="character" w:styleId="PageNumber">
    <w:name w:val="page number"/>
    <w:basedOn w:val="DefaultParagraphFont"/>
    <w:rsid w:val="00BE7066"/>
  </w:style>
  <w:style w:type="paragraph" w:styleId="BodyTextIndent">
    <w:name w:val="Body Text Indent"/>
    <w:basedOn w:val="Normal"/>
    <w:rsid w:val="00BE7066"/>
    <w:pPr>
      <w:widowControl/>
      <w:tabs>
        <w:tab w:val="left" w:pos="-1440"/>
        <w:tab w:val="left" w:pos="-720"/>
        <w:tab w:val="left" w:pos="0"/>
        <w:tab w:val="left" w:pos="252"/>
        <w:tab w:val="left" w:pos="90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450"/>
    </w:pPr>
    <w:rPr>
      <w:rFonts w:ascii="Times New Roman" w:hAnsi="Times New Roman"/>
      <w:sz w:val="22"/>
    </w:rPr>
  </w:style>
  <w:style w:type="paragraph" w:styleId="BalloonText">
    <w:name w:val="Balloon Text"/>
    <w:basedOn w:val="Normal"/>
    <w:semiHidden/>
    <w:rsid w:val="001F4FEA"/>
    <w:rPr>
      <w:rFonts w:ascii="Tahoma" w:hAnsi="Tahoma" w:cs="Tahoma"/>
      <w:sz w:val="16"/>
      <w:szCs w:val="16"/>
    </w:rPr>
  </w:style>
  <w:style w:type="character" w:styleId="Strong">
    <w:name w:val="Strong"/>
    <w:basedOn w:val="DefaultParagraphFont"/>
    <w:uiPriority w:val="22"/>
    <w:qFormat/>
    <w:rsid w:val="00A33E7A"/>
    <w:rPr>
      <w:b/>
      <w:bCs/>
    </w:rPr>
  </w:style>
  <w:style w:type="paragraph" w:styleId="ListParagraph">
    <w:name w:val="List Paragraph"/>
    <w:basedOn w:val="Normal"/>
    <w:uiPriority w:val="34"/>
    <w:qFormat/>
    <w:rsid w:val="003C4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SECTION 16725</vt:lpstr>
    </vt:vector>
  </TitlesOfParts>
  <Company>Palm Beach County Schools</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CONTROL</dc:title>
  <dc:subject/>
  <dc:creator>Ron Plucinski</dc:creator>
  <cp:keywords/>
  <dc:description/>
  <cp:lastModifiedBy>Terry Summerell</cp:lastModifiedBy>
  <cp:revision>12</cp:revision>
  <cp:lastPrinted>2005-02-08T20:35:00Z</cp:lastPrinted>
  <dcterms:created xsi:type="dcterms:W3CDTF">2013-10-31T15:54:00Z</dcterms:created>
  <dcterms:modified xsi:type="dcterms:W3CDTF">2023-03-15T18:52:00Z</dcterms:modified>
</cp:coreProperties>
</file>