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49" w:rsidRPr="0040194C" w:rsidRDefault="00634A49">
      <w:pPr>
        <w:jc w:val="center"/>
        <w:rPr>
          <w:rFonts w:asciiTheme="minorHAnsi" w:hAnsiTheme="minorHAnsi" w:cstheme="minorHAnsi"/>
          <w:b/>
          <w:sz w:val="22"/>
        </w:rPr>
      </w:pPr>
      <w:r w:rsidRPr="0040194C">
        <w:rPr>
          <w:rFonts w:asciiTheme="minorHAnsi" w:hAnsiTheme="minorHAnsi" w:cstheme="minorHAnsi"/>
          <w:b/>
          <w:sz w:val="22"/>
        </w:rPr>
        <w:t xml:space="preserve">SECTION </w:t>
      </w:r>
      <w:r w:rsidR="003B130C" w:rsidRPr="0040194C">
        <w:rPr>
          <w:rFonts w:asciiTheme="minorHAnsi" w:hAnsiTheme="minorHAnsi" w:cstheme="minorHAnsi"/>
          <w:b/>
          <w:sz w:val="22"/>
        </w:rPr>
        <w:t>11 52 13</w:t>
      </w:r>
    </w:p>
    <w:p w:rsidR="00634A49" w:rsidRPr="0040194C" w:rsidRDefault="00634A49">
      <w:pPr>
        <w:jc w:val="center"/>
        <w:rPr>
          <w:rFonts w:asciiTheme="minorHAnsi" w:hAnsiTheme="minorHAnsi" w:cstheme="minorHAnsi"/>
          <w:b/>
          <w:sz w:val="22"/>
        </w:rPr>
      </w:pPr>
      <w:bookmarkStart w:id="0" w:name="_GoBack"/>
      <w:r w:rsidRPr="0040194C">
        <w:rPr>
          <w:rFonts w:asciiTheme="minorHAnsi" w:hAnsiTheme="minorHAnsi" w:cstheme="minorHAnsi"/>
          <w:b/>
          <w:sz w:val="22"/>
        </w:rPr>
        <w:t>PROJECTION SCREENS</w:t>
      </w:r>
    </w:p>
    <w:bookmarkEnd w:id="0"/>
    <w:p w:rsidR="00634A49" w:rsidRPr="0040194C" w:rsidRDefault="00634A49">
      <w:pPr>
        <w:rPr>
          <w:rFonts w:asciiTheme="minorHAnsi" w:hAnsiTheme="minorHAnsi" w:cstheme="minorHAnsi"/>
          <w:b/>
          <w:sz w:val="22"/>
        </w:rPr>
      </w:pPr>
    </w:p>
    <w:p w:rsidR="00634A49" w:rsidRPr="0040194C" w:rsidRDefault="00634A49" w:rsidP="004E7AD9">
      <w:pPr>
        <w:tabs>
          <w:tab w:val="left" w:pos="900"/>
        </w:tabs>
        <w:rPr>
          <w:rFonts w:asciiTheme="minorHAnsi" w:hAnsiTheme="minorHAnsi" w:cstheme="minorHAnsi"/>
          <w:b/>
          <w:sz w:val="22"/>
        </w:rPr>
      </w:pPr>
      <w:r w:rsidRPr="0040194C">
        <w:rPr>
          <w:rFonts w:asciiTheme="minorHAnsi" w:hAnsiTheme="minorHAnsi" w:cstheme="minorHAnsi"/>
          <w:b/>
          <w:sz w:val="22"/>
        </w:rPr>
        <w:t>PART 1</w:t>
      </w:r>
      <w:r w:rsidR="004E7AD9" w:rsidRPr="0040194C">
        <w:rPr>
          <w:rFonts w:asciiTheme="minorHAnsi" w:hAnsiTheme="minorHAnsi" w:cstheme="minorHAnsi"/>
          <w:b/>
          <w:sz w:val="22"/>
        </w:rPr>
        <w:tab/>
      </w:r>
      <w:r w:rsidRPr="0040194C">
        <w:rPr>
          <w:rFonts w:asciiTheme="minorHAnsi" w:hAnsiTheme="minorHAnsi" w:cstheme="minorHAnsi"/>
          <w:b/>
          <w:sz w:val="22"/>
        </w:rPr>
        <w:t>GENERAL</w:t>
      </w:r>
    </w:p>
    <w:p w:rsidR="00634A49" w:rsidRPr="0040194C" w:rsidRDefault="00634A49">
      <w:pPr>
        <w:numPr>
          <w:ilvl w:val="0"/>
          <w:numId w:val="4"/>
        </w:numPr>
        <w:rPr>
          <w:rFonts w:asciiTheme="minorHAnsi" w:hAnsiTheme="minorHAnsi" w:cstheme="minorHAnsi"/>
          <w:sz w:val="22"/>
        </w:rPr>
      </w:pPr>
      <w:r w:rsidRPr="0040194C">
        <w:rPr>
          <w:rFonts w:asciiTheme="minorHAnsi" w:hAnsiTheme="minorHAnsi" w:cstheme="minorHAnsi"/>
          <w:sz w:val="22"/>
        </w:rPr>
        <w:t>RELATED DOCUMENTS</w:t>
      </w:r>
    </w:p>
    <w:p w:rsidR="00634A49" w:rsidRPr="0040194C" w:rsidRDefault="00634A49">
      <w:pPr>
        <w:numPr>
          <w:ilvl w:val="1"/>
          <w:numId w:val="4"/>
        </w:numPr>
        <w:rPr>
          <w:rFonts w:asciiTheme="minorHAnsi" w:hAnsiTheme="minorHAnsi" w:cstheme="minorHAnsi"/>
          <w:sz w:val="22"/>
        </w:rPr>
      </w:pPr>
      <w:r w:rsidRPr="0040194C">
        <w:rPr>
          <w:rFonts w:asciiTheme="minorHAnsi" w:hAnsiTheme="minorHAnsi" w:cstheme="minorHAnsi"/>
          <w:sz w:val="22"/>
        </w:rPr>
        <w:t>Drawings and general provisions of the Contract, including General and Supplementary Conditions and Division</w:t>
      </w:r>
      <w:r w:rsidRPr="0040194C">
        <w:rPr>
          <w:rFonts w:asciiTheme="minorHAnsi" w:hAnsiTheme="minorHAnsi" w:cstheme="minorHAnsi"/>
          <w:sz w:val="22"/>
        </w:rPr>
        <w:noBreakHyphen/>
        <w:t>1 specification section, apply to work of this section.</w:t>
      </w:r>
    </w:p>
    <w:p w:rsidR="00634A49" w:rsidRPr="0040194C" w:rsidRDefault="00634A49">
      <w:pPr>
        <w:numPr>
          <w:ilvl w:val="0"/>
          <w:numId w:val="4"/>
        </w:numPr>
        <w:rPr>
          <w:rFonts w:asciiTheme="minorHAnsi" w:hAnsiTheme="minorHAnsi" w:cstheme="minorHAnsi"/>
          <w:sz w:val="22"/>
        </w:rPr>
      </w:pPr>
      <w:r w:rsidRPr="0040194C">
        <w:rPr>
          <w:rFonts w:asciiTheme="minorHAnsi" w:hAnsiTheme="minorHAnsi" w:cstheme="minorHAnsi"/>
          <w:sz w:val="22"/>
        </w:rPr>
        <w:t>SECTION INCLUDES</w:t>
      </w:r>
    </w:p>
    <w:p w:rsidR="00634A49" w:rsidRPr="0040194C" w:rsidRDefault="004E7AD9">
      <w:pPr>
        <w:numPr>
          <w:ilvl w:val="1"/>
          <w:numId w:val="4"/>
        </w:numPr>
        <w:tabs>
          <w:tab w:val="left" w:pos="450"/>
        </w:tabs>
        <w:rPr>
          <w:rFonts w:asciiTheme="minorHAnsi" w:hAnsiTheme="minorHAnsi" w:cstheme="minorHAnsi"/>
          <w:sz w:val="22"/>
        </w:rPr>
      </w:pPr>
      <w:r w:rsidRPr="0040194C">
        <w:rPr>
          <w:rFonts w:asciiTheme="minorHAnsi" w:hAnsiTheme="minorHAnsi" w:cstheme="minorHAnsi"/>
          <w:sz w:val="22"/>
        </w:rPr>
        <w:t xml:space="preserve">See plans for location and number </w:t>
      </w:r>
      <w:r w:rsidR="00634A49" w:rsidRPr="0040194C">
        <w:rPr>
          <w:rFonts w:asciiTheme="minorHAnsi" w:hAnsiTheme="minorHAnsi" w:cstheme="minorHAnsi"/>
          <w:sz w:val="22"/>
        </w:rPr>
        <w:t>of projection screens.</w:t>
      </w:r>
    </w:p>
    <w:p w:rsidR="00634A49" w:rsidRPr="0040194C" w:rsidRDefault="00634A49">
      <w:pPr>
        <w:numPr>
          <w:ilvl w:val="1"/>
          <w:numId w:val="4"/>
        </w:numPr>
        <w:rPr>
          <w:rFonts w:asciiTheme="minorHAnsi" w:hAnsiTheme="minorHAnsi" w:cstheme="minorHAnsi"/>
          <w:sz w:val="22"/>
        </w:rPr>
      </w:pPr>
      <w:r w:rsidRPr="0040194C">
        <w:rPr>
          <w:rFonts w:asciiTheme="minorHAnsi" w:hAnsiTheme="minorHAnsi" w:cstheme="minorHAnsi"/>
          <w:sz w:val="22"/>
        </w:rPr>
        <w:t>Types of projection screens required include:</w:t>
      </w:r>
    </w:p>
    <w:p w:rsidR="00634A49" w:rsidRPr="0040194C" w:rsidRDefault="00634A49">
      <w:pPr>
        <w:numPr>
          <w:ilvl w:val="2"/>
          <w:numId w:val="4"/>
        </w:numPr>
        <w:rPr>
          <w:rFonts w:asciiTheme="minorHAnsi" w:hAnsiTheme="minorHAnsi" w:cstheme="minorHAnsi"/>
          <w:sz w:val="22"/>
        </w:rPr>
      </w:pPr>
      <w:r w:rsidRPr="0040194C">
        <w:rPr>
          <w:rFonts w:asciiTheme="minorHAnsi" w:hAnsiTheme="minorHAnsi" w:cstheme="minorHAnsi"/>
          <w:sz w:val="22"/>
        </w:rPr>
        <w:t>Electrically operated, remote controlled units</w:t>
      </w:r>
    </w:p>
    <w:p w:rsidR="00634A49" w:rsidRPr="0040194C" w:rsidRDefault="00634A49">
      <w:pPr>
        <w:numPr>
          <w:ilvl w:val="2"/>
          <w:numId w:val="4"/>
        </w:numPr>
        <w:rPr>
          <w:rFonts w:asciiTheme="minorHAnsi" w:hAnsiTheme="minorHAnsi" w:cstheme="minorHAnsi"/>
          <w:sz w:val="22"/>
        </w:rPr>
      </w:pPr>
      <w:r w:rsidRPr="0040194C">
        <w:rPr>
          <w:rFonts w:asciiTheme="minorHAnsi" w:hAnsiTheme="minorHAnsi" w:cstheme="minorHAnsi"/>
          <w:sz w:val="22"/>
        </w:rPr>
        <w:t>Manually operated units</w:t>
      </w:r>
    </w:p>
    <w:p w:rsidR="00634A49" w:rsidRPr="0040194C" w:rsidRDefault="00634A49">
      <w:pPr>
        <w:numPr>
          <w:ilvl w:val="2"/>
          <w:numId w:val="4"/>
        </w:numPr>
        <w:rPr>
          <w:rFonts w:asciiTheme="minorHAnsi" w:hAnsiTheme="minorHAnsi" w:cstheme="minorHAnsi"/>
          <w:sz w:val="22"/>
        </w:rPr>
      </w:pPr>
      <w:r w:rsidRPr="0040194C">
        <w:rPr>
          <w:rFonts w:asciiTheme="minorHAnsi" w:hAnsiTheme="minorHAnsi" w:cstheme="minorHAnsi"/>
          <w:sz w:val="22"/>
        </w:rPr>
        <w:t>Recessed, ceiling mounted units</w:t>
      </w:r>
    </w:p>
    <w:p w:rsidR="00634A49" w:rsidRPr="0040194C" w:rsidRDefault="00634A49">
      <w:pPr>
        <w:numPr>
          <w:ilvl w:val="2"/>
          <w:numId w:val="4"/>
        </w:numPr>
        <w:rPr>
          <w:rFonts w:asciiTheme="minorHAnsi" w:hAnsiTheme="minorHAnsi" w:cstheme="minorHAnsi"/>
          <w:sz w:val="22"/>
        </w:rPr>
      </w:pPr>
      <w:r w:rsidRPr="0040194C">
        <w:rPr>
          <w:rFonts w:asciiTheme="minorHAnsi" w:hAnsiTheme="minorHAnsi" w:cstheme="minorHAnsi"/>
          <w:sz w:val="22"/>
        </w:rPr>
        <w:t>Surface mounted units</w:t>
      </w:r>
    </w:p>
    <w:p w:rsidR="00634A49" w:rsidRPr="0040194C" w:rsidRDefault="00634A49">
      <w:pPr>
        <w:numPr>
          <w:ilvl w:val="1"/>
          <w:numId w:val="4"/>
        </w:numPr>
        <w:rPr>
          <w:rFonts w:asciiTheme="minorHAnsi" w:hAnsiTheme="minorHAnsi" w:cstheme="minorHAnsi"/>
          <w:sz w:val="22"/>
        </w:rPr>
      </w:pPr>
      <w:r w:rsidRPr="0040194C">
        <w:rPr>
          <w:rFonts w:asciiTheme="minorHAnsi" w:hAnsiTheme="minorHAnsi" w:cstheme="minorHAnsi"/>
          <w:sz w:val="22"/>
        </w:rPr>
        <w:t xml:space="preserve">Electrical wiring, connections, and installation of </w:t>
      </w:r>
      <w:proofErr w:type="gramStart"/>
      <w:r w:rsidRPr="0040194C">
        <w:rPr>
          <w:rFonts w:asciiTheme="minorHAnsi" w:hAnsiTheme="minorHAnsi" w:cstheme="minorHAnsi"/>
          <w:sz w:val="22"/>
        </w:rPr>
        <w:t>remote control</w:t>
      </w:r>
      <w:proofErr w:type="gramEnd"/>
      <w:r w:rsidRPr="0040194C">
        <w:rPr>
          <w:rFonts w:asciiTheme="minorHAnsi" w:hAnsiTheme="minorHAnsi" w:cstheme="minorHAnsi"/>
          <w:sz w:val="22"/>
        </w:rPr>
        <w:t xml:space="preserve"> switches for electrically operated projection screens are included in Division </w:t>
      </w:r>
      <w:r w:rsidR="001A674B" w:rsidRPr="0040194C">
        <w:rPr>
          <w:rFonts w:asciiTheme="minorHAnsi" w:hAnsiTheme="minorHAnsi" w:cstheme="minorHAnsi"/>
          <w:sz w:val="22"/>
        </w:rPr>
        <w:t>26</w:t>
      </w:r>
      <w:r w:rsidRPr="0040194C">
        <w:rPr>
          <w:rFonts w:asciiTheme="minorHAnsi" w:hAnsiTheme="minorHAnsi" w:cstheme="minorHAnsi"/>
          <w:sz w:val="22"/>
        </w:rPr>
        <w:t>.</w:t>
      </w:r>
    </w:p>
    <w:p w:rsidR="00634A49" w:rsidRPr="0040194C" w:rsidRDefault="00634A49">
      <w:pPr>
        <w:numPr>
          <w:ilvl w:val="0"/>
          <w:numId w:val="4"/>
        </w:numPr>
        <w:rPr>
          <w:rFonts w:asciiTheme="minorHAnsi" w:hAnsiTheme="minorHAnsi" w:cstheme="minorHAnsi"/>
          <w:sz w:val="22"/>
        </w:rPr>
      </w:pPr>
      <w:r w:rsidRPr="0040194C">
        <w:rPr>
          <w:rFonts w:asciiTheme="minorHAnsi" w:hAnsiTheme="minorHAnsi" w:cstheme="minorHAnsi"/>
          <w:sz w:val="22"/>
        </w:rPr>
        <w:t>QUALITY ASSURANCE</w:t>
      </w:r>
    </w:p>
    <w:p w:rsidR="00634A49" w:rsidRPr="0040194C" w:rsidRDefault="00634A49">
      <w:pPr>
        <w:numPr>
          <w:ilvl w:val="1"/>
          <w:numId w:val="4"/>
        </w:numPr>
        <w:tabs>
          <w:tab w:val="left" w:pos="450"/>
        </w:tabs>
        <w:rPr>
          <w:rFonts w:asciiTheme="minorHAnsi" w:hAnsiTheme="minorHAnsi" w:cstheme="minorHAnsi"/>
          <w:sz w:val="22"/>
        </w:rPr>
      </w:pPr>
      <w:r w:rsidRPr="0040194C">
        <w:rPr>
          <w:rFonts w:asciiTheme="minorHAnsi" w:hAnsiTheme="minorHAnsi" w:cstheme="minorHAnsi"/>
          <w:sz w:val="22"/>
        </w:rPr>
        <w:t>Provide each type of projection screen as a complete unit produced by a single manufacturer including necessary mounting brackets, accessories, fittings and fastenings.</w:t>
      </w:r>
    </w:p>
    <w:p w:rsidR="00634A49" w:rsidRPr="0040194C" w:rsidRDefault="00634A49">
      <w:pPr>
        <w:numPr>
          <w:ilvl w:val="0"/>
          <w:numId w:val="4"/>
        </w:numPr>
        <w:rPr>
          <w:rFonts w:asciiTheme="minorHAnsi" w:hAnsiTheme="minorHAnsi" w:cstheme="minorHAnsi"/>
          <w:sz w:val="22"/>
        </w:rPr>
      </w:pPr>
      <w:r w:rsidRPr="0040194C">
        <w:rPr>
          <w:rFonts w:asciiTheme="minorHAnsi" w:hAnsiTheme="minorHAnsi" w:cstheme="minorHAnsi"/>
          <w:sz w:val="22"/>
        </w:rPr>
        <w:t>REFERENCES</w:t>
      </w:r>
    </w:p>
    <w:p w:rsidR="00634A49" w:rsidRPr="0040194C" w:rsidRDefault="00634A49">
      <w:pPr>
        <w:numPr>
          <w:ilvl w:val="1"/>
          <w:numId w:val="4"/>
        </w:numPr>
        <w:tabs>
          <w:tab w:val="left" w:pos="450"/>
        </w:tabs>
        <w:rPr>
          <w:rFonts w:asciiTheme="minorHAnsi" w:hAnsiTheme="minorHAnsi" w:cstheme="minorHAnsi"/>
          <w:sz w:val="22"/>
        </w:rPr>
      </w:pPr>
      <w:r w:rsidRPr="0040194C">
        <w:rPr>
          <w:rFonts w:asciiTheme="minorHAnsi" w:hAnsiTheme="minorHAnsi" w:cstheme="minorHAnsi"/>
          <w:sz w:val="22"/>
        </w:rPr>
        <w:t>NFPA 255:  Standard Test Methods of Surface Burning Characteristics of Building Materials</w:t>
      </w:r>
    </w:p>
    <w:p w:rsidR="00634A49" w:rsidRPr="0040194C" w:rsidRDefault="00634A49">
      <w:pPr>
        <w:numPr>
          <w:ilvl w:val="0"/>
          <w:numId w:val="4"/>
        </w:numPr>
        <w:rPr>
          <w:rFonts w:asciiTheme="minorHAnsi" w:hAnsiTheme="minorHAnsi" w:cstheme="minorHAnsi"/>
          <w:sz w:val="22"/>
        </w:rPr>
      </w:pPr>
      <w:r w:rsidRPr="0040194C">
        <w:rPr>
          <w:rFonts w:asciiTheme="minorHAnsi" w:hAnsiTheme="minorHAnsi" w:cstheme="minorHAnsi"/>
          <w:sz w:val="22"/>
        </w:rPr>
        <w:t>SUBMITTALS</w:t>
      </w:r>
    </w:p>
    <w:p w:rsidR="00634A49" w:rsidRPr="0040194C" w:rsidRDefault="00634A49">
      <w:pPr>
        <w:numPr>
          <w:ilvl w:val="1"/>
          <w:numId w:val="4"/>
        </w:numPr>
        <w:tabs>
          <w:tab w:val="left" w:pos="450"/>
        </w:tabs>
        <w:rPr>
          <w:rFonts w:asciiTheme="minorHAnsi" w:hAnsiTheme="minorHAnsi" w:cstheme="minorHAnsi"/>
          <w:sz w:val="22"/>
        </w:rPr>
      </w:pPr>
      <w:r w:rsidRPr="0040194C">
        <w:rPr>
          <w:rFonts w:asciiTheme="minorHAnsi" w:hAnsiTheme="minorHAnsi" w:cstheme="minorHAnsi"/>
          <w:sz w:val="22"/>
        </w:rPr>
        <w:t>Product Data:  Submit copies of manufacturer's specifications and installation instructions for each type of projection screen unit.</w:t>
      </w:r>
    </w:p>
    <w:p w:rsidR="00634A49" w:rsidRPr="0040194C" w:rsidRDefault="00634A49">
      <w:pPr>
        <w:numPr>
          <w:ilvl w:val="1"/>
          <w:numId w:val="4"/>
        </w:numPr>
        <w:rPr>
          <w:rFonts w:asciiTheme="minorHAnsi" w:hAnsiTheme="minorHAnsi" w:cstheme="minorHAnsi"/>
          <w:sz w:val="22"/>
        </w:rPr>
      </w:pPr>
      <w:r w:rsidRPr="0040194C">
        <w:rPr>
          <w:rFonts w:asciiTheme="minorHAnsi" w:hAnsiTheme="minorHAnsi" w:cstheme="minorHAnsi"/>
          <w:sz w:val="22"/>
        </w:rPr>
        <w:t xml:space="preserve">Shop Drawings:  Submit complete shop drawings indicating method of attachment to </w:t>
      </w:r>
      <w:r w:rsidR="008240EC" w:rsidRPr="0040194C">
        <w:rPr>
          <w:rFonts w:asciiTheme="minorHAnsi" w:hAnsiTheme="minorHAnsi" w:cstheme="minorHAnsi"/>
          <w:sz w:val="22"/>
        </w:rPr>
        <w:t xml:space="preserve">the </w:t>
      </w:r>
      <w:r w:rsidRPr="0040194C">
        <w:rPr>
          <w:rFonts w:asciiTheme="minorHAnsi" w:hAnsiTheme="minorHAnsi" w:cstheme="minorHAnsi"/>
          <w:sz w:val="22"/>
        </w:rPr>
        <w:t>actual construction including end details and necessary coordination to finish surfaces.</w:t>
      </w:r>
    </w:p>
    <w:p w:rsidR="00634A49" w:rsidRPr="0040194C" w:rsidRDefault="00634A49">
      <w:pPr>
        <w:numPr>
          <w:ilvl w:val="0"/>
          <w:numId w:val="4"/>
        </w:numPr>
        <w:rPr>
          <w:rFonts w:asciiTheme="minorHAnsi" w:hAnsiTheme="minorHAnsi" w:cstheme="minorHAnsi"/>
          <w:sz w:val="22"/>
        </w:rPr>
      </w:pPr>
      <w:r w:rsidRPr="0040194C">
        <w:rPr>
          <w:rFonts w:asciiTheme="minorHAnsi" w:hAnsiTheme="minorHAnsi" w:cstheme="minorHAnsi"/>
          <w:sz w:val="22"/>
        </w:rPr>
        <w:t>DELIVERY, STORAGE &amp; HANDLING</w:t>
      </w:r>
    </w:p>
    <w:p w:rsidR="004E7AD9" w:rsidRPr="0040194C" w:rsidRDefault="00634A49">
      <w:pPr>
        <w:numPr>
          <w:ilvl w:val="1"/>
          <w:numId w:val="4"/>
        </w:numPr>
        <w:tabs>
          <w:tab w:val="left" w:pos="450"/>
        </w:tabs>
        <w:rPr>
          <w:rFonts w:asciiTheme="minorHAnsi" w:hAnsiTheme="minorHAnsi" w:cstheme="minorHAnsi"/>
          <w:sz w:val="22"/>
        </w:rPr>
      </w:pPr>
      <w:r w:rsidRPr="0040194C">
        <w:rPr>
          <w:rFonts w:asciiTheme="minorHAnsi" w:hAnsiTheme="minorHAnsi" w:cstheme="minorHAnsi"/>
          <w:sz w:val="22"/>
        </w:rPr>
        <w:t>Do not deliver projection screens until building is enclosed and ready for screen installation.</w:t>
      </w:r>
    </w:p>
    <w:p w:rsidR="00634A49" w:rsidRPr="0040194C" w:rsidRDefault="00634A49">
      <w:pPr>
        <w:numPr>
          <w:ilvl w:val="1"/>
          <w:numId w:val="4"/>
        </w:numPr>
        <w:tabs>
          <w:tab w:val="left" w:pos="450"/>
        </w:tabs>
        <w:rPr>
          <w:rFonts w:asciiTheme="minorHAnsi" w:hAnsiTheme="minorHAnsi" w:cstheme="minorHAnsi"/>
          <w:sz w:val="22"/>
        </w:rPr>
      </w:pPr>
      <w:r w:rsidRPr="0040194C">
        <w:rPr>
          <w:rFonts w:asciiTheme="minorHAnsi" w:hAnsiTheme="minorHAnsi" w:cstheme="minorHAnsi"/>
          <w:sz w:val="22"/>
        </w:rPr>
        <w:t xml:space="preserve">Protect screens from damage during delivery, handling, </w:t>
      </w:r>
      <w:r w:rsidR="006318A1" w:rsidRPr="0040194C">
        <w:rPr>
          <w:rFonts w:asciiTheme="minorHAnsi" w:hAnsiTheme="minorHAnsi" w:cstheme="minorHAnsi"/>
          <w:sz w:val="22"/>
        </w:rPr>
        <w:t>storage,</w:t>
      </w:r>
      <w:r w:rsidRPr="0040194C">
        <w:rPr>
          <w:rFonts w:asciiTheme="minorHAnsi" w:hAnsiTheme="minorHAnsi" w:cstheme="minorHAnsi"/>
          <w:sz w:val="22"/>
        </w:rPr>
        <w:t xml:space="preserve"> and installation.</w:t>
      </w:r>
    </w:p>
    <w:p w:rsidR="006441F5" w:rsidRPr="0040194C" w:rsidRDefault="006441F5">
      <w:pPr>
        <w:numPr>
          <w:ilvl w:val="1"/>
          <w:numId w:val="4"/>
        </w:numPr>
        <w:tabs>
          <w:tab w:val="left" w:pos="450"/>
        </w:tabs>
        <w:rPr>
          <w:rFonts w:asciiTheme="minorHAnsi" w:hAnsiTheme="minorHAnsi" w:cstheme="minorHAnsi"/>
          <w:sz w:val="22"/>
        </w:rPr>
      </w:pPr>
      <w:r w:rsidRPr="0040194C">
        <w:rPr>
          <w:rFonts w:asciiTheme="minorHAnsi" w:hAnsiTheme="minorHAnsi" w:cstheme="minorHAnsi"/>
          <w:sz w:val="22"/>
        </w:rPr>
        <w:t>Store un-mounted projection screens in accordance with the manufacturer’s instructions (typically horizontal, not upright.)</w:t>
      </w:r>
    </w:p>
    <w:p w:rsidR="00634A49" w:rsidRPr="0040194C" w:rsidRDefault="00634A49">
      <w:pPr>
        <w:rPr>
          <w:rFonts w:asciiTheme="minorHAnsi" w:hAnsiTheme="minorHAnsi" w:cstheme="minorHAnsi"/>
          <w:sz w:val="22"/>
        </w:rPr>
      </w:pPr>
    </w:p>
    <w:p w:rsidR="00634A49" w:rsidRPr="0040194C" w:rsidRDefault="00634A49" w:rsidP="004E7AD9">
      <w:pPr>
        <w:tabs>
          <w:tab w:val="left" w:pos="900"/>
        </w:tabs>
        <w:rPr>
          <w:rFonts w:asciiTheme="minorHAnsi" w:hAnsiTheme="minorHAnsi" w:cstheme="minorHAnsi"/>
          <w:b/>
          <w:sz w:val="22"/>
        </w:rPr>
      </w:pPr>
      <w:r w:rsidRPr="0040194C">
        <w:rPr>
          <w:rFonts w:asciiTheme="minorHAnsi" w:hAnsiTheme="minorHAnsi" w:cstheme="minorHAnsi"/>
          <w:b/>
          <w:sz w:val="22"/>
        </w:rPr>
        <w:t>PART 2</w:t>
      </w:r>
      <w:r w:rsidR="004E7AD9" w:rsidRPr="0040194C">
        <w:rPr>
          <w:rFonts w:asciiTheme="minorHAnsi" w:hAnsiTheme="minorHAnsi" w:cstheme="minorHAnsi"/>
          <w:b/>
          <w:sz w:val="22"/>
        </w:rPr>
        <w:tab/>
      </w:r>
      <w:r w:rsidRPr="0040194C">
        <w:rPr>
          <w:rFonts w:asciiTheme="minorHAnsi" w:hAnsiTheme="minorHAnsi" w:cstheme="minorHAnsi"/>
          <w:b/>
          <w:sz w:val="22"/>
        </w:rPr>
        <w:t>PRODUCTS</w:t>
      </w:r>
    </w:p>
    <w:p w:rsidR="00634A49" w:rsidRPr="0040194C" w:rsidRDefault="00634A49">
      <w:pPr>
        <w:numPr>
          <w:ilvl w:val="0"/>
          <w:numId w:val="7"/>
        </w:numPr>
        <w:rPr>
          <w:rFonts w:asciiTheme="minorHAnsi" w:hAnsiTheme="minorHAnsi" w:cstheme="minorHAnsi"/>
          <w:sz w:val="22"/>
        </w:rPr>
      </w:pPr>
      <w:r w:rsidRPr="0040194C">
        <w:rPr>
          <w:rFonts w:asciiTheme="minorHAnsi" w:hAnsiTheme="minorHAnsi" w:cstheme="minorHAnsi"/>
          <w:sz w:val="22"/>
        </w:rPr>
        <w:t>ELECTRICALLY OPERATED, AUTOMATIC RECESS CLOSURE SCREENS</w:t>
      </w:r>
    </w:p>
    <w:p w:rsidR="004E7AD9" w:rsidRPr="0040194C" w:rsidRDefault="00634A49">
      <w:pPr>
        <w:numPr>
          <w:ilvl w:val="1"/>
          <w:numId w:val="7"/>
        </w:numPr>
        <w:tabs>
          <w:tab w:val="left" w:pos="450"/>
        </w:tabs>
        <w:rPr>
          <w:rFonts w:asciiTheme="minorHAnsi" w:hAnsiTheme="minorHAnsi" w:cstheme="minorHAnsi"/>
          <w:sz w:val="22"/>
        </w:rPr>
      </w:pPr>
      <w:proofErr w:type="spellStart"/>
      <w:r w:rsidRPr="0040194C">
        <w:rPr>
          <w:rFonts w:asciiTheme="minorHAnsi" w:hAnsiTheme="minorHAnsi" w:cstheme="minorHAnsi"/>
          <w:sz w:val="22"/>
        </w:rPr>
        <w:t>rovide</w:t>
      </w:r>
      <w:proofErr w:type="spellEnd"/>
      <w:r w:rsidRPr="0040194C">
        <w:rPr>
          <w:rFonts w:asciiTheme="minorHAnsi" w:hAnsiTheme="minorHAnsi" w:cstheme="minorHAnsi"/>
          <w:sz w:val="22"/>
        </w:rPr>
        <w:t xml:space="preserve"> screen units completely housed in a wood case</w:t>
      </w:r>
      <w:r w:rsidR="006441F5" w:rsidRPr="0040194C">
        <w:rPr>
          <w:rFonts w:asciiTheme="minorHAnsi" w:hAnsiTheme="minorHAnsi" w:cstheme="minorHAnsi"/>
          <w:sz w:val="22"/>
        </w:rPr>
        <w:t xml:space="preserve"> with double top for extra strength and rigidity, with a metal-lined motor compartment</w:t>
      </w:r>
      <w:r w:rsidRPr="0040194C">
        <w:rPr>
          <w:rFonts w:asciiTheme="minorHAnsi" w:hAnsiTheme="minorHAnsi" w:cstheme="minorHAnsi"/>
          <w:sz w:val="22"/>
        </w:rPr>
        <w:t xml:space="preserve">, listed by </w:t>
      </w:r>
      <w:r w:rsidR="006318A1" w:rsidRPr="0040194C">
        <w:rPr>
          <w:rFonts w:asciiTheme="minorHAnsi" w:hAnsiTheme="minorHAnsi" w:cstheme="minorHAnsi"/>
          <w:sz w:val="22"/>
        </w:rPr>
        <w:t>UL,</w:t>
      </w:r>
      <w:r w:rsidRPr="0040194C">
        <w:rPr>
          <w:rFonts w:asciiTheme="minorHAnsi" w:hAnsiTheme="minorHAnsi" w:cstheme="minorHAnsi"/>
          <w:sz w:val="22"/>
        </w:rPr>
        <w:t xml:space="preserve"> and bearing re</w:t>
      </w:r>
      <w:r w:rsidR="006318A1" w:rsidRPr="0040194C">
        <w:rPr>
          <w:rFonts w:asciiTheme="minorHAnsi" w:hAnsiTheme="minorHAnsi" w:cstheme="minorHAnsi"/>
          <w:sz w:val="22"/>
        </w:rPr>
        <w:t>-</w:t>
      </w:r>
      <w:r w:rsidRPr="0040194C">
        <w:rPr>
          <w:rFonts w:asciiTheme="minorHAnsi" w:hAnsiTheme="minorHAnsi" w:cstheme="minorHAnsi"/>
          <w:sz w:val="22"/>
        </w:rPr>
        <w:t>examination markers of UL.</w:t>
      </w:r>
    </w:p>
    <w:p w:rsidR="00634A49" w:rsidRPr="0040194C" w:rsidRDefault="00634A49" w:rsidP="004E7AD9">
      <w:pPr>
        <w:keepLines/>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 xml:space="preserve">Mount top of screen fabric to metal roller, with roller supported on </w:t>
      </w:r>
      <w:r w:rsidR="006441F5" w:rsidRPr="0040194C">
        <w:rPr>
          <w:rFonts w:asciiTheme="minorHAnsi" w:hAnsiTheme="minorHAnsi" w:cstheme="minorHAnsi"/>
          <w:sz w:val="22"/>
        </w:rPr>
        <w:t xml:space="preserve">two </w:t>
      </w:r>
      <w:r w:rsidR="008240EC" w:rsidRPr="0040194C">
        <w:rPr>
          <w:rFonts w:asciiTheme="minorHAnsi" w:hAnsiTheme="minorHAnsi" w:cstheme="minorHAnsi"/>
          <w:sz w:val="22"/>
        </w:rPr>
        <w:t>heavy-duty</w:t>
      </w:r>
      <w:r w:rsidR="006441F5" w:rsidRPr="0040194C">
        <w:rPr>
          <w:rFonts w:asciiTheme="minorHAnsi" w:hAnsiTheme="minorHAnsi" w:cstheme="minorHAnsi"/>
          <w:sz w:val="22"/>
        </w:rPr>
        <w:t xml:space="preserve"> </w:t>
      </w:r>
      <w:r w:rsidRPr="0040194C">
        <w:rPr>
          <w:rFonts w:asciiTheme="minorHAnsi" w:hAnsiTheme="minorHAnsi" w:cstheme="minorHAnsi"/>
          <w:sz w:val="22"/>
        </w:rPr>
        <w:t>brackets with self</w:t>
      </w:r>
      <w:r w:rsidR="007C3063" w:rsidRPr="0040194C">
        <w:rPr>
          <w:rFonts w:asciiTheme="minorHAnsi" w:hAnsiTheme="minorHAnsi" w:cstheme="minorHAnsi"/>
          <w:sz w:val="22"/>
        </w:rPr>
        <w:t>-</w:t>
      </w:r>
      <w:r w:rsidRPr="0040194C">
        <w:rPr>
          <w:rFonts w:asciiTheme="minorHAnsi" w:hAnsiTheme="minorHAnsi" w:cstheme="minorHAnsi"/>
          <w:sz w:val="22"/>
        </w:rPr>
        <w:t>aligning bearings.</w:t>
      </w:r>
    </w:p>
    <w:p w:rsidR="004E7AD9" w:rsidRPr="0040194C" w:rsidRDefault="00634A49">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t>Screen Case:</w:t>
      </w:r>
    </w:p>
    <w:p w:rsidR="004E7AD9" w:rsidRPr="0040194C" w:rsidRDefault="00634A49" w:rsidP="004E7AD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Metal</w:t>
      </w:r>
      <w:r w:rsidR="007C3063" w:rsidRPr="0040194C">
        <w:rPr>
          <w:rFonts w:asciiTheme="minorHAnsi" w:hAnsiTheme="minorHAnsi" w:cstheme="minorHAnsi"/>
          <w:sz w:val="22"/>
        </w:rPr>
        <w:t xml:space="preserve">- </w:t>
      </w:r>
      <w:r w:rsidRPr="0040194C">
        <w:rPr>
          <w:rFonts w:asciiTheme="minorHAnsi" w:hAnsiTheme="minorHAnsi" w:cstheme="minorHAnsi"/>
          <w:sz w:val="22"/>
        </w:rPr>
        <w:t xml:space="preserve">lined motor </w:t>
      </w:r>
      <w:r w:rsidR="006441F5" w:rsidRPr="0040194C">
        <w:rPr>
          <w:rFonts w:asciiTheme="minorHAnsi" w:hAnsiTheme="minorHAnsi" w:cstheme="minorHAnsi"/>
          <w:sz w:val="22"/>
        </w:rPr>
        <w:t xml:space="preserve">and wiring </w:t>
      </w:r>
      <w:r w:rsidRPr="0040194C">
        <w:rPr>
          <w:rFonts w:asciiTheme="minorHAnsi" w:hAnsiTheme="minorHAnsi" w:cstheme="minorHAnsi"/>
          <w:sz w:val="22"/>
        </w:rPr>
        <w:t>compartment, with hinged or removable access panel to motor compartment, electrical outlet box and finished with manufacturer's standard prime coat.</w:t>
      </w:r>
    </w:p>
    <w:p w:rsidR="004E7AD9" w:rsidRPr="0040194C" w:rsidRDefault="00634A49" w:rsidP="004E7AD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Equip case with hinged bottom connected to drive mechanism for automatic opening and closing with raising and lowering of screen surface.</w:t>
      </w:r>
    </w:p>
    <w:p w:rsidR="00634A49" w:rsidRPr="0040194C" w:rsidRDefault="00634A49" w:rsidP="004E7AD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Mount hinges to allow alignment of bottom panel to adjacent ceiling surface.</w:t>
      </w:r>
    </w:p>
    <w:p w:rsidR="004E7AD9" w:rsidRPr="0040194C" w:rsidRDefault="00634A49">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lastRenderedPageBreak/>
        <w:t>Motor Unit:</w:t>
      </w:r>
    </w:p>
    <w:p w:rsidR="004E7AD9" w:rsidRPr="0040194C" w:rsidRDefault="00634A49" w:rsidP="004E7AD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Size and capacity recommended by the screen manufacturer.</w:t>
      </w:r>
    </w:p>
    <w:p w:rsidR="004E7AD9" w:rsidRPr="0040194C" w:rsidRDefault="00634A49" w:rsidP="004E7AD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 xml:space="preserve">Use instant reversing, gear drive motor with permanently lubricated ball bearings, automatic thermal overload protection, and preset limit switches </w:t>
      </w:r>
      <w:r w:rsidR="001A674B" w:rsidRPr="0040194C">
        <w:rPr>
          <w:rFonts w:asciiTheme="minorHAnsi" w:hAnsiTheme="minorHAnsi" w:cstheme="minorHAnsi"/>
          <w:sz w:val="22"/>
        </w:rPr>
        <w:t>that</w:t>
      </w:r>
      <w:r w:rsidRPr="0040194C">
        <w:rPr>
          <w:rFonts w:asciiTheme="minorHAnsi" w:hAnsiTheme="minorHAnsi" w:cstheme="minorHAnsi"/>
          <w:sz w:val="22"/>
        </w:rPr>
        <w:t xml:space="preserve"> automatically stop screen in "up" and "down" position.</w:t>
      </w:r>
    </w:p>
    <w:p w:rsidR="004E7AD9" w:rsidRPr="0040194C" w:rsidRDefault="00634A49" w:rsidP="004E7AD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Provide a 3</w:t>
      </w:r>
      <w:r w:rsidRPr="0040194C">
        <w:rPr>
          <w:rFonts w:asciiTheme="minorHAnsi" w:hAnsiTheme="minorHAnsi" w:cstheme="minorHAnsi"/>
          <w:sz w:val="22"/>
        </w:rPr>
        <w:noBreakHyphen/>
        <w:t>button remote control switch ("up", "down", and "stop") in a box with cover plate for flush wall</w:t>
      </w:r>
      <w:r w:rsidRPr="0040194C">
        <w:rPr>
          <w:rFonts w:asciiTheme="minorHAnsi" w:hAnsiTheme="minorHAnsi" w:cstheme="minorHAnsi"/>
          <w:sz w:val="22"/>
        </w:rPr>
        <w:noBreakHyphen/>
        <w:t>mounting.</w:t>
      </w:r>
    </w:p>
    <w:p w:rsidR="00634A49" w:rsidRPr="0040194C" w:rsidRDefault="00634A49" w:rsidP="004E7AD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Stop action to be positive to prevent coasting.</w:t>
      </w:r>
    </w:p>
    <w:p w:rsidR="006441F5" w:rsidRPr="0040194C" w:rsidRDefault="006441F5">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t>Roller:</w:t>
      </w:r>
    </w:p>
    <w:p w:rsidR="006441F5" w:rsidRPr="0040194C" w:rsidRDefault="006441F5" w:rsidP="006441F5">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Roller shall be of rigid metal at least 3" diameter on screens 12' wide and under.</w:t>
      </w:r>
    </w:p>
    <w:p w:rsidR="006441F5" w:rsidRPr="0040194C" w:rsidRDefault="006441F5" w:rsidP="006441F5">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Roller shall be of rigid metal at least 5¾" diameter on screens over 12' wide.</w:t>
      </w:r>
    </w:p>
    <w:p w:rsidR="00634A49" w:rsidRPr="0040194C" w:rsidRDefault="00634A49">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t>Screen Fabric:  Manufacturer's standard, flame retardant and mildew</w:t>
      </w:r>
      <w:r w:rsidR="007C3063" w:rsidRPr="0040194C">
        <w:rPr>
          <w:rFonts w:asciiTheme="minorHAnsi" w:hAnsiTheme="minorHAnsi" w:cstheme="minorHAnsi"/>
          <w:sz w:val="22"/>
        </w:rPr>
        <w:t xml:space="preserve"> </w:t>
      </w:r>
      <w:r w:rsidRPr="0040194C">
        <w:rPr>
          <w:rFonts w:asciiTheme="minorHAnsi" w:hAnsiTheme="minorHAnsi" w:cstheme="minorHAnsi"/>
          <w:sz w:val="22"/>
        </w:rPr>
        <w:t xml:space="preserve">resistant fiberglass with </w:t>
      </w:r>
      <w:r w:rsidR="006441F5" w:rsidRPr="0040194C">
        <w:rPr>
          <w:rFonts w:asciiTheme="minorHAnsi" w:hAnsiTheme="minorHAnsi" w:cstheme="minorHAnsi"/>
          <w:sz w:val="22"/>
        </w:rPr>
        <w:t xml:space="preserve">matte white </w:t>
      </w:r>
      <w:r w:rsidRPr="0040194C">
        <w:rPr>
          <w:rFonts w:asciiTheme="minorHAnsi" w:hAnsiTheme="minorHAnsi" w:cstheme="minorHAnsi"/>
          <w:sz w:val="22"/>
        </w:rPr>
        <w:t>picture surface</w:t>
      </w:r>
      <w:r w:rsidR="007C3063" w:rsidRPr="0040194C">
        <w:rPr>
          <w:rFonts w:asciiTheme="minorHAnsi" w:hAnsiTheme="minorHAnsi" w:cstheme="minorHAnsi"/>
          <w:sz w:val="22"/>
        </w:rPr>
        <w:t xml:space="preserve"> gain no less than </w:t>
      </w:r>
      <w:proofErr w:type="gramStart"/>
      <w:r w:rsidR="007C3063" w:rsidRPr="0040194C">
        <w:rPr>
          <w:rFonts w:asciiTheme="minorHAnsi" w:hAnsiTheme="minorHAnsi" w:cstheme="minorHAnsi"/>
          <w:sz w:val="22"/>
        </w:rPr>
        <w:t>1.0 :</w:t>
      </w:r>
      <w:proofErr w:type="gramEnd"/>
    </w:p>
    <w:p w:rsidR="00634A49" w:rsidRPr="0040194C" w:rsidRDefault="00634A49">
      <w:pPr>
        <w:numPr>
          <w:ilvl w:val="2"/>
          <w:numId w:val="7"/>
        </w:numPr>
        <w:rPr>
          <w:rFonts w:asciiTheme="minorHAnsi" w:hAnsiTheme="minorHAnsi" w:cstheme="minorHAnsi"/>
          <w:sz w:val="22"/>
        </w:rPr>
      </w:pPr>
      <w:r w:rsidRPr="0040194C">
        <w:rPr>
          <w:rFonts w:asciiTheme="minorHAnsi" w:hAnsiTheme="minorHAnsi" w:cstheme="minorHAnsi"/>
          <w:sz w:val="22"/>
        </w:rPr>
        <w:t>Black masking borders.</w:t>
      </w:r>
    </w:p>
    <w:p w:rsidR="00C91EBA" w:rsidRPr="0040194C" w:rsidRDefault="00C91EBA">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Top extension as required for proper image positioning.</w:t>
      </w:r>
    </w:p>
    <w:p w:rsidR="00C91EBA" w:rsidRPr="0040194C" w:rsidRDefault="00C91EBA">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All electric screens to have minimum 4’ black screen drop at top (before white part of screen starts), coordinate with ceiling projector-mounting height and add drop as needed for higher ceiling areas.</w:t>
      </w:r>
    </w:p>
    <w:p w:rsidR="00690DFA" w:rsidRPr="0040194C" w:rsidRDefault="00634A4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Screen Size</w:t>
      </w:r>
      <w:r w:rsidR="00C91EBA" w:rsidRPr="0040194C">
        <w:rPr>
          <w:rFonts w:asciiTheme="minorHAnsi" w:hAnsiTheme="minorHAnsi" w:cstheme="minorHAnsi"/>
          <w:sz w:val="22"/>
        </w:rPr>
        <w:t xml:space="preserve"> – 16:10 wide format)</w:t>
      </w:r>
      <w:r w:rsidRPr="0040194C">
        <w:rPr>
          <w:rFonts w:asciiTheme="minorHAnsi" w:hAnsiTheme="minorHAnsi" w:cstheme="minorHAnsi"/>
          <w:sz w:val="22"/>
        </w:rPr>
        <w:t>:</w:t>
      </w:r>
    </w:p>
    <w:p w:rsidR="00690DFA" w:rsidRPr="0040194C" w:rsidRDefault="00C91EBA" w:rsidP="00690DFA">
      <w:pPr>
        <w:numPr>
          <w:ilvl w:val="4"/>
          <w:numId w:val="7"/>
        </w:numPr>
        <w:tabs>
          <w:tab w:val="clear" w:pos="2448"/>
          <w:tab w:val="num" w:pos="2160"/>
        </w:tabs>
        <w:rPr>
          <w:rFonts w:asciiTheme="minorHAnsi" w:hAnsiTheme="minorHAnsi" w:cstheme="minorHAnsi"/>
          <w:sz w:val="22"/>
        </w:rPr>
      </w:pPr>
      <w:r w:rsidRPr="0040194C">
        <w:rPr>
          <w:rFonts w:asciiTheme="minorHAnsi" w:hAnsiTheme="minorHAnsi" w:cstheme="minorHAnsi"/>
          <w:sz w:val="22"/>
        </w:rPr>
        <w:t>57.5” x 92”</w:t>
      </w:r>
      <w:r w:rsidR="00690DFA" w:rsidRPr="0040194C">
        <w:rPr>
          <w:rFonts w:asciiTheme="minorHAnsi" w:hAnsiTheme="minorHAnsi" w:cstheme="minorHAnsi"/>
          <w:sz w:val="22"/>
        </w:rPr>
        <w:t xml:space="preserve"> in classrooms</w:t>
      </w:r>
      <w:r w:rsidRPr="0040194C">
        <w:rPr>
          <w:rFonts w:asciiTheme="minorHAnsi" w:hAnsiTheme="minorHAnsi" w:cstheme="minorHAnsi"/>
          <w:sz w:val="22"/>
        </w:rPr>
        <w:t xml:space="preserve"> and conference rooms</w:t>
      </w:r>
      <w:r w:rsidR="008240EC" w:rsidRPr="0040194C">
        <w:rPr>
          <w:rFonts w:asciiTheme="minorHAnsi" w:hAnsiTheme="minorHAnsi" w:cstheme="minorHAnsi"/>
          <w:sz w:val="22"/>
        </w:rPr>
        <w:t>,</w:t>
      </w:r>
      <w:r w:rsidR="006441F5" w:rsidRPr="0040194C">
        <w:rPr>
          <w:rFonts w:asciiTheme="minorHAnsi" w:hAnsiTheme="minorHAnsi" w:cstheme="minorHAnsi"/>
          <w:sz w:val="22"/>
        </w:rPr>
        <w:t xml:space="preserve"> Da-</w:t>
      </w:r>
      <w:r w:rsidR="008240EC" w:rsidRPr="0040194C">
        <w:rPr>
          <w:rFonts w:asciiTheme="minorHAnsi" w:hAnsiTheme="minorHAnsi" w:cstheme="minorHAnsi"/>
          <w:sz w:val="22"/>
        </w:rPr>
        <w:t>L</w:t>
      </w:r>
      <w:r w:rsidR="006441F5" w:rsidRPr="0040194C">
        <w:rPr>
          <w:rFonts w:asciiTheme="minorHAnsi" w:hAnsiTheme="minorHAnsi" w:cstheme="minorHAnsi"/>
          <w:sz w:val="22"/>
        </w:rPr>
        <w:t xml:space="preserve">ite Boardroom </w:t>
      </w:r>
      <w:proofErr w:type="spellStart"/>
      <w:r w:rsidR="006441F5" w:rsidRPr="0040194C">
        <w:rPr>
          <w:rFonts w:asciiTheme="minorHAnsi" w:hAnsiTheme="minorHAnsi" w:cstheme="minorHAnsi"/>
          <w:sz w:val="22"/>
        </w:rPr>
        <w:t>Electrol</w:t>
      </w:r>
      <w:proofErr w:type="spellEnd"/>
      <w:r w:rsidR="006441F5" w:rsidRPr="0040194C">
        <w:rPr>
          <w:rFonts w:asciiTheme="minorHAnsi" w:hAnsiTheme="minorHAnsi" w:cstheme="minorHAnsi"/>
          <w:sz w:val="22"/>
        </w:rPr>
        <w:t xml:space="preserve"> Matte White </w:t>
      </w:r>
      <w:r w:rsidRPr="0040194C">
        <w:rPr>
          <w:rFonts w:asciiTheme="minorHAnsi" w:hAnsiTheme="minorHAnsi" w:cstheme="minorHAnsi"/>
          <w:sz w:val="22"/>
        </w:rPr>
        <w:t xml:space="preserve">70145 </w:t>
      </w:r>
      <w:r w:rsidR="006441F5" w:rsidRPr="0040194C">
        <w:rPr>
          <w:rFonts w:asciiTheme="minorHAnsi" w:hAnsiTheme="minorHAnsi" w:cstheme="minorHAnsi"/>
          <w:sz w:val="22"/>
        </w:rPr>
        <w:t>or pre-approved equal</w:t>
      </w:r>
    </w:p>
    <w:p w:rsidR="00690DFA" w:rsidRPr="0040194C" w:rsidRDefault="00C91EBA" w:rsidP="00690DFA">
      <w:pPr>
        <w:numPr>
          <w:ilvl w:val="4"/>
          <w:numId w:val="7"/>
        </w:numPr>
        <w:tabs>
          <w:tab w:val="clear" w:pos="2448"/>
          <w:tab w:val="num" w:pos="2160"/>
        </w:tabs>
        <w:rPr>
          <w:rFonts w:asciiTheme="minorHAnsi" w:hAnsiTheme="minorHAnsi" w:cstheme="minorHAnsi"/>
          <w:sz w:val="22"/>
        </w:rPr>
      </w:pPr>
      <w:r w:rsidRPr="0040194C">
        <w:rPr>
          <w:rFonts w:asciiTheme="minorHAnsi" w:hAnsiTheme="minorHAnsi" w:cstheme="minorHAnsi"/>
          <w:sz w:val="22"/>
        </w:rPr>
        <w:t>72.5” x 116”</w:t>
      </w:r>
      <w:r w:rsidR="00690DFA" w:rsidRPr="0040194C">
        <w:rPr>
          <w:rFonts w:asciiTheme="minorHAnsi" w:hAnsiTheme="minorHAnsi" w:cstheme="minorHAnsi"/>
          <w:sz w:val="22"/>
        </w:rPr>
        <w:t xml:space="preserve"> in media center – reading room and group project area</w:t>
      </w:r>
      <w:r w:rsidR="008240EC" w:rsidRPr="0040194C">
        <w:rPr>
          <w:rFonts w:asciiTheme="minorHAnsi" w:hAnsiTheme="minorHAnsi" w:cstheme="minorHAnsi"/>
          <w:sz w:val="22"/>
        </w:rPr>
        <w:t>,</w:t>
      </w:r>
      <w:r w:rsidR="006441F5" w:rsidRPr="0040194C">
        <w:rPr>
          <w:rFonts w:asciiTheme="minorHAnsi" w:hAnsiTheme="minorHAnsi" w:cstheme="minorHAnsi"/>
          <w:sz w:val="22"/>
        </w:rPr>
        <w:t xml:space="preserve"> </w:t>
      </w:r>
      <w:r w:rsidR="00CE3CB5" w:rsidRPr="0040194C">
        <w:rPr>
          <w:rFonts w:asciiTheme="minorHAnsi" w:hAnsiTheme="minorHAnsi" w:cstheme="minorHAnsi"/>
          <w:sz w:val="22"/>
        </w:rPr>
        <w:t>Da-Lite</w:t>
      </w:r>
      <w:r w:rsidR="006441F5" w:rsidRPr="0040194C">
        <w:rPr>
          <w:rFonts w:asciiTheme="minorHAnsi" w:hAnsiTheme="minorHAnsi" w:cstheme="minorHAnsi"/>
          <w:sz w:val="22"/>
        </w:rPr>
        <w:t xml:space="preserve"> Boardroom </w:t>
      </w:r>
      <w:proofErr w:type="spellStart"/>
      <w:r w:rsidR="006441F5" w:rsidRPr="0040194C">
        <w:rPr>
          <w:rFonts w:asciiTheme="minorHAnsi" w:hAnsiTheme="minorHAnsi" w:cstheme="minorHAnsi"/>
          <w:sz w:val="22"/>
        </w:rPr>
        <w:t>Electrol</w:t>
      </w:r>
      <w:proofErr w:type="spellEnd"/>
      <w:r w:rsidR="006441F5" w:rsidRPr="0040194C">
        <w:rPr>
          <w:rFonts w:asciiTheme="minorHAnsi" w:hAnsiTheme="minorHAnsi" w:cstheme="minorHAnsi"/>
          <w:sz w:val="22"/>
        </w:rPr>
        <w:t xml:space="preserve"> Matte White </w:t>
      </w:r>
      <w:r w:rsidRPr="0040194C">
        <w:rPr>
          <w:rFonts w:asciiTheme="minorHAnsi" w:hAnsiTheme="minorHAnsi" w:cstheme="minorHAnsi"/>
          <w:sz w:val="22"/>
        </w:rPr>
        <w:t xml:space="preserve">70154 </w:t>
      </w:r>
      <w:r w:rsidR="006441F5" w:rsidRPr="0040194C">
        <w:rPr>
          <w:rFonts w:asciiTheme="minorHAnsi" w:hAnsiTheme="minorHAnsi" w:cstheme="minorHAnsi"/>
          <w:sz w:val="22"/>
        </w:rPr>
        <w:t>or pre-approved equal</w:t>
      </w:r>
    </w:p>
    <w:p w:rsidR="00690DFA" w:rsidRPr="0040194C" w:rsidRDefault="00C91EBA" w:rsidP="00690DFA">
      <w:pPr>
        <w:numPr>
          <w:ilvl w:val="4"/>
          <w:numId w:val="7"/>
        </w:numPr>
        <w:tabs>
          <w:tab w:val="clear" w:pos="2448"/>
          <w:tab w:val="num" w:pos="2160"/>
        </w:tabs>
        <w:rPr>
          <w:rFonts w:asciiTheme="minorHAnsi" w:hAnsiTheme="minorHAnsi" w:cstheme="minorHAnsi"/>
          <w:sz w:val="22"/>
        </w:rPr>
      </w:pPr>
      <w:r w:rsidRPr="0040194C">
        <w:rPr>
          <w:rFonts w:asciiTheme="minorHAnsi" w:hAnsiTheme="minorHAnsi" w:cstheme="minorHAnsi"/>
          <w:sz w:val="22"/>
        </w:rPr>
        <w:t>100” x 160”</w:t>
      </w:r>
      <w:r w:rsidR="00690DFA" w:rsidRPr="0040194C">
        <w:rPr>
          <w:rFonts w:asciiTheme="minorHAnsi" w:hAnsiTheme="minorHAnsi" w:cstheme="minorHAnsi"/>
          <w:sz w:val="22"/>
        </w:rPr>
        <w:t xml:space="preserve"> in </w:t>
      </w:r>
      <w:r w:rsidR="00690DFA" w:rsidRPr="0040194C">
        <w:rPr>
          <w:rFonts w:asciiTheme="minorHAnsi" w:hAnsiTheme="minorHAnsi" w:cstheme="minorHAnsi"/>
          <w:sz w:val="22"/>
          <w:szCs w:val="22"/>
        </w:rPr>
        <w:t>cafeteria</w:t>
      </w:r>
      <w:r w:rsidR="00CE3CB5" w:rsidRPr="0040194C">
        <w:rPr>
          <w:rFonts w:asciiTheme="minorHAnsi" w:hAnsiTheme="minorHAnsi" w:cstheme="minorHAnsi"/>
          <w:sz w:val="22"/>
          <w:szCs w:val="22"/>
        </w:rPr>
        <w:t xml:space="preserve"> or cafetorium</w:t>
      </w:r>
      <w:r w:rsidR="00BD0B2A" w:rsidRPr="0040194C">
        <w:rPr>
          <w:rFonts w:asciiTheme="minorHAnsi" w:hAnsiTheme="minorHAnsi" w:cstheme="minorHAnsi"/>
          <w:sz w:val="22"/>
          <w:szCs w:val="22"/>
        </w:rPr>
        <w:t>,</w:t>
      </w:r>
      <w:r w:rsidR="006441F5" w:rsidRPr="0040194C">
        <w:rPr>
          <w:rFonts w:asciiTheme="minorHAnsi" w:hAnsiTheme="minorHAnsi" w:cstheme="minorHAnsi"/>
          <w:sz w:val="22"/>
        </w:rPr>
        <w:t xml:space="preserve"> Da-</w:t>
      </w:r>
      <w:r w:rsidR="008240EC" w:rsidRPr="0040194C">
        <w:rPr>
          <w:rFonts w:asciiTheme="minorHAnsi" w:hAnsiTheme="minorHAnsi" w:cstheme="minorHAnsi"/>
          <w:sz w:val="22"/>
        </w:rPr>
        <w:t>L</w:t>
      </w:r>
      <w:r w:rsidR="006441F5" w:rsidRPr="0040194C">
        <w:rPr>
          <w:rFonts w:asciiTheme="minorHAnsi" w:hAnsiTheme="minorHAnsi" w:cstheme="minorHAnsi"/>
          <w:sz w:val="22"/>
        </w:rPr>
        <w:t xml:space="preserve">ite Boardroom </w:t>
      </w:r>
      <w:proofErr w:type="spellStart"/>
      <w:r w:rsidR="006441F5" w:rsidRPr="0040194C">
        <w:rPr>
          <w:rFonts w:asciiTheme="minorHAnsi" w:hAnsiTheme="minorHAnsi" w:cstheme="minorHAnsi"/>
          <w:sz w:val="22"/>
        </w:rPr>
        <w:t>Electrol</w:t>
      </w:r>
      <w:proofErr w:type="spellEnd"/>
      <w:r w:rsidR="006441F5" w:rsidRPr="0040194C">
        <w:rPr>
          <w:rFonts w:asciiTheme="minorHAnsi" w:hAnsiTheme="minorHAnsi" w:cstheme="minorHAnsi"/>
          <w:sz w:val="22"/>
        </w:rPr>
        <w:t xml:space="preserve"> Matte White </w:t>
      </w:r>
      <w:r w:rsidR="00CE3CB5" w:rsidRPr="0040194C">
        <w:rPr>
          <w:rFonts w:asciiTheme="minorHAnsi" w:hAnsiTheme="minorHAnsi" w:cstheme="minorHAnsi"/>
          <w:sz w:val="22"/>
        </w:rPr>
        <w:t xml:space="preserve">70160 </w:t>
      </w:r>
      <w:r w:rsidR="006441F5" w:rsidRPr="0040194C">
        <w:rPr>
          <w:rFonts w:asciiTheme="minorHAnsi" w:hAnsiTheme="minorHAnsi" w:cstheme="minorHAnsi"/>
          <w:sz w:val="22"/>
        </w:rPr>
        <w:t>or pre-approved equal</w:t>
      </w:r>
    </w:p>
    <w:p w:rsidR="00690DFA" w:rsidRPr="0040194C" w:rsidRDefault="00CE3CB5" w:rsidP="00690DFA">
      <w:pPr>
        <w:numPr>
          <w:ilvl w:val="4"/>
          <w:numId w:val="7"/>
        </w:numPr>
        <w:tabs>
          <w:tab w:val="clear" w:pos="2448"/>
          <w:tab w:val="num" w:pos="2160"/>
        </w:tabs>
        <w:rPr>
          <w:rFonts w:asciiTheme="minorHAnsi" w:hAnsiTheme="minorHAnsi" w:cstheme="minorHAnsi"/>
          <w:sz w:val="22"/>
        </w:rPr>
      </w:pPr>
      <w:r w:rsidRPr="0040194C">
        <w:rPr>
          <w:rFonts w:asciiTheme="minorHAnsi" w:hAnsiTheme="minorHAnsi" w:cstheme="minorHAnsi"/>
          <w:sz w:val="22"/>
        </w:rPr>
        <w:t xml:space="preserve">12’6” x 20’ </w:t>
      </w:r>
      <w:r w:rsidR="00690DFA" w:rsidRPr="0040194C">
        <w:rPr>
          <w:rFonts w:asciiTheme="minorHAnsi" w:hAnsiTheme="minorHAnsi" w:cstheme="minorHAnsi"/>
          <w:sz w:val="22"/>
        </w:rPr>
        <w:t>in auditoriums</w:t>
      </w:r>
      <w:r w:rsidR="00BD0B2A" w:rsidRPr="0040194C">
        <w:rPr>
          <w:rFonts w:asciiTheme="minorHAnsi" w:hAnsiTheme="minorHAnsi" w:cstheme="minorHAnsi"/>
          <w:sz w:val="22"/>
        </w:rPr>
        <w:t>,</w:t>
      </w:r>
      <w:r w:rsidR="006441F5" w:rsidRPr="0040194C">
        <w:rPr>
          <w:rFonts w:asciiTheme="minorHAnsi" w:hAnsiTheme="minorHAnsi" w:cstheme="minorHAnsi"/>
          <w:sz w:val="22"/>
        </w:rPr>
        <w:t xml:space="preserve"> Da-</w:t>
      </w:r>
      <w:r w:rsidR="00BD0B2A" w:rsidRPr="0040194C">
        <w:rPr>
          <w:rFonts w:asciiTheme="minorHAnsi" w:hAnsiTheme="minorHAnsi" w:cstheme="minorHAnsi"/>
          <w:sz w:val="22"/>
        </w:rPr>
        <w:t>L</w:t>
      </w:r>
      <w:r w:rsidR="006441F5" w:rsidRPr="0040194C">
        <w:rPr>
          <w:rFonts w:asciiTheme="minorHAnsi" w:hAnsiTheme="minorHAnsi" w:cstheme="minorHAnsi"/>
          <w:sz w:val="22"/>
        </w:rPr>
        <w:t xml:space="preserve">ite </w:t>
      </w:r>
      <w:r w:rsidRPr="0040194C">
        <w:rPr>
          <w:rFonts w:asciiTheme="minorHAnsi" w:hAnsiTheme="minorHAnsi" w:cstheme="minorHAnsi"/>
          <w:sz w:val="22"/>
        </w:rPr>
        <w:t xml:space="preserve">Professional </w:t>
      </w:r>
      <w:proofErr w:type="spellStart"/>
      <w:r w:rsidR="006441F5" w:rsidRPr="0040194C">
        <w:rPr>
          <w:rFonts w:asciiTheme="minorHAnsi" w:hAnsiTheme="minorHAnsi" w:cstheme="minorHAnsi"/>
          <w:sz w:val="22"/>
        </w:rPr>
        <w:t>Electrol</w:t>
      </w:r>
      <w:proofErr w:type="spellEnd"/>
      <w:r w:rsidR="006441F5" w:rsidRPr="0040194C">
        <w:rPr>
          <w:rFonts w:asciiTheme="minorHAnsi" w:hAnsiTheme="minorHAnsi" w:cstheme="minorHAnsi"/>
          <w:sz w:val="22"/>
        </w:rPr>
        <w:t xml:space="preserve"> Matte White </w:t>
      </w:r>
      <w:r w:rsidRPr="0040194C">
        <w:rPr>
          <w:rFonts w:asciiTheme="minorHAnsi" w:hAnsiTheme="minorHAnsi" w:cstheme="minorHAnsi"/>
          <w:sz w:val="22"/>
        </w:rPr>
        <w:t xml:space="preserve">81629C (the C in part number indicates a custom order cut down screen from a 15’ x 20’ </w:t>
      </w:r>
      <w:r w:rsidR="006441F5" w:rsidRPr="0040194C">
        <w:rPr>
          <w:rFonts w:asciiTheme="minorHAnsi" w:hAnsiTheme="minorHAnsi" w:cstheme="minorHAnsi"/>
          <w:sz w:val="22"/>
        </w:rPr>
        <w:t>or pre-approved equal</w:t>
      </w:r>
    </w:p>
    <w:p w:rsidR="00634A49" w:rsidRPr="0040194C" w:rsidRDefault="00634A49">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t>All exposed materials shall be Class A rated per NFPA 255.</w:t>
      </w:r>
    </w:p>
    <w:p w:rsidR="00634A49" w:rsidRPr="0040194C" w:rsidRDefault="00634A49">
      <w:pPr>
        <w:numPr>
          <w:ilvl w:val="0"/>
          <w:numId w:val="7"/>
        </w:numPr>
        <w:rPr>
          <w:rFonts w:asciiTheme="minorHAnsi" w:hAnsiTheme="minorHAnsi" w:cstheme="minorHAnsi"/>
          <w:sz w:val="22"/>
        </w:rPr>
      </w:pPr>
      <w:r w:rsidRPr="0040194C">
        <w:rPr>
          <w:rFonts w:asciiTheme="minorHAnsi" w:hAnsiTheme="minorHAnsi" w:cstheme="minorHAnsi"/>
          <w:sz w:val="22"/>
        </w:rPr>
        <w:t>MANUALLY OPERATED SCREENS</w:t>
      </w:r>
    </w:p>
    <w:p w:rsidR="00634A49" w:rsidRPr="0040194C" w:rsidRDefault="00634A49">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t xml:space="preserve">Provide projection screen units for type of mounting shown, housed in </w:t>
      </w:r>
      <w:r w:rsidR="006441F5" w:rsidRPr="0040194C">
        <w:rPr>
          <w:rFonts w:asciiTheme="minorHAnsi" w:hAnsiTheme="minorHAnsi" w:cstheme="minorHAnsi"/>
          <w:sz w:val="22"/>
        </w:rPr>
        <w:t>powder coated white 22-gauge steel</w:t>
      </w:r>
      <w:r w:rsidRPr="0040194C">
        <w:rPr>
          <w:rFonts w:asciiTheme="minorHAnsi" w:hAnsiTheme="minorHAnsi" w:cstheme="minorHAnsi"/>
          <w:sz w:val="22"/>
        </w:rPr>
        <w:t xml:space="preserve"> case with </w:t>
      </w:r>
      <w:r w:rsidR="006441F5" w:rsidRPr="0040194C">
        <w:rPr>
          <w:rFonts w:asciiTheme="minorHAnsi" w:hAnsiTheme="minorHAnsi" w:cstheme="minorHAnsi"/>
          <w:sz w:val="22"/>
        </w:rPr>
        <w:t>end caps concealing roller ends</w:t>
      </w:r>
      <w:r w:rsidRPr="0040194C">
        <w:rPr>
          <w:rFonts w:asciiTheme="minorHAnsi" w:hAnsiTheme="minorHAnsi" w:cstheme="minorHAnsi"/>
          <w:sz w:val="22"/>
        </w:rPr>
        <w:t>.</w:t>
      </w:r>
    </w:p>
    <w:p w:rsidR="00634A49" w:rsidRPr="0040194C" w:rsidRDefault="00634A49">
      <w:pPr>
        <w:numPr>
          <w:ilvl w:val="2"/>
          <w:numId w:val="7"/>
        </w:numPr>
        <w:rPr>
          <w:rFonts w:asciiTheme="minorHAnsi" w:hAnsiTheme="minorHAnsi" w:cstheme="minorHAnsi"/>
          <w:sz w:val="22"/>
        </w:rPr>
      </w:pPr>
      <w:r w:rsidRPr="0040194C">
        <w:rPr>
          <w:rFonts w:asciiTheme="minorHAnsi" w:hAnsiTheme="minorHAnsi" w:cstheme="minorHAnsi"/>
          <w:sz w:val="22"/>
        </w:rPr>
        <w:t xml:space="preserve">Screen Fabric:  Manufacturer's standard, </w:t>
      </w:r>
      <w:r w:rsidR="007C3063" w:rsidRPr="0040194C">
        <w:rPr>
          <w:rFonts w:asciiTheme="minorHAnsi" w:hAnsiTheme="minorHAnsi" w:cstheme="minorHAnsi"/>
          <w:sz w:val="22"/>
        </w:rPr>
        <w:t>flame and</w:t>
      </w:r>
      <w:r w:rsidRPr="0040194C">
        <w:rPr>
          <w:rFonts w:asciiTheme="minorHAnsi" w:hAnsiTheme="minorHAnsi" w:cstheme="minorHAnsi"/>
          <w:sz w:val="22"/>
        </w:rPr>
        <w:t xml:space="preserve"> </w:t>
      </w:r>
      <w:r w:rsidR="007C3063" w:rsidRPr="0040194C">
        <w:rPr>
          <w:rFonts w:asciiTheme="minorHAnsi" w:hAnsiTheme="minorHAnsi" w:cstheme="minorHAnsi"/>
          <w:sz w:val="22"/>
        </w:rPr>
        <w:t>mildew resistant</w:t>
      </w:r>
      <w:r w:rsidR="00C802F5" w:rsidRPr="0040194C">
        <w:rPr>
          <w:rFonts w:asciiTheme="minorHAnsi" w:hAnsiTheme="minorHAnsi" w:cstheme="minorHAnsi"/>
          <w:sz w:val="22"/>
        </w:rPr>
        <w:t xml:space="preserve"> fiberglass with </w:t>
      </w:r>
      <w:r w:rsidR="006441F5" w:rsidRPr="0040194C">
        <w:rPr>
          <w:rFonts w:asciiTheme="minorHAnsi" w:hAnsiTheme="minorHAnsi" w:cstheme="minorHAnsi"/>
          <w:sz w:val="22"/>
        </w:rPr>
        <w:t xml:space="preserve">matte white </w:t>
      </w:r>
      <w:r w:rsidR="00C802F5" w:rsidRPr="0040194C">
        <w:rPr>
          <w:rFonts w:asciiTheme="minorHAnsi" w:hAnsiTheme="minorHAnsi" w:cstheme="minorHAnsi"/>
          <w:sz w:val="22"/>
        </w:rPr>
        <w:t>picture surface</w:t>
      </w:r>
      <w:r w:rsidR="007C3063" w:rsidRPr="0040194C">
        <w:rPr>
          <w:rFonts w:asciiTheme="minorHAnsi" w:hAnsiTheme="minorHAnsi" w:cstheme="minorHAnsi"/>
          <w:sz w:val="22"/>
        </w:rPr>
        <w:t xml:space="preserve"> gain no less than 1.0</w:t>
      </w:r>
      <w:r w:rsidRPr="0040194C">
        <w:rPr>
          <w:rFonts w:asciiTheme="minorHAnsi" w:hAnsiTheme="minorHAnsi" w:cstheme="minorHAnsi"/>
          <w:sz w:val="22"/>
        </w:rPr>
        <w:t>:</w:t>
      </w:r>
    </w:p>
    <w:p w:rsidR="00634A49" w:rsidRPr="0040194C" w:rsidRDefault="00634A49">
      <w:pPr>
        <w:numPr>
          <w:ilvl w:val="3"/>
          <w:numId w:val="7"/>
        </w:numPr>
        <w:rPr>
          <w:rFonts w:asciiTheme="minorHAnsi" w:hAnsiTheme="minorHAnsi" w:cstheme="minorHAnsi"/>
          <w:sz w:val="22"/>
        </w:rPr>
      </w:pPr>
      <w:r w:rsidRPr="0040194C">
        <w:rPr>
          <w:rFonts w:asciiTheme="minorHAnsi" w:hAnsiTheme="minorHAnsi" w:cstheme="minorHAnsi"/>
          <w:sz w:val="22"/>
        </w:rPr>
        <w:t>Black masking borders</w:t>
      </w:r>
      <w:r w:rsidR="007C3063" w:rsidRPr="0040194C">
        <w:rPr>
          <w:rFonts w:asciiTheme="minorHAnsi" w:hAnsiTheme="minorHAnsi" w:cstheme="minorHAnsi"/>
          <w:sz w:val="22"/>
        </w:rPr>
        <w:t xml:space="preserve"> with top extension as required for proper image positioning</w:t>
      </w:r>
      <w:r w:rsidRPr="0040194C">
        <w:rPr>
          <w:rFonts w:asciiTheme="minorHAnsi" w:hAnsiTheme="minorHAnsi" w:cstheme="minorHAnsi"/>
          <w:sz w:val="22"/>
        </w:rPr>
        <w:t>.</w:t>
      </w:r>
    </w:p>
    <w:p w:rsidR="006441F5" w:rsidRPr="0040194C" w:rsidRDefault="006441F5" w:rsidP="00C802F5">
      <w:pPr>
        <w:numPr>
          <w:ilvl w:val="3"/>
          <w:numId w:val="7"/>
        </w:numPr>
        <w:rPr>
          <w:rFonts w:asciiTheme="minorHAnsi" w:hAnsiTheme="minorHAnsi" w:cstheme="minorHAnsi"/>
          <w:sz w:val="22"/>
        </w:rPr>
      </w:pPr>
      <w:r w:rsidRPr="0040194C">
        <w:rPr>
          <w:rFonts w:asciiTheme="minorHAnsi" w:hAnsiTheme="minorHAnsi" w:cstheme="minorHAnsi"/>
          <w:sz w:val="22"/>
        </w:rPr>
        <w:t xml:space="preserve">Bottom of fabric securely mounted into tubular </w:t>
      </w:r>
      <w:r w:rsidR="00A93670" w:rsidRPr="0040194C">
        <w:rPr>
          <w:rFonts w:asciiTheme="minorHAnsi" w:hAnsiTheme="minorHAnsi" w:cstheme="minorHAnsi"/>
          <w:sz w:val="22"/>
        </w:rPr>
        <w:t>steel slat</w:t>
      </w:r>
      <w:r w:rsidRPr="0040194C">
        <w:rPr>
          <w:rFonts w:asciiTheme="minorHAnsi" w:hAnsiTheme="minorHAnsi" w:cstheme="minorHAnsi"/>
          <w:sz w:val="22"/>
        </w:rPr>
        <w:t xml:space="preserve">; </w:t>
      </w:r>
      <w:r w:rsidR="00A93670" w:rsidRPr="0040194C">
        <w:rPr>
          <w:rFonts w:asciiTheme="minorHAnsi" w:hAnsiTheme="minorHAnsi" w:cstheme="minorHAnsi"/>
          <w:sz w:val="22"/>
        </w:rPr>
        <w:t xml:space="preserve">protect </w:t>
      </w:r>
      <w:r w:rsidRPr="0040194C">
        <w:rPr>
          <w:rFonts w:asciiTheme="minorHAnsi" w:hAnsiTheme="minorHAnsi" w:cstheme="minorHAnsi"/>
          <w:sz w:val="22"/>
        </w:rPr>
        <w:t>ends of slat</w:t>
      </w:r>
      <w:r w:rsidR="00A93670" w:rsidRPr="0040194C">
        <w:rPr>
          <w:rFonts w:asciiTheme="minorHAnsi" w:hAnsiTheme="minorHAnsi" w:cstheme="minorHAnsi"/>
          <w:sz w:val="22"/>
        </w:rPr>
        <w:t xml:space="preserve"> with plastic caps</w:t>
      </w:r>
      <w:r w:rsidR="00BD0B2A" w:rsidRPr="0040194C">
        <w:rPr>
          <w:rFonts w:asciiTheme="minorHAnsi" w:hAnsiTheme="minorHAnsi" w:cstheme="minorHAnsi"/>
          <w:sz w:val="22"/>
        </w:rPr>
        <w:t>, with</w:t>
      </w:r>
      <w:r w:rsidR="00A93670" w:rsidRPr="0040194C">
        <w:rPr>
          <w:rFonts w:asciiTheme="minorHAnsi" w:hAnsiTheme="minorHAnsi" w:cstheme="minorHAnsi"/>
          <w:sz w:val="22"/>
        </w:rPr>
        <w:t xml:space="preserve"> </w:t>
      </w:r>
      <w:r w:rsidR="00BD0B2A" w:rsidRPr="0040194C">
        <w:rPr>
          <w:rFonts w:asciiTheme="minorHAnsi" w:hAnsiTheme="minorHAnsi" w:cstheme="minorHAnsi"/>
          <w:sz w:val="22"/>
        </w:rPr>
        <w:t>s</w:t>
      </w:r>
      <w:r w:rsidR="00A93670" w:rsidRPr="0040194C">
        <w:rPr>
          <w:rFonts w:asciiTheme="minorHAnsi" w:hAnsiTheme="minorHAnsi" w:cstheme="minorHAnsi"/>
          <w:sz w:val="22"/>
        </w:rPr>
        <w:t>teel pull bail attached to slat.</w:t>
      </w:r>
    </w:p>
    <w:p w:rsidR="00A93670" w:rsidRPr="0040194C" w:rsidRDefault="00A93670" w:rsidP="00C802F5">
      <w:pPr>
        <w:numPr>
          <w:ilvl w:val="3"/>
          <w:numId w:val="7"/>
        </w:numPr>
        <w:rPr>
          <w:rFonts w:asciiTheme="minorHAnsi" w:hAnsiTheme="minorHAnsi" w:cstheme="minorHAnsi"/>
          <w:sz w:val="22"/>
        </w:rPr>
      </w:pPr>
      <w:r w:rsidRPr="0040194C">
        <w:rPr>
          <w:rFonts w:asciiTheme="minorHAnsi" w:hAnsiTheme="minorHAnsi" w:cstheme="minorHAnsi"/>
          <w:sz w:val="22"/>
        </w:rPr>
        <w:t>Provide 36" pull cord with plastic knob attached to steel pull bail on bottom of screen.</w:t>
      </w:r>
    </w:p>
    <w:p w:rsidR="00A93670" w:rsidRPr="0040194C" w:rsidRDefault="00CE3CB5" w:rsidP="008240EC">
      <w:pPr>
        <w:numPr>
          <w:ilvl w:val="3"/>
          <w:numId w:val="7"/>
        </w:numPr>
        <w:rPr>
          <w:rFonts w:asciiTheme="minorHAnsi" w:hAnsiTheme="minorHAnsi" w:cstheme="minorHAnsi"/>
          <w:sz w:val="22"/>
        </w:rPr>
      </w:pPr>
      <w:r w:rsidRPr="0040194C">
        <w:rPr>
          <w:rFonts w:asciiTheme="minorHAnsi" w:hAnsiTheme="minorHAnsi" w:cstheme="minorHAnsi"/>
          <w:sz w:val="22"/>
        </w:rPr>
        <w:t xml:space="preserve">Mount top of screen fabric into metal strip in a metal </w:t>
      </w:r>
      <w:proofErr w:type="spellStart"/>
      <w:r w:rsidRPr="0040194C">
        <w:rPr>
          <w:rFonts w:asciiTheme="minorHAnsi" w:hAnsiTheme="minorHAnsi" w:cstheme="minorHAnsi"/>
          <w:sz w:val="22"/>
        </w:rPr>
        <w:t>Camlok</w:t>
      </w:r>
      <w:proofErr w:type="spellEnd"/>
      <w:r w:rsidRPr="0040194C">
        <w:rPr>
          <w:rFonts w:asciiTheme="minorHAnsi" w:hAnsiTheme="minorHAnsi" w:cstheme="minorHAnsi"/>
          <w:sz w:val="22"/>
        </w:rPr>
        <w:t xml:space="preserve"> roller system without tape, glue, staples, or cords so that the fabric is easier to replace yet cannot be pulled from roller.</w:t>
      </w:r>
    </w:p>
    <w:p w:rsidR="00472671" w:rsidRDefault="00472671">
      <w:pPr>
        <w:widowControl/>
        <w:rPr>
          <w:rFonts w:asciiTheme="minorHAnsi" w:hAnsiTheme="minorHAnsi" w:cstheme="minorHAnsi"/>
          <w:sz w:val="22"/>
        </w:rPr>
      </w:pPr>
      <w:r>
        <w:rPr>
          <w:rFonts w:asciiTheme="minorHAnsi" w:hAnsiTheme="minorHAnsi" w:cstheme="minorHAnsi"/>
          <w:sz w:val="22"/>
        </w:rPr>
        <w:br w:type="page"/>
      </w:r>
    </w:p>
    <w:p w:rsidR="00C802F5" w:rsidRPr="0040194C" w:rsidRDefault="00634A49" w:rsidP="00C802F5">
      <w:pPr>
        <w:numPr>
          <w:ilvl w:val="3"/>
          <w:numId w:val="7"/>
        </w:numPr>
        <w:rPr>
          <w:rFonts w:asciiTheme="minorHAnsi" w:hAnsiTheme="minorHAnsi" w:cstheme="minorHAnsi"/>
          <w:sz w:val="22"/>
        </w:rPr>
      </w:pPr>
      <w:r w:rsidRPr="0040194C">
        <w:rPr>
          <w:rFonts w:asciiTheme="minorHAnsi" w:hAnsiTheme="minorHAnsi" w:cstheme="minorHAnsi"/>
          <w:sz w:val="22"/>
        </w:rPr>
        <w:lastRenderedPageBreak/>
        <w:t>Screen Size</w:t>
      </w:r>
      <w:r w:rsidR="00CE3CB5" w:rsidRPr="0040194C">
        <w:rPr>
          <w:rFonts w:asciiTheme="minorHAnsi" w:hAnsiTheme="minorHAnsi" w:cstheme="minorHAnsi"/>
          <w:sz w:val="22"/>
        </w:rPr>
        <w:t xml:space="preserve"> (16:10 wide format)</w:t>
      </w:r>
      <w:r w:rsidRPr="0040194C">
        <w:rPr>
          <w:rFonts w:asciiTheme="minorHAnsi" w:hAnsiTheme="minorHAnsi" w:cstheme="minorHAnsi"/>
          <w:sz w:val="22"/>
        </w:rPr>
        <w:t>:</w:t>
      </w:r>
    </w:p>
    <w:p w:rsidR="00634A49" w:rsidRPr="0040194C" w:rsidRDefault="00CE3CB5" w:rsidP="00C802F5">
      <w:pPr>
        <w:numPr>
          <w:ilvl w:val="4"/>
          <w:numId w:val="7"/>
        </w:numPr>
        <w:tabs>
          <w:tab w:val="clear" w:pos="2448"/>
          <w:tab w:val="num" w:pos="2160"/>
        </w:tabs>
        <w:rPr>
          <w:rFonts w:asciiTheme="minorHAnsi" w:hAnsiTheme="minorHAnsi" w:cstheme="minorHAnsi"/>
          <w:sz w:val="22"/>
        </w:rPr>
      </w:pPr>
      <w:r w:rsidRPr="0040194C">
        <w:rPr>
          <w:rFonts w:asciiTheme="minorHAnsi" w:hAnsiTheme="minorHAnsi" w:cstheme="minorHAnsi"/>
          <w:sz w:val="22"/>
        </w:rPr>
        <w:t xml:space="preserve">57.5” x 92” </w:t>
      </w:r>
      <w:r w:rsidR="00C802F5" w:rsidRPr="0040194C">
        <w:rPr>
          <w:rFonts w:asciiTheme="minorHAnsi" w:hAnsiTheme="minorHAnsi" w:cstheme="minorHAnsi"/>
          <w:sz w:val="22"/>
        </w:rPr>
        <w:t>in classrooms</w:t>
      </w:r>
      <w:r w:rsidRPr="0040194C">
        <w:rPr>
          <w:rFonts w:asciiTheme="minorHAnsi" w:hAnsiTheme="minorHAnsi" w:cstheme="minorHAnsi"/>
          <w:sz w:val="22"/>
        </w:rPr>
        <w:t xml:space="preserve"> and conference rooms</w:t>
      </w:r>
      <w:r w:rsidR="00BD0B2A" w:rsidRPr="0040194C">
        <w:rPr>
          <w:rFonts w:asciiTheme="minorHAnsi" w:hAnsiTheme="minorHAnsi" w:cstheme="minorHAnsi"/>
          <w:sz w:val="22"/>
        </w:rPr>
        <w:t xml:space="preserve">, </w:t>
      </w:r>
      <w:r w:rsidR="008240EC" w:rsidRPr="0040194C">
        <w:rPr>
          <w:rFonts w:asciiTheme="minorHAnsi" w:hAnsiTheme="minorHAnsi" w:cstheme="minorHAnsi"/>
          <w:sz w:val="22"/>
        </w:rPr>
        <w:t>Da-</w:t>
      </w:r>
      <w:r w:rsidR="00BD0B2A" w:rsidRPr="0040194C">
        <w:rPr>
          <w:rFonts w:asciiTheme="minorHAnsi" w:hAnsiTheme="minorHAnsi" w:cstheme="minorHAnsi"/>
          <w:sz w:val="22"/>
        </w:rPr>
        <w:t>L</w:t>
      </w:r>
      <w:r w:rsidR="008240EC" w:rsidRPr="0040194C">
        <w:rPr>
          <w:rFonts w:asciiTheme="minorHAnsi" w:hAnsiTheme="minorHAnsi" w:cstheme="minorHAnsi"/>
          <w:sz w:val="22"/>
        </w:rPr>
        <w:t xml:space="preserve">ite </w:t>
      </w:r>
      <w:r w:rsidRPr="0040194C">
        <w:rPr>
          <w:rFonts w:asciiTheme="minorHAnsi" w:hAnsiTheme="minorHAnsi" w:cstheme="minorHAnsi"/>
          <w:sz w:val="22"/>
        </w:rPr>
        <w:t>Model B</w:t>
      </w:r>
      <w:r w:rsidR="008240EC" w:rsidRPr="0040194C">
        <w:rPr>
          <w:rFonts w:asciiTheme="minorHAnsi" w:hAnsiTheme="minorHAnsi" w:cstheme="minorHAnsi"/>
          <w:sz w:val="22"/>
        </w:rPr>
        <w:t xml:space="preserve"> Matte White </w:t>
      </w:r>
      <w:r w:rsidRPr="0040194C">
        <w:rPr>
          <w:rFonts w:asciiTheme="minorHAnsi" w:hAnsiTheme="minorHAnsi" w:cstheme="minorHAnsi"/>
          <w:sz w:val="22"/>
        </w:rPr>
        <w:t>36465</w:t>
      </w:r>
      <w:r w:rsidR="008240EC" w:rsidRPr="0040194C">
        <w:rPr>
          <w:rFonts w:asciiTheme="minorHAnsi" w:hAnsiTheme="minorHAnsi" w:cstheme="minorHAnsi"/>
          <w:sz w:val="22"/>
        </w:rPr>
        <w:t xml:space="preserve"> or pre-approved equal</w:t>
      </w:r>
    </w:p>
    <w:p w:rsidR="00C802F5" w:rsidRPr="0040194C" w:rsidRDefault="00CE3CB5" w:rsidP="00C802F5">
      <w:pPr>
        <w:numPr>
          <w:ilvl w:val="4"/>
          <w:numId w:val="7"/>
        </w:numPr>
        <w:tabs>
          <w:tab w:val="clear" w:pos="2448"/>
          <w:tab w:val="num" w:pos="2160"/>
        </w:tabs>
        <w:rPr>
          <w:rFonts w:asciiTheme="minorHAnsi" w:hAnsiTheme="minorHAnsi" w:cstheme="minorHAnsi"/>
          <w:sz w:val="22"/>
        </w:rPr>
      </w:pPr>
      <w:r w:rsidRPr="0040194C">
        <w:rPr>
          <w:rFonts w:asciiTheme="minorHAnsi" w:hAnsiTheme="minorHAnsi" w:cstheme="minorHAnsi"/>
          <w:sz w:val="22"/>
        </w:rPr>
        <w:t xml:space="preserve">72.5” x 116” </w:t>
      </w:r>
      <w:r w:rsidR="00C802F5" w:rsidRPr="0040194C">
        <w:rPr>
          <w:rFonts w:asciiTheme="minorHAnsi" w:hAnsiTheme="minorHAnsi" w:cstheme="minorHAnsi"/>
          <w:sz w:val="22"/>
        </w:rPr>
        <w:t>in media center</w:t>
      </w:r>
      <w:r w:rsidR="00E253B0" w:rsidRPr="0040194C">
        <w:rPr>
          <w:rFonts w:asciiTheme="minorHAnsi" w:hAnsiTheme="minorHAnsi" w:cstheme="minorHAnsi"/>
          <w:sz w:val="22"/>
        </w:rPr>
        <w:t xml:space="preserve"> – reading room and group project area</w:t>
      </w:r>
      <w:r w:rsidR="00BD0B2A" w:rsidRPr="0040194C">
        <w:rPr>
          <w:rFonts w:asciiTheme="minorHAnsi" w:hAnsiTheme="minorHAnsi" w:cstheme="minorHAnsi"/>
          <w:sz w:val="22"/>
        </w:rPr>
        <w:t>,</w:t>
      </w:r>
      <w:r w:rsidR="008240EC" w:rsidRPr="0040194C">
        <w:rPr>
          <w:rFonts w:asciiTheme="minorHAnsi" w:hAnsiTheme="minorHAnsi" w:cstheme="minorHAnsi"/>
          <w:sz w:val="22"/>
        </w:rPr>
        <w:t xml:space="preserve"> Da-</w:t>
      </w:r>
      <w:r w:rsidR="00BD0B2A" w:rsidRPr="0040194C">
        <w:rPr>
          <w:rFonts w:asciiTheme="minorHAnsi" w:hAnsiTheme="minorHAnsi" w:cstheme="minorHAnsi"/>
          <w:sz w:val="22"/>
        </w:rPr>
        <w:t>L</w:t>
      </w:r>
      <w:r w:rsidR="008240EC" w:rsidRPr="0040194C">
        <w:rPr>
          <w:rFonts w:asciiTheme="minorHAnsi" w:hAnsiTheme="minorHAnsi" w:cstheme="minorHAnsi"/>
          <w:sz w:val="22"/>
        </w:rPr>
        <w:t xml:space="preserve">ite </w:t>
      </w:r>
      <w:r w:rsidRPr="0040194C">
        <w:rPr>
          <w:rFonts w:asciiTheme="minorHAnsi" w:hAnsiTheme="minorHAnsi" w:cstheme="minorHAnsi"/>
          <w:sz w:val="22"/>
        </w:rPr>
        <w:t>Model C</w:t>
      </w:r>
      <w:r w:rsidR="008240EC" w:rsidRPr="0040194C">
        <w:rPr>
          <w:rFonts w:asciiTheme="minorHAnsi" w:hAnsiTheme="minorHAnsi" w:cstheme="minorHAnsi"/>
          <w:sz w:val="22"/>
        </w:rPr>
        <w:t xml:space="preserve"> Matte White </w:t>
      </w:r>
      <w:r w:rsidRPr="0040194C">
        <w:rPr>
          <w:rFonts w:asciiTheme="minorHAnsi" w:hAnsiTheme="minorHAnsi" w:cstheme="minorHAnsi"/>
          <w:sz w:val="22"/>
        </w:rPr>
        <w:t xml:space="preserve">70304 </w:t>
      </w:r>
      <w:r w:rsidR="008240EC" w:rsidRPr="0040194C">
        <w:rPr>
          <w:rFonts w:asciiTheme="minorHAnsi" w:hAnsiTheme="minorHAnsi" w:cstheme="minorHAnsi"/>
          <w:sz w:val="22"/>
        </w:rPr>
        <w:t>or pre-approved equal</w:t>
      </w:r>
    </w:p>
    <w:p w:rsidR="00634A49" w:rsidRPr="0040194C" w:rsidRDefault="00634A49">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t>All exposed materials shall be Class “A” rated per NFPA 255.</w:t>
      </w:r>
    </w:p>
    <w:p w:rsidR="00634A49" w:rsidRPr="0040194C" w:rsidRDefault="00634A49">
      <w:pPr>
        <w:rPr>
          <w:rFonts w:asciiTheme="minorHAnsi" w:hAnsiTheme="minorHAnsi" w:cstheme="minorHAnsi"/>
          <w:b/>
          <w:sz w:val="22"/>
        </w:rPr>
      </w:pPr>
    </w:p>
    <w:p w:rsidR="00634A49" w:rsidRPr="0040194C" w:rsidRDefault="00634A49" w:rsidP="004E7AD9">
      <w:pPr>
        <w:tabs>
          <w:tab w:val="left" w:pos="900"/>
        </w:tabs>
        <w:rPr>
          <w:rFonts w:asciiTheme="minorHAnsi" w:hAnsiTheme="minorHAnsi" w:cstheme="minorHAnsi"/>
          <w:b/>
          <w:sz w:val="22"/>
        </w:rPr>
      </w:pPr>
      <w:r w:rsidRPr="0040194C">
        <w:rPr>
          <w:rFonts w:asciiTheme="minorHAnsi" w:hAnsiTheme="minorHAnsi" w:cstheme="minorHAnsi"/>
          <w:b/>
          <w:sz w:val="22"/>
        </w:rPr>
        <w:t>PART 3</w:t>
      </w:r>
      <w:r w:rsidR="004E7AD9" w:rsidRPr="0040194C">
        <w:rPr>
          <w:rFonts w:asciiTheme="minorHAnsi" w:hAnsiTheme="minorHAnsi" w:cstheme="minorHAnsi"/>
          <w:b/>
          <w:sz w:val="22"/>
        </w:rPr>
        <w:tab/>
      </w:r>
      <w:r w:rsidRPr="0040194C">
        <w:rPr>
          <w:rFonts w:asciiTheme="minorHAnsi" w:hAnsiTheme="minorHAnsi" w:cstheme="minorHAnsi"/>
          <w:b/>
          <w:sz w:val="22"/>
        </w:rPr>
        <w:t>EXECUTION</w:t>
      </w:r>
    </w:p>
    <w:p w:rsidR="00634A49" w:rsidRPr="0040194C" w:rsidRDefault="00634A49">
      <w:pPr>
        <w:numPr>
          <w:ilvl w:val="0"/>
          <w:numId w:val="8"/>
        </w:numPr>
        <w:rPr>
          <w:rFonts w:asciiTheme="minorHAnsi" w:hAnsiTheme="minorHAnsi" w:cstheme="minorHAnsi"/>
          <w:sz w:val="22"/>
        </w:rPr>
      </w:pPr>
      <w:r w:rsidRPr="0040194C">
        <w:rPr>
          <w:rFonts w:asciiTheme="minorHAnsi" w:hAnsiTheme="minorHAnsi" w:cstheme="minorHAnsi"/>
          <w:sz w:val="22"/>
        </w:rPr>
        <w:t>INSTALLATION</w:t>
      </w:r>
    </w:p>
    <w:p w:rsidR="004E7AD9" w:rsidRPr="0040194C" w:rsidRDefault="00634A49">
      <w:pPr>
        <w:numPr>
          <w:ilvl w:val="1"/>
          <w:numId w:val="8"/>
        </w:numPr>
        <w:tabs>
          <w:tab w:val="left" w:pos="450"/>
        </w:tabs>
        <w:rPr>
          <w:rFonts w:asciiTheme="minorHAnsi" w:hAnsiTheme="minorHAnsi" w:cstheme="minorHAnsi"/>
          <w:sz w:val="22"/>
        </w:rPr>
      </w:pPr>
      <w:r w:rsidRPr="0040194C">
        <w:rPr>
          <w:rFonts w:asciiTheme="minorHAnsi" w:hAnsiTheme="minorHAnsi" w:cstheme="minorHAnsi"/>
          <w:sz w:val="22"/>
        </w:rPr>
        <w:t>Install projection screen units and accessories at locations shown in accordance with manufacturer's instructions.</w:t>
      </w:r>
    </w:p>
    <w:p w:rsidR="004E7AD9" w:rsidRPr="0040194C" w:rsidRDefault="00634A49" w:rsidP="004E7AD9">
      <w:pPr>
        <w:numPr>
          <w:ilvl w:val="2"/>
          <w:numId w:val="8"/>
        </w:numPr>
        <w:tabs>
          <w:tab w:val="left" w:pos="450"/>
        </w:tabs>
        <w:rPr>
          <w:rFonts w:asciiTheme="minorHAnsi" w:hAnsiTheme="minorHAnsi" w:cstheme="minorHAnsi"/>
          <w:sz w:val="22"/>
        </w:rPr>
      </w:pPr>
      <w:r w:rsidRPr="0040194C">
        <w:rPr>
          <w:rFonts w:asciiTheme="minorHAnsi" w:hAnsiTheme="minorHAnsi" w:cstheme="minorHAnsi"/>
          <w:sz w:val="22"/>
        </w:rPr>
        <w:t>Install level, plumb, secure, and at proper height.</w:t>
      </w:r>
    </w:p>
    <w:p w:rsidR="004E7AD9" w:rsidRPr="0040194C" w:rsidRDefault="00634A49" w:rsidP="004E7AD9">
      <w:pPr>
        <w:numPr>
          <w:ilvl w:val="2"/>
          <w:numId w:val="8"/>
        </w:numPr>
        <w:tabs>
          <w:tab w:val="left" w:pos="450"/>
        </w:tabs>
        <w:rPr>
          <w:rFonts w:asciiTheme="minorHAnsi" w:hAnsiTheme="minorHAnsi" w:cstheme="minorHAnsi"/>
          <w:sz w:val="22"/>
        </w:rPr>
      </w:pPr>
      <w:r w:rsidRPr="0040194C">
        <w:rPr>
          <w:rFonts w:asciiTheme="minorHAnsi" w:hAnsiTheme="minorHAnsi" w:cstheme="minorHAnsi"/>
          <w:sz w:val="22"/>
        </w:rPr>
        <w:t>Coordinate with other trades for securing projection screen units to finished surfaces.</w:t>
      </w:r>
    </w:p>
    <w:p w:rsidR="00634A49" w:rsidRPr="0040194C" w:rsidRDefault="00634A49" w:rsidP="004E7AD9">
      <w:pPr>
        <w:numPr>
          <w:ilvl w:val="2"/>
          <w:numId w:val="8"/>
        </w:numPr>
        <w:tabs>
          <w:tab w:val="left" w:pos="450"/>
        </w:tabs>
        <w:rPr>
          <w:rFonts w:asciiTheme="minorHAnsi" w:hAnsiTheme="minorHAnsi" w:cstheme="minorHAnsi"/>
          <w:sz w:val="22"/>
        </w:rPr>
      </w:pPr>
      <w:r w:rsidRPr="0040194C">
        <w:rPr>
          <w:rFonts w:asciiTheme="minorHAnsi" w:hAnsiTheme="minorHAnsi" w:cstheme="minorHAnsi"/>
          <w:sz w:val="22"/>
        </w:rPr>
        <w:t>Repair or replace damaged units as directed by Architect.</w:t>
      </w:r>
    </w:p>
    <w:p w:rsidR="008240EC" w:rsidRPr="0040194C" w:rsidRDefault="008240EC">
      <w:pPr>
        <w:numPr>
          <w:ilvl w:val="1"/>
          <w:numId w:val="8"/>
        </w:numPr>
        <w:tabs>
          <w:tab w:val="left" w:pos="450"/>
        </w:tabs>
        <w:rPr>
          <w:rFonts w:asciiTheme="minorHAnsi" w:hAnsiTheme="minorHAnsi" w:cstheme="minorHAnsi"/>
          <w:sz w:val="22"/>
        </w:rPr>
      </w:pPr>
      <w:r w:rsidRPr="0040194C">
        <w:rPr>
          <w:rFonts w:asciiTheme="minorHAnsi" w:hAnsiTheme="minorHAnsi" w:cstheme="minorHAnsi"/>
          <w:sz w:val="22"/>
        </w:rPr>
        <w:t xml:space="preserve">Classroom wall </w:t>
      </w:r>
      <w:r w:rsidR="00CE3CB5" w:rsidRPr="0040194C">
        <w:rPr>
          <w:rFonts w:asciiTheme="minorHAnsi" w:hAnsiTheme="minorHAnsi" w:cstheme="minorHAnsi"/>
          <w:sz w:val="22"/>
        </w:rPr>
        <w:t>mounted</w:t>
      </w:r>
      <w:r w:rsidRPr="0040194C">
        <w:rPr>
          <w:rFonts w:asciiTheme="minorHAnsi" w:hAnsiTheme="minorHAnsi" w:cstheme="minorHAnsi"/>
          <w:sz w:val="22"/>
        </w:rPr>
        <w:t xml:space="preserve"> screens require universal 6" non-adjustable mounting brackets</w:t>
      </w:r>
    </w:p>
    <w:p w:rsidR="00634A49" w:rsidRPr="0040194C" w:rsidRDefault="00634A49">
      <w:pPr>
        <w:numPr>
          <w:ilvl w:val="1"/>
          <w:numId w:val="8"/>
        </w:numPr>
        <w:tabs>
          <w:tab w:val="left" w:pos="450"/>
        </w:tabs>
        <w:rPr>
          <w:rFonts w:asciiTheme="minorHAnsi" w:hAnsiTheme="minorHAnsi" w:cstheme="minorHAnsi"/>
          <w:sz w:val="22"/>
        </w:rPr>
      </w:pPr>
      <w:r w:rsidRPr="0040194C">
        <w:rPr>
          <w:rFonts w:asciiTheme="minorHAnsi" w:hAnsiTheme="minorHAnsi" w:cstheme="minorHAnsi"/>
          <w:sz w:val="22"/>
        </w:rPr>
        <w:t>Provide protections for installed units so that they will be in perfect operating condition, without damage at completion of project.</w:t>
      </w:r>
    </w:p>
    <w:p w:rsidR="001A674B" w:rsidRPr="0040194C" w:rsidRDefault="00B0122F">
      <w:pPr>
        <w:numPr>
          <w:ilvl w:val="1"/>
          <w:numId w:val="8"/>
        </w:numPr>
        <w:tabs>
          <w:tab w:val="left" w:pos="450"/>
        </w:tabs>
        <w:rPr>
          <w:rFonts w:asciiTheme="minorHAnsi" w:hAnsiTheme="minorHAnsi" w:cstheme="minorHAnsi"/>
          <w:sz w:val="22"/>
        </w:rPr>
      </w:pPr>
      <w:r w:rsidRPr="0040194C">
        <w:rPr>
          <w:rFonts w:asciiTheme="minorHAnsi" w:hAnsiTheme="minorHAnsi" w:cstheme="minorHAnsi"/>
          <w:sz w:val="22"/>
        </w:rPr>
        <w:t xml:space="preserve">In classroom areas with standard 9 feet ceilings, </w:t>
      </w:r>
      <w:r w:rsidR="00350A66" w:rsidRPr="0040194C">
        <w:rPr>
          <w:rFonts w:asciiTheme="minorHAnsi" w:hAnsiTheme="minorHAnsi" w:cstheme="minorHAnsi"/>
          <w:sz w:val="22"/>
        </w:rPr>
        <w:t xml:space="preserve">mount </w:t>
      </w:r>
      <w:r w:rsidRPr="0040194C">
        <w:rPr>
          <w:rFonts w:asciiTheme="minorHAnsi" w:hAnsiTheme="minorHAnsi" w:cstheme="minorHAnsi"/>
          <w:sz w:val="22"/>
        </w:rPr>
        <w:t>the screens such that the top of white area of the screen material is 8’-6” AFF.</w:t>
      </w:r>
    </w:p>
    <w:p w:rsidR="00B0122F" w:rsidRPr="0040194C" w:rsidRDefault="00B0122F" w:rsidP="00350A66">
      <w:pPr>
        <w:numPr>
          <w:ilvl w:val="2"/>
          <w:numId w:val="8"/>
        </w:numPr>
        <w:tabs>
          <w:tab w:val="left" w:pos="450"/>
        </w:tabs>
        <w:rPr>
          <w:rFonts w:asciiTheme="minorHAnsi" w:hAnsiTheme="minorHAnsi" w:cstheme="minorHAnsi"/>
          <w:sz w:val="22"/>
        </w:rPr>
      </w:pPr>
      <w:r w:rsidRPr="0040194C">
        <w:rPr>
          <w:rFonts w:asciiTheme="minorHAnsi" w:hAnsiTheme="minorHAnsi" w:cstheme="minorHAnsi"/>
          <w:sz w:val="22"/>
        </w:rPr>
        <w:t>In specialty classroom areas where higher ceilings allow raising the screen, it is recommended that the screen be raised, splitting the difference between the top of the wall and typical mounting height.</w:t>
      </w:r>
    </w:p>
    <w:p w:rsidR="008240EC" w:rsidRPr="0040194C" w:rsidRDefault="008240EC" w:rsidP="00350A66">
      <w:pPr>
        <w:numPr>
          <w:ilvl w:val="2"/>
          <w:numId w:val="8"/>
        </w:numPr>
        <w:tabs>
          <w:tab w:val="left" w:pos="450"/>
        </w:tabs>
        <w:rPr>
          <w:rFonts w:asciiTheme="minorHAnsi" w:hAnsiTheme="minorHAnsi" w:cstheme="minorHAnsi"/>
          <w:sz w:val="22"/>
        </w:rPr>
      </w:pPr>
      <w:r w:rsidRPr="0040194C">
        <w:rPr>
          <w:rFonts w:asciiTheme="minorHAnsi" w:hAnsiTheme="minorHAnsi" w:cstheme="minorHAnsi"/>
          <w:sz w:val="22"/>
        </w:rPr>
        <w:t xml:space="preserve">This allows digital projector system installation without excessively long </w:t>
      </w:r>
      <w:r w:rsidR="00BD0B2A" w:rsidRPr="0040194C">
        <w:rPr>
          <w:rFonts w:asciiTheme="minorHAnsi" w:hAnsiTheme="minorHAnsi" w:cstheme="minorHAnsi"/>
          <w:sz w:val="22"/>
        </w:rPr>
        <w:t>down rods</w:t>
      </w:r>
      <w:r w:rsidRPr="0040194C">
        <w:rPr>
          <w:rFonts w:asciiTheme="minorHAnsi" w:hAnsiTheme="minorHAnsi" w:cstheme="minorHAnsi"/>
          <w:sz w:val="22"/>
        </w:rPr>
        <w:t>.</w:t>
      </w:r>
    </w:p>
    <w:p w:rsidR="00634A49" w:rsidRPr="0040194C" w:rsidRDefault="00634A49">
      <w:pPr>
        <w:numPr>
          <w:ilvl w:val="0"/>
          <w:numId w:val="8"/>
        </w:numPr>
        <w:rPr>
          <w:rFonts w:asciiTheme="minorHAnsi" w:hAnsiTheme="minorHAnsi" w:cstheme="minorHAnsi"/>
          <w:sz w:val="22"/>
        </w:rPr>
      </w:pPr>
      <w:r w:rsidRPr="0040194C">
        <w:rPr>
          <w:rFonts w:asciiTheme="minorHAnsi" w:hAnsiTheme="minorHAnsi" w:cstheme="minorHAnsi"/>
          <w:sz w:val="22"/>
        </w:rPr>
        <w:t>INSPECTION</w:t>
      </w:r>
    </w:p>
    <w:p w:rsidR="004E7AD9" w:rsidRPr="0040194C" w:rsidRDefault="00634A49">
      <w:pPr>
        <w:numPr>
          <w:ilvl w:val="1"/>
          <w:numId w:val="8"/>
        </w:numPr>
        <w:tabs>
          <w:tab w:val="left" w:pos="450"/>
        </w:tabs>
        <w:rPr>
          <w:rFonts w:asciiTheme="minorHAnsi" w:hAnsiTheme="minorHAnsi" w:cstheme="minorHAnsi"/>
          <w:sz w:val="22"/>
        </w:rPr>
      </w:pPr>
      <w:r w:rsidRPr="0040194C">
        <w:rPr>
          <w:rFonts w:asciiTheme="minorHAnsi" w:hAnsiTheme="minorHAnsi" w:cstheme="minorHAnsi"/>
          <w:sz w:val="22"/>
        </w:rPr>
        <w:t xml:space="preserve">Inspect all screens for dirt, </w:t>
      </w:r>
      <w:r w:rsidR="00350A66" w:rsidRPr="0040194C">
        <w:rPr>
          <w:rFonts w:asciiTheme="minorHAnsi" w:hAnsiTheme="minorHAnsi" w:cstheme="minorHAnsi"/>
          <w:sz w:val="22"/>
        </w:rPr>
        <w:t>damage,</w:t>
      </w:r>
      <w:r w:rsidRPr="0040194C">
        <w:rPr>
          <w:rFonts w:asciiTheme="minorHAnsi" w:hAnsiTheme="minorHAnsi" w:cstheme="minorHAnsi"/>
          <w:sz w:val="22"/>
        </w:rPr>
        <w:t xml:space="preserve"> and blemishes.</w:t>
      </w:r>
    </w:p>
    <w:p w:rsidR="00634A49" w:rsidRPr="0040194C" w:rsidRDefault="00634A49">
      <w:pPr>
        <w:numPr>
          <w:ilvl w:val="1"/>
          <w:numId w:val="8"/>
        </w:numPr>
        <w:tabs>
          <w:tab w:val="left" w:pos="450"/>
        </w:tabs>
        <w:rPr>
          <w:rFonts w:asciiTheme="minorHAnsi" w:hAnsiTheme="minorHAnsi" w:cstheme="minorHAnsi"/>
          <w:sz w:val="22"/>
        </w:rPr>
      </w:pPr>
      <w:r w:rsidRPr="0040194C">
        <w:rPr>
          <w:rFonts w:asciiTheme="minorHAnsi" w:hAnsiTheme="minorHAnsi" w:cstheme="minorHAnsi"/>
          <w:sz w:val="22"/>
        </w:rPr>
        <w:t>Replace screens or units that do not perform as intended.</w:t>
      </w:r>
    </w:p>
    <w:p w:rsidR="00634A49" w:rsidRPr="0040194C" w:rsidRDefault="00634A49">
      <w:pPr>
        <w:rPr>
          <w:rFonts w:asciiTheme="minorHAnsi" w:hAnsiTheme="minorHAnsi" w:cstheme="minorHAnsi"/>
          <w:sz w:val="22"/>
        </w:rPr>
      </w:pPr>
    </w:p>
    <w:p w:rsidR="00634A49" w:rsidRPr="0040194C" w:rsidRDefault="00634A49">
      <w:pPr>
        <w:jc w:val="center"/>
        <w:rPr>
          <w:rFonts w:asciiTheme="minorHAnsi" w:hAnsiTheme="minorHAnsi" w:cstheme="minorHAnsi"/>
          <w:sz w:val="22"/>
        </w:rPr>
      </w:pPr>
      <w:r w:rsidRPr="0040194C">
        <w:rPr>
          <w:rFonts w:asciiTheme="minorHAnsi" w:hAnsiTheme="minorHAnsi" w:cstheme="minorHAnsi"/>
          <w:sz w:val="22"/>
        </w:rPr>
        <w:t>END OF SECTION</w:t>
      </w:r>
    </w:p>
    <w:sectPr w:rsidR="00634A49" w:rsidRPr="0040194C" w:rsidSect="0094229F">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EBA" w:rsidRDefault="00C91EBA">
      <w:r>
        <w:separator/>
      </w:r>
    </w:p>
  </w:endnote>
  <w:endnote w:type="continuationSeparator" w:id="0">
    <w:p w:rsidR="00C91EBA" w:rsidRDefault="00C9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EBA" w:rsidRPr="0040194C" w:rsidRDefault="00C91EBA">
    <w:pPr>
      <w:tabs>
        <w:tab w:val="center" w:pos="4680"/>
        <w:tab w:val="right" w:pos="9360"/>
      </w:tabs>
      <w:rPr>
        <w:rFonts w:asciiTheme="minorHAnsi" w:hAnsiTheme="minorHAnsi" w:cstheme="minorHAnsi"/>
        <w:sz w:val="22"/>
        <w:szCs w:val="22"/>
      </w:rPr>
    </w:pPr>
    <w:r w:rsidRPr="0040194C">
      <w:rPr>
        <w:rFonts w:asciiTheme="minorHAnsi" w:hAnsiTheme="minorHAnsi" w:cstheme="minorHAnsi"/>
        <w:sz w:val="22"/>
        <w:szCs w:val="22"/>
      </w:rPr>
      <w:t>Architect’s Project Number</w:t>
    </w:r>
    <w:r w:rsidRPr="0040194C">
      <w:rPr>
        <w:rFonts w:asciiTheme="minorHAnsi" w:hAnsiTheme="minorHAnsi" w:cstheme="minorHAnsi"/>
        <w:sz w:val="22"/>
        <w:szCs w:val="22"/>
      </w:rPr>
      <w:tab/>
    </w:r>
    <w:r w:rsidRPr="0040194C">
      <w:rPr>
        <w:rFonts w:asciiTheme="minorHAnsi" w:hAnsiTheme="minorHAnsi" w:cstheme="minorHAnsi"/>
        <w:sz w:val="22"/>
      </w:rPr>
      <w:t>11 52 13 -</w:t>
    </w:r>
    <w:r w:rsidRPr="0040194C">
      <w:rPr>
        <w:rFonts w:asciiTheme="minorHAnsi" w:hAnsiTheme="minorHAnsi" w:cstheme="minorHAnsi"/>
        <w:sz w:val="22"/>
        <w:szCs w:val="22"/>
      </w:rPr>
      <w:t xml:space="preserve"> </w:t>
    </w:r>
    <w:r w:rsidR="0094229F" w:rsidRPr="0040194C">
      <w:rPr>
        <w:rFonts w:asciiTheme="minorHAnsi" w:hAnsiTheme="minorHAnsi" w:cstheme="minorHAnsi"/>
        <w:sz w:val="22"/>
        <w:szCs w:val="22"/>
      </w:rPr>
      <w:fldChar w:fldCharType="begin"/>
    </w:r>
    <w:r w:rsidRPr="0040194C">
      <w:rPr>
        <w:rFonts w:asciiTheme="minorHAnsi" w:hAnsiTheme="minorHAnsi" w:cstheme="minorHAnsi"/>
        <w:sz w:val="22"/>
        <w:szCs w:val="22"/>
      </w:rPr>
      <w:instrText xml:space="preserve">PAGE </w:instrText>
    </w:r>
    <w:r w:rsidR="0094229F" w:rsidRPr="0040194C">
      <w:rPr>
        <w:rFonts w:asciiTheme="minorHAnsi" w:hAnsiTheme="minorHAnsi" w:cstheme="minorHAnsi"/>
        <w:sz w:val="22"/>
        <w:szCs w:val="22"/>
      </w:rPr>
      <w:fldChar w:fldCharType="separate"/>
    </w:r>
    <w:r w:rsidR="00472671">
      <w:rPr>
        <w:rFonts w:asciiTheme="minorHAnsi" w:hAnsiTheme="minorHAnsi" w:cstheme="minorHAnsi"/>
        <w:noProof/>
        <w:sz w:val="22"/>
        <w:szCs w:val="22"/>
      </w:rPr>
      <w:t>2</w:t>
    </w:r>
    <w:r w:rsidR="0094229F" w:rsidRPr="0040194C">
      <w:rPr>
        <w:rFonts w:asciiTheme="minorHAnsi" w:hAnsiTheme="minorHAnsi" w:cstheme="minorHAnsi"/>
        <w:sz w:val="22"/>
        <w:szCs w:val="22"/>
      </w:rPr>
      <w:fldChar w:fldCharType="end"/>
    </w:r>
    <w:r w:rsidRPr="0040194C">
      <w:rPr>
        <w:rFonts w:asciiTheme="minorHAnsi" w:hAnsiTheme="minorHAnsi" w:cstheme="minorHAnsi"/>
        <w:sz w:val="22"/>
        <w:szCs w:val="22"/>
      </w:rPr>
      <w:t xml:space="preserve"> of </w:t>
    </w:r>
    <w:r w:rsidR="0094229F" w:rsidRPr="0040194C">
      <w:rPr>
        <w:rStyle w:val="PageNumber"/>
        <w:rFonts w:asciiTheme="minorHAnsi" w:hAnsiTheme="minorHAnsi" w:cstheme="minorHAnsi"/>
        <w:sz w:val="22"/>
      </w:rPr>
      <w:fldChar w:fldCharType="begin"/>
    </w:r>
    <w:r w:rsidRPr="0040194C">
      <w:rPr>
        <w:rStyle w:val="PageNumber"/>
        <w:rFonts w:asciiTheme="minorHAnsi" w:hAnsiTheme="minorHAnsi" w:cstheme="minorHAnsi"/>
        <w:sz w:val="22"/>
      </w:rPr>
      <w:instrText xml:space="preserve"> NUMPAGES </w:instrText>
    </w:r>
    <w:r w:rsidR="0094229F" w:rsidRPr="0040194C">
      <w:rPr>
        <w:rStyle w:val="PageNumber"/>
        <w:rFonts w:asciiTheme="minorHAnsi" w:hAnsiTheme="minorHAnsi" w:cstheme="minorHAnsi"/>
        <w:sz w:val="22"/>
      </w:rPr>
      <w:fldChar w:fldCharType="separate"/>
    </w:r>
    <w:r w:rsidR="00472671">
      <w:rPr>
        <w:rStyle w:val="PageNumber"/>
        <w:rFonts w:asciiTheme="minorHAnsi" w:hAnsiTheme="minorHAnsi" w:cstheme="minorHAnsi"/>
        <w:noProof/>
        <w:sz w:val="22"/>
      </w:rPr>
      <w:t>3</w:t>
    </w:r>
    <w:r w:rsidR="0094229F" w:rsidRPr="0040194C">
      <w:rPr>
        <w:rStyle w:val="PageNumber"/>
        <w:rFonts w:asciiTheme="minorHAnsi" w:hAnsiTheme="minorHAnsi" w:cstheme="minorHAnsi"/>
        <w:sz w:val="22"/>
      </w:rPr>
      <w:fldChar w:fldCharType="end"/>
    </w:r>
    <w:r w:rsidRPr="0040194C">
      <w:rPr>
        <w:rFonts w:asciiTheme="minorHAnsi" w:hAnsiTheme="minorHAnsi" w:cstheme="minorHAnsi"/>
        <w:sz w:val="22"/>
        <w:szCs w:val="22"/>
      </w:rPr>
      <w:tab/>
      <w:t>Projection Screens</w:t>
    </w:r>
  </w:p>
  <w:p w:rsidR="00C91EBA" w:rsidRPr="0040194C" w:rsidRDefault="00C91EBA">
    <w:pPr>
      <w:tabs>
        <w:tab w:val="right" w:pos="9360"/>
      </w:tabs>
      <w:rPr>
        <w:rFonts w:asciiTheme="minorHAnsi" w:hAnsiTheme="minorHAnsi" w:cstheme="minorHAnsi"/>
        <w:sz w:val="22"/>
      </w:rPr>
    </w:pPr>
    <w:r w:rsidRPr="0040194C">
      <w:rPr>
        <w:rFonts w:asciiTheme="minorHAnsi" w:hAnsiTheme="minorHAnsi" w:cstheme="minorHAnsi"/>
        <w:sz w:val="22"/>
        <w:szCs w:val="22"/>
      </w:rPr>
      <w:tab/>
      <w:t xml:space="preserve">District Master Specs </w:t>
    </w:r>
    <w:r w:rsidR="00CE3CB5" w:rsidRPr="0040194C">
      <w:rPr>
        <w:rFonts w:asciiTheme="minorHAnsi" w:hAnsiTheme="minorHAnsi" w:cstheme="minorHAnsi"/>
        <w:sz w:val="22"/>
        <w:szCs w:val="22"/>
      </w:rPr>
      <w:t>20</w:t>
    </w:r>
    <w:r w:rsidR="001F5DA7">
      <w:rPr>
        <w:rFonts w:asciiTheme="minorHAnsi" w:hAnsiTheme="minorHAnsi" w:cstheme="minorHAnsi"/>
        <w:sz w:val="22"/>
        <w:szCs w:val="22"/>
      </w:rPr>
      <w:t>2</w:t>
    </w:r>
    <w:r w:rsidR="00CE3CB5" w:rsidRPr="0040194C">
      <w:rPr>
        <w:rFonts w:asciiTheme="minorHAnsi" w:hAnsiTheme="minorHAnsi" w:cstheme="minorHAnsi"/>
        <w:sz w:val="22"/>
        <w:szCs w:val="22"/>
      </w:rPr>
      <w:t xml:space="preserve">3 </w:t>
    </w:r>
    <w:r w:rsidRPr="0040194C">
      <w:rPr>
        <w:rFonts w:asciiTheme="minorHAnsi" w:hAnsiTheme="minorHAnsi" w:cstheme="minorHAnsi"/>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EBA" w:rsidRDefault="00C91EBA">
      <w:r>
        <w:separator/>
      </w:r>
    </w:p>
  </w:footnote>
  <w:footnote w:type="continuationSeparator" w:id="0">
    <w:p w:rsidR="00C91EBA" w:rsidRDefault="00C9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EBA" w:rsidRPr="0040194C" w:rsidRDefault="00C91EBA">
    <w:pPr>
      <w:pStyle w:val="Header"/>
      <w:rPr>
        <w:rFonts w:asciiTheme="minorHAnsi" w:hAnsiTheme="minorHAnsi" w:cstheme="minorHAnsi"/>
        <w:sz w:val="22"/>
        <w:szCs w:val="22"/>
      </w:rPr>
    </w:pPr>
    <w:r w:rsidRPr="0040194C">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40194C">
          <w:rPr>
            <w:rFonts w:asciiTheme="minorHAnsi" w:hAnsiTheme="minorHAnsi" w:cstheme="minorHAnsi"/>
            <w:sz w:val="22"/>
            <w:szCs w:val="22"/>
          </w:rPr>
          <w:t>Palm Beach</w:t>
        </w:r>
      </w:smartTag>
      <w:r w:rsidRPr="0040194C">
        <w:rPr>
          <w:rFonts w:asciiTheme="minorHAnsi" w:hAnsiTheme="minorHAnsi" w:cstheme="minorHAnsi"/>
          <w:sz w:val="22"/>
          <w:szCs w:val="22"/>
        </w:rPr>
        <w:t xml:space="preserve"> </w:t>
      </w:r>
      <w:smartTag w:uri="urn:schemas-microsoft-com:office:smarttags" w:element="PlaceType">
        <w:r w:rsidRPr="0040194C">
          <w:rPr>
            <w:rFonts w:asciiTheme="minorHAnsi" w:hAnsiTheme="minorHAnsi" w:cstheme="minorHAnsi"/>
            <w:sz w:val="22"/>
            <w:szCs w:val="22"/>
          </w:rPr>
          <w:t>County</w:t>
        </w:r>
      </w:smartTag>
    </w:smartTag>
  </w:p>
  <w:p w:rsidR="00C91EBA" w:rsidRPr="0040194C" w:rsidRDefault="00C91EBA">
    <w:pPr>
      <w:pStyle w:val="Header"/>
      <w:rPr>
        <w:rFonts w:asciiTheme="minorHAnsi" w:hAnsiTheme="minorHAnsi" w:cstheme="minorHAnsi"/>
        <w:sz w:val="22"/>
        <w:szCs w:val="22"/>
      </w:rPr>
    </w:pPr>
    <w:r w:rsidRPr="0040194C">
      <w:rPr>
        <w:rFonts w:asciiTheme="minorHAnsi" w:hAnsiTheme="minorHAnsi" w:cstheme="minorHAnsi"/>
        <w:sz w:val="22"/>
        <w:szCs w:val="22"/>
      </w:rPr>
      <w:t>Project Name</w:t>
    </w:r>
  </w:p>
  <w:p w:rsidR="00C91EBA" w:rsidRPr="0040194C" w:rsidRDefault="00C91EBA">
    <w:pPr>
      <w:pStyle w:val="Header"/>
      <w:rPr>
        <w:rFonts w:asciiTheme="minorHAnsi" w:hAnsiTheme="minorHAnsi" w:cstheme="minorHAnsi"/>
        <w:sz w:val="22"/>
        <w:szCs w:val="22"/>
      </w:rPr>
    </w:pPr>
    <w:r w:rsidRPr="0040194C">
      <w:rPr>
        <w:rFonts w:asciiTheme="minorHAnsi" w:hAnsiTheme="minorHAnsi" w:cstheme="minorHAnsi"/>
        <w:sz w:val="22"/>
        <w:szCs w:val="22"/>
      </w:rPr>
      <w:t>SDPBC Project No.</w:t>
    </w:r>
  </w:p>
  <w:p w:rsidR="00C91EBA" w:rsidRDefault="00C91EBA">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45DD"/>
    <w:multiLevelType w:val="multilevel"/>
    <w:tmpl w:val="7F64AA0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1D0E60EC"/>
    <w:multiLevelType w:val="multilevel"/>
    <w:tmpl w:val="055E2B04"/>
    <w:lvl w:ilvl="0">
      <w:start w:val="1"/>
      <w:numFmt w:val="decimal"/>
      <w:lvlText w:val="1.%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left"/>
      <w:pPr>
        <w:tabs>
          <w:tab w:val="num" w:pos="2880"/>
        </w:tabs>
        <w:ind w:left="2592" w:hanging="432"/>
      </w:pPr>
      <w:rPr>
        <w:rFonts w:hint="default"/>
      </w:rPr>
    </w:lvl>
    <w:lvl w:ilvl="5">
      <w:start w:val="1"/>
      <w:numFmt w:val="lowerLetter"/>
      <w:lvlText w:val="%6)"/>
      <w:lvlJc w:val="left"/>
      <w:pPr>
        <w:tabs>
          <w:tab w:val="num" w:pos="3024"/>
        </w:tabs>
        <w:ind w:left="3024" w:hanging="432"/>
      </w:pPr>
      <w:rPr>
        <w:rFonts w:hint="default"/>
      </w:rPr>
    </w:lvl>
    <w:lvl w:ilvl="6">
      <w:start w:val="1"/>
      <w:numFmt w:val="decimal"/>
      <w:lvlText w:val="%7)"/>
      <w:lvlJc w:val="left"/>
      <w:pPr>
        <w:tabs>
          <w:tab w:val="num" w:pos="3456"/>
        </w:tabs>
        <w:ind w:left="3456" w:hanging="432"/>
      </w:pPr>
      <w:rPr>
        <w:rFonts w:hint="default"/>
      </w:rPr>
    </w:lvl>
    <w:lvl w:ilvl="7">
      <w:start w:val="1"/>
      <w:numFmt w:val="lowerLetter"/>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2" w15:restartNumberingAfterBreak="0">
    <w:nsid w:val="22832517"/>
    <w:multiLevelType w:val="multilevel"/>
    <w:tmpl w:val="1B2A8F2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3" w15:restartNumberingAfterBreak="0">
    <w:nsid w:val="40E54B9F"/>
    <w:multiLevelType w:val="hybridMultilevel"/>
    <w:tmpl w:val="AA5E8516"/>
    <w:lvl w:ilvl="0" w:tplc="80CEF564">
      <w:start w:val="3"/>
      <w:numFmt w:val="upperLetter"/>
      <w:lvlText w:val="%1."/>
      <w:lvlJc w:val="left"/>
      <w:pPr>
        <w:tabs>
          <w:tab w:val="num" w:pos="1620"/>
        </w:tabs>
        <w:ind w:left="1620" w:hanging="63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15:restartNumberingAfterBreak="0">
    <w:nsid w:val="44F35F03"/>
    <w:multiLevelType w:val="multilevel"/>
    <w:tmpl w:val="608C7390"/>
    <w:lvl w:ilvl="0">
      <w:start w:val="3"/>
      <w:numFmt w:val="decimal"/>
      <w:lvlText w:val="%1"/>
      <w:lvlJc w:val="left"/>
      <w:pPr>
        <w:tabs>
          <w:tab w:val="num" w:pos="990"/>
        </w:tabs>
        <w:ind w:left="990" w:hanging="990"/>
      </w:pPr>
      <w:rPr>
        <w:rFonts w:hint="default"/>
      </w:rPr>
    </w:lvl>
    <w:lvl w:ilvl="1">
      <w:start w:val="2"/>
      <w:numFmt w:val="decimalZero"/>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B603F41"/>
    <w:multiLevelType w:val="multilevel"/>
    <w:tmpl w:val="A96AE80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457221B"/>
    <w:multiLevelType w:val="multilevel"/>
    <w:tmpl w:val="A6C07D5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7FDA31A1"/>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3"/>
  </w:num>
  <w:num w:numId="2">
    <w:abstractNumId w:val="4"/>
  </w:num>
  <w:num w:numId="3">
    <w:abstractNumId w:val="5"/>
  </w:num>
  <w:num w:numId="4">
    <w:abstractNumId w:val="6"/>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18"/>
    <w:rsid w:val="000D04CE"/>
    <w:rsid w:val="001A674B"/>
    <w:rsid w:val="001F5DA7"/>
    <w:rsid w:val="00225BC8"/>
    <w:rsid w:val="002E1BE6"/>
    <w:rsid w:val="002F2A18"/>
    <w:rsid w:val="00350A66"/>
    <w:rsid w:val="003635D3"/>
    <w:rsid w:val="0036560E"/>
    <w:rsid w:val="003B130C"/>
    <w:rsid w:val="003E798D"/>
    <w:rsid w:val="0040194C"/>
    <w:rsid w:val="00472671"/>
    <w:rsid w:val="00495676"/>
    <w:rsid w:val="004E7AD9"/>
    <w:rsid w:val="00566483"/>
    <w:rsid w:val="00582F21"/>
    <w:rsid w:val="006318A1"/>
    <w:rsid w:val="00634A49"/>
    <w:rsid w:val="006441F5"/>
    <w:rsid w:val="00690DFA"/>
    <w:rsid w:val="00694F97"/>
    <w:rsid w:val="007C3063"/>
    <w:rsid w:val="008240EC"/>
    <w:rsid w:val="00906B89"/>
    <w:rsid w:val="0094229F"/>
    <w:rsid w:val="00972038"/>
    <w:rsid w:val="009D1A52"/>
    <w:rsid w:val="00A93670"/>
    <w:rsid w:val="00B0122F"/>
    <w:rsid w:val="00BD0B2A"/>
    <w:rsid w:val="00C802F5"/>
    <w:rsid w:val="00C91EBA"/>
    <w:rsid w:val="00CE3CB5"/>
    <w:rsid w:val="00E253B0"/>
    <w:rsid w:val="00E73589"/>
    <w:rsid w:val="00FA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EB86370-DB15-42D6-85C4-B34B385B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229F"/>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4229F"/>
  </w:style>
  <w:style w:type="paragraph" w:styleId="Header">
    <w:name w:val="header"/>
    <w:basedOn w:val="Normal"/>
    <w:rsid w:val="0094229F"/>
    <w:pPr>
      <w:tabs>
        <w:tab w:val="center" w:pos="4320"/>
        <w:tab w:val="right" w:pos="8640"/>
      </w:tabs>
    </w:pPr>
  </w:style>
  <w:style w:type="paragraph" w:styleId="Footer">
    <w:name w:val="footer"/>
    <w:basedOn w:val="Normal"/>
    <w:rsid w:val="0094229F"/>
    <w:pPr>
      <w:tabs>
        <w:tab w:val="center" w:pos="4320"/>
        <w:tab w:val="right" w:pos="8640"/>
      </w:tabs>
    </w:pPr>
  </w:style>
  <w:style w:type="character" w:styleId="PageNumber">
    <w:name w:val="page number"/>
    <w:basedOn w:val="DefaultParagraphFont"/>
    <w:rsid w:val="0094229F"/>
  </w:style>
  <w:style w:type="paragraph" w:styleId="BalloonText">
    <w:name w:val="Balloon Text"/>
    <w:basedOn w:val="Normal"/>
    <w:semiHidden/>
    <w:rsid w:val="004E7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11131</vt:lpstr>
    </vt:vector>
  </TitlesOfParts>
  <Company>PBCSD</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PROJECTION SCREENS</dc:title>
  <dc:subject/>
  <dc:creator>Construction</dc:creator>
  <cp:keywords/>
  <cp:lastModifiedBy>Mary Murphy</cp:lastModifiedBy>
  <cp:revision>2</cp:revision>
  <cp:lastPrinted>2009-03-02T15:02:00Z</cp:lastPrinted>
  <dcterms:created xsi:type="dcterms:W3CDTF">2023-03-16T15:57:00Z</dcterms:created>
  <dcterms:modified xsi:type="dcterms:W3CDTF">2023-03-16T15:57:00Z</dcterms:modified>
</cp:coreProperties>
</file>