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50" w:rsidRPr="00654538" w:rsidRDefault="00020B50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54064C" w:rsidRPr="00654538">
        <w:rPr>
          <w:rFonts w:asciiTheme="minorHAnsi" w:hAnsiTheme="minorHAnsi" w:cstheme="minorHAnsi"/>
          <w:b/>
          <w:spacing w:val="-3"/>
          <w:sz w:val="22"/>
          <w:szCs w:val="22"/>
        </w:rPr>
        <w:t>11 51 23</w:t>
      </w:r>
    </w:p>
    <w:p w:rsidR="00020B50" w:rsidRPr="00654538" w:rsidRDefault="00020B50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 xml:space="preserve">LIBRARY STACK </w:t>
      </w:r>
      <w:r w:rsidR="0054064C" w:rsidRPr="00654538">
        <w:rPr>
          <w:rFonts w:asciiTheme="minorHAnsi" w:hAnsiTheme="minorHAnsi" w:cstheme="minorHAnsi"/>
          <w:b/>
          <w:spacing w:val="-3"/>
          <w:sz w:val="22"/>
          <w:szCs w:val="22"/>
        </w:rPr>
        <w:t>SYSTEMS</w:t>
      </w:r>
    </w:p>
    <w:bookmarkEnd w:id="0"/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020B50" w:rsidRPr="00654538" w:rsidRDefault="00020B50" w:rsidP="007B648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7B6487" w:rsidRPr="0065453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020B50" w:rsidRPr="00654538" w:rsidRDefault="00020B50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020B50" w:rsidRPr="00654538" w:rsidRDefault="00900B04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This specification covers materials of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the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library steel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bracket type book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stack.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Unit heights,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depths,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and accessories as indicated on floor plans,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specifications,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or schedule of equipment.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Provide proper floor anchoring for double-faced book stack and wall anchoring for wall or single faced shelving in an inconspicuous manner.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Determine anchor requirements by field conditions in accordance with local codes and shelving manufactures requirements, otherwise not included in this specification.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Provide Library Bureau </w:t>
      </w:r>
      <w:proofErr w:type="spellStart"/>
      <w:r w:rsidRPr="00654538">
        <w:rPr>
          <w:rFonts w:asciiTheme="minorHAnsi" w:hAnsiTheme="minorHAnsi" w:cstheme="minorHAnsi"/>
          <w:spacing w:val="-3"/>
          <w:sz w:val="22"/>
          <w:szCs w:val="22"/>
        </w:rPr>
        <w:t>SafeStak</w:t>
      </w:r>
      <w:proofErr w:type="spellEnd"/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or Architect approved equal.</w:t>
      </w:r>
    </w:p>
    <w:p w:rsidR="00020B50" w:rsidRPr="00654538" w:rsidRDefault="00020B50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Manufacturer’s descriptive product data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Shop drawings showing shelving layout</w:t>
      </w:r>
    </w:p>
    <w:p w:rsidR="00020B50" w:rsidRPr="00654538" w:rsidRDefault="00020B50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020B50" w:rsidRPr="00654538" w:rsidRDefault="00020B50">
      <w:pPr>
        <w:numPr>
          <w:ilvl w:val="1"/>
          <w:numId w:val="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Provide manufacturer’s warranty defects in materials and workmanship for </w:t>
      </w:r>
      <w:r w:rsidR="00196D58" w:rsidRPr="00654538">
        <w:rPr>
          <w:rFonts w:asciiTheme="minorHAnsi" w:hAnsiTheme="minorHAnsi" w:cstheme="minorHAnsi"/>
          <w:spacing w:val="-3"/>
          <w:sz w:val="22"/>
          <w:szCs w:val="22"/>
        </w:rPr>
        <w:t>1-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year from the date of Substantial Completion.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020B50" w:rsidRPr="00654538" w:rsidRDefault="00020B50" w:rsidP="007B648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7B6487" w:rsidRPr="0065453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020B50" w:rsidRPr="00654538" w:rsidRDefault="00900B04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DESCRIPTION</w:t>
      </w:r>
    </w:p>
    <w:p w:rsidR="00020B50" w:rsidRPr="00654538" w:rsidRDefault="00020B50">
      <w:pPr>
        <w:numPr>
          <w:ilvl w:val="1"/>
          <w:numId w:val="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Sway brace construction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shall be of the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racket type, double-faced or single-faced with closed bases.</w:t>
      </w:r>
    </w:p>
    <w:p w:rsidR="00020B50" w:rsidRPr="00654538" w:rsidRDefault="00BE196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7B6487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Sheet metal to be class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1 cold or hot rolled and full pickled.</w:t>
      </w:r>
    </w:p>
    <w:p w:rsidR="00020B50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Gauge thicknesses are U.S. standard with the following minimum requirements: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Shelves – 18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Web stiffeners – 13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Base brackets – 13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Top tie channel – 16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Adjustable shelf brackets – 16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Upright columns – 16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CAPACITY REQUIREMENTS</w:t>
      </w:r>
    </w:p>
    <w:p w:rsidR="00020B50" w:rsidRPr="00654538" w:rsidRDefault="00020B50" w:rsidP="00BE196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Each shelf shall have a minimum clearance between brackets of 35-7/16".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FINISH</w:t>
      </w:r>
    </w:p>
    <w:p w:rsidR="007B6487" w:rsidRPr="00654538" w:rsidRDefault="007B6487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utomatically wash and phosphate coat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all parts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B6487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Following a complete drying process, each part is to receive a finish coat of high solids polyester blend backed enamel.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COLOR</w:t>
      </w:r>
    </w:p>
    <w:p w:rsidR="00020B50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Color select</w:t>
      </w:r>
      <w:r w:rsidR="007B6487" w:rsidRPr="00654538">
        <w:rPr>
          <w:rFonts w:asciiTheme="minorHAnsi" w:hAnsiTheme="minorHAnsi" w:cstheme="minorHAnsi"/>
          <w:spacing w:val="-3"/>
          <w:sz w:val="22"/>
          <w:szCs w:val="22"/>
        </w:rPr>
        <w:t>ion is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from manufacturer’s standard (unless otherwise specified).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TYPE OF BOOK STACK</w:t>
      </w:r>
    </w:p>
    <w:p w:rsidR="007B6487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Adjustable shelves hang on a central upright column in a cantilever manner allowing a wide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lastRenderedPageBreak/>
        <w:t>flexibility of sizes and accessory arrangement in any standard 36" wide section.</w:t>
      </w:r>
    </w:p>
    <w:p w:rsidR="007B6487" w:rsidRPr="00654538" w:rsidRDefault="007B6487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Supply 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ections 24" wide or 30" wide as specified.</w:t>
      </w:r>
    </w:p>
    <w:p w:rsidR="00020B50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Following </w:t>
      </w:r>
      <w:r w:rsidR="007B6487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are required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component parts</w:t>
      </w:r>
      <w:r w:rsidR="007B6487" w:rsidRPr="00654538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B6487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INITIAL UPRIGHT COLUMNS</w:t>
      </w:r>
    </w:p>
    <w:p w:rsidR="007B6487" w:rsidRPr="00654538" w:rsidRDefault="007B6487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orm of not less than 16-ga. into a channel shape with no less than ½" stiffening flanges measuring 2" in the web and 1-3/16" at front and rear surfaces.</w:t>
      </w:r>
    </w:p>
    <w:p w:rsidR="007B6487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Uprights are to be perforated with a series of ¼" x ⅝" slots spaced 1" on vertical centers and located within 5/16" from the web.</w:t>
      </w:r>
    </w:p>
    <w:p w:rsidR="007B6487" w:rsidRPr="00654538" w:rsidRDefault="008A141C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Place e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very fifth and sixth slot shape differently for ease of shifting adjustable shelves.</w:t>
      </w:r>
    </w:p>
    <w:p w:rsidR="007B6487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Design uprights to receive sway braces for maximum stability.</w:t>
      </w:r>
    </w:p>
    <w:p w:rsidR="00020B50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All single-faced sections and double-faced sections receive two upright columns.</w:t>
      </w:r>
    </w:p>
    <w:p w:rsidR="007B6487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DOUBLE-FACED UPRIGHT ASSEMBLIES</w:t>
      </w:r>
    </w:p>
    <w:p w:rsidR="007B6487" w:rsidRPr="00654538" w:rsidRDefault="000F2792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onsist of two uprights as described for the initial upright columns plus a 2¼" wide web stiffener of 13-gauge steel spot-welded together.</w:t>
      </w:r>
    </w:p>
    <w:p w:rsidR="007B6487" w:rsidRPr="00654538" w:rsidRDefault="00483FBC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Supply t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his for units over 66" high; the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spot-welds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will be approximately 11" apart.</w:t>
      </w:r>
    </w:p>
    <w:p w:rsidR="007B6487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The space between the upright columns produced by the web stiffener provides a slip joint for the insertion of the base brackets and tie channel.</w:t>
      </w:r>
    </w:p>
    <w:p w:rsidR="00020B50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Units 66" high and less use two upright columns bolted together with ⅜" machine bolts and nuts.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TOP TIE CHANNELS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onsist of not less than 16 </w:t>
      </w:r>
      <w:proofErr w:type="spellStart"/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g</w:t>
      </w:r>
      <w:r w:rsidR="00735A89" w:rsidRPr="00654538">
        <w:rPr>
          <w:rFonts w:asciiTheme="minorHAnsi" w:hAnsiTheme="minorHAnsi" w:cstheme="minorHAnsi"/>
          <w:spacing w:val="-3"/>
          <w:sz w:val="22"/>
          <w:szCs w:val="22"/>
        </w:rPr>
        <w:t>a</w:t>
      </w:r>
      <w:proofErr w:type="spellEnd"/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Box formed 2-5/32" deep with 1⅜" downward flanges formed 90° ends.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Mechanically fasten individual channels to uprights with nuts and bolts.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WEB STIFFENERS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hall be 13-ga. 2¼" wide approx. 7½" shorter than uprights on all stacks over 66" high, keyed to engage base brackets to form a continuous structural member from floor to top of stack.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Weld web stiffener between two upright columns to form an upright assembly.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BASE BRACKETS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esign to fit between uprights.</w:t>
      </w:r>
    </w:p>
    <w:p w:rsidR="00483FBC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Material shall be no less than 13-ga. Brackets to have 90° flange at bottom to rest on floor punched to receive leveling glides and allow for 6 point leveling when specified.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Top and front edge of base brackets angled to match adjustable shelf brackets and to allow nesting adjustable shelves into base shelf area when desired.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CLOSED BASE SHELVES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Form 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to meet industry performance standards of 50 </w:t>
      </w:r>
      <w:proofErr w:type="spellStart"/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plf</w:t>
      </w:r>
      <w:proofErr w:type="spellEnd"/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without deflection in excess of 3/16".</w:t>
      </w:r>
    </w:p>
    <w:p w:rsidR="00483FBC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One-piece construction designed to fit snugly around upright columns and base brackets without need of hardware fasteners.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Front height shall be at least 3" and sides shall have stiffening flanges, designed to inter-member with base brackets slots.</w:t>
      </w:r>
    </w:p>
    <w:p w:rsidR="00991719" w:rsidRDefault="00991719">
      <w:pPr>
        <w:widowControl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lastRenderedPageBreak/>
        <w:t>SWAY BRACES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Combined 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with the welded </w:t>
      </w:r>
      <w:proofErr w:type="spellStart"/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SafeStak</w:t>
      </w:r>
      <w:proofErr w:type="spellEnd"/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web stiffened column shall be provided as primary keys in meeting regulatory requirements for seismic risk zones established by authority having jurisdiction.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Provide a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ll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double-faced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ranges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with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diagonal sway braces installed between the uprights, every third section with a minimum of one pair per range to prevent longitudinal sway of the stack ranges.</w:t>
      </w:r>
    </w:p>
    <w:p w:rsidR="00020B50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Use min ¼" steel rods 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way braces, hooked into the web of stack uprights and provid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turnbuckles insur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uprights in stack ranges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are 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vertically plumb.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HARDWARE shall be rust proof, cadmium plated or equal and completely concealed from view in finished assembly with no projections to harm material or users.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SHELVES AND ACCESSORIES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may use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all flat, Tu-bar, divider and all special purpose shelves and accessories in any combination on </w:t>
      </w:r>
      <w:proofErr w:type="spellStart"/>
      <w:r w:rsidRPr="00654538">
        <w:rPr>
          <w:rFonts w:asciiTheme="minorHAnsi" w:hAnsiTheme="minorHAnsi" w:cstheme="minorHAnsi"/>
          <w:spacing w:val="-3"/>
          <w:sz w:val="22"/>
          <w:szCs w:val="22"/>
        </w:rPr>
        <w:t>SafeStak</w:t>
      </w:r>
      <w:proofErr w:type="spellEnd"/>
      <w:r w:rsidRPr="00654538">
        <w:rPr>
          <w:rFonts w:asciiTheme="minorHAnsi" w:hAnsiTheme="minorHAnsi" w:cstheme="minorHAnsi"/>
          <w:spacing w:val="-3"/>
          <w:sz w:val="22"/>
          <w:szCs w:val="22"/>
        </w:rPr>
        <w:t>/SB.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020B50" w:rsidRPr="00654538" w:rsidRDefault="00020B50" w:rsidP="007B648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7B6487" w:rsidRPr="0065453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020B50" w:rsidRPr="00654538" w:rsidRDefault="00020B50">
      <w:pPr>
        <w:numPr>
          <w:ilvl w:val="0"/>
          <w:numId w:val="10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020B50" w:rsidRPr="00654538" w:rsidRDefault="00020B50">
      <w:pPr>
        <w:numPr>
          <w:ilvl w:val="1"/>
          <w:numId w:val="10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In accordance with manufacturer’s installation procedures and design criteria.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020B50" w:rsidRPr="00654538" w:rsidRDefault="00020B50">
      <w:pPr>
        <w:suppressAutoHyphens/>
        <w:spacing w:line="240" w:lineRule="atLeast"/>
        <w:ind w:left="1440" w:hanging="144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020B50" w:rsidRPr="00654538" w:rsidSect="008A141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A37" w:rsidRDefault="00C94A37">
      <w:pPr>
        <w:widowControl/>
        <w:spacing w:line="20" w:lineRule="exact"/>
        <w:rPr>
          <w:sz w:val="20"/>
        </w:rPr>
      </w:pPr>
    </w:p>
    <w:p w:rsidR="00C94A37" w:rsidRDefault="00C94A37"/>
  </w:endnote>
  <w:endnote w:type="continuationSeparator" w:id="0">
    <w:p w:rsidR="00C94A37" w:rsidRDefault="00C94A37">
      <w:r>
        <w:rPr>
          <w:sz w:val="20"/>
        </w:rPr>
        <w:t xml:space="preserve"> </w:t>
      </w:r>
    </w:p>
    <w:p w:rsidR="00C94A37" w:rsidRDefault="00C94A37"/>
  </w:endnote>
  <w:endnote w:type="continuationNotice" w:id="1">
    <w:p w:rsidR="00C94A37" w:rsidRDefault="00C94A37">
      <w:r>
        <w:rPr>
          <w:sz w:val="20"/>
        </w:rPr>
        <w:t xml:space="preserve"> </w:t>
      </w:r>
    </w:p>
    <w:p w:rsidR="00C94A37" w:rsidRDefault="00C94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ville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E28" w:rsidRPr="00654538" w:rsidRDefault="00BF6E28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ab/>
    </w:r>
    <w:r w:rsidRPr="00654538">
      <w:rPr>
        <w:rFonts w:asciiTheme="minorHAnsi" w:hAnsiTheme="minorHAnsi" w:cstheme="minorHAnsi"/>
        <w:spacing w:val="-3"/>
        <w:sz w:val="22"/>
        <w:szCs w:val="22"/>
      </w:rPr>
      <w:t>11 51 23</w:t>
    </w:r>
    <w:r w:rsidR="00196D58" w:rsidRPr="00654538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654538">
      <w:rPr>
        <w:rFonts w:asciiTheme="minorHAnsi" w:hAnsiTheme="minorHAnsi" w:cstheme="minorHAnsi"/>
        <w:sz w:val="22"/>
        <w:szCs w:val="22"/>
      </w:rPr>
      <w:t>-</w:t>
    </w:r>
    <w:r w:rsidR="00196D58" w:rsidRPr="00654538">
      <w:rPr>
        <w:rFonts w:asciiTheme="minorHAnsi" w:hAnsiTheme="minorHAnsi" w:cstheme="minorHAnsi"/>
        <w:sz w:val="22"/>
        <w:szCs w:val="22"/>
      </w:rPr>
      <w:t xml:space="preserve"> </w:t>
    </w:r>
    <w:r w:rsidR="00900B04" w:rsidRPr="00654538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54538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900B04" w:rsidRPr="00654538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BE1960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900B04" w:rsidRPr="00654538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654538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900B04" w:rsidRPr="00654538">
      <w:rPr>
        <w:rStyle w:val="PageNumber"/>
        <w:rFonts w:asciiTheme="minorHAnsi" w:hAnsiTheme="minorHAnsi" w:cstheme="minorHAnsi"/>
        <w:sz w:val="22"/>
      </w:rPr>
      <w:fldChar w:fldCharType="begin"/>
    </w:r>
    <w:r w:rsidRPr="0065453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00B04" w:rsidRPr="00654538">
      <w:rPr>
        <w:rStyle w:val="PageNumber"/>
        <w:rFonts w:asciiTheme="minorHAnsi" w:hAnsiTheme="minorHAnsi" w:cstheme="minorHAnsi"/>
        <w:sz w:val="22"/>
      </w:rPr>
      <w:fldChar w:fldCharType="separate"/>
    </w:r>
    <w:r w:rsidR="00BE1960">
      <w:rPr>
        <w:rStyle w:val="PageNumber"/>
        <w:rFonts w:asciiTheme="minorHAnsi" w:hAnsiTheme="minorHAnsi" w:cstheme="minorHAnsi"/>
        <w:noProof/>
        <w:sz w:val="22"/>
      </w:rPr>
      <w:t>3</w:t>
    </w:r>
    <w:r w:rsidR="00900B04" w:rsidRPr="00654538">
      <w:rPr>
        <w:rStyle w:val="PageNumber"/>
        <w:rFonts w:asciiTheme="minorHAnsi" w:hAnsiTheme="minorHAnsi" w:cstheme="minorHAnsi"/>
        <w:sz w:val="22"/>
      </w:rPr>
      <w:fldChar w:fldCharType="end"/>
    </w:r>
    <w:r w:rsidRPr="00654538">
      <w:rPr>
        <w:rStyle w:val="PageNumber"/>
        <w:rFonts w:asciiTheme="minorHAnsi" w:hAnsiTheme="minorHAnsi" w:cstheme="minorHAnsi"/>
        <w:sz w:val="22"/>
      </w:rPr>
      <w:tab/>
    </w:r>
    <w:r w:rsidRPr="00654538">
      <w:rPr>
        <w:rStyle w:val="PageNumber"/>
        <w:rFonts w:asciiTheme="minorHAnsi" w:hAnsiTheme="minorHAnsi" w:cstheme="minorHAnsi"/>
        <w:sz w:val="22"/>
        <w:szCs w:val="22"/>
      </w:rPr>
      <w:t>Library Stack Systems</w:t>
    </w:r>
  </w:p>
  <w:p w:rsidR="00BF6E28" w:rsidRPr="00654538" w:rsidRDefault="00654538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Style w:val="PageNumber"/>
        <w:rFonts w:asciiTheme="minorHAnsi" w:hAnsiTheme="minorHAnsi" w:cstheme="minorHAnsi"/>
        <w:sz w:val="22"/>
        <w:szCs w:val="22"/>
      </w:rPr>
      <w:t>DMS 202</w:t>
    </w:r>
    <w:r w:rsidR="00CE67C0">
      <w:rPr>
        <w:rStyle w:val="PageNumber"/>
        <w:rFonts w:asciiTheme="minorHAnsi" w:hAnsiTheme="minorHAnsi" w:cstheme="minorHAnsi"/>
        <w:sz w:val="22"/>
        <w:szCs w:val="22"/>
      </w:rPr>
      <w:t>3</w:t>
    </w:r>
    <w:r w:rsidR="00E155B3" w:rsidRPr="00654538">
      <w:rPr>
        <w:rStyle w:val="PageNumber"/>
        <w:rFonts w:asciiTheme="minorHAnsi" w:hAnsiTheme="minorHAnsi" w:cstheme="minorHAnsi"/>
        <w:sz w:val="22"/>
        <w:szCs w:val="22"/>
      </w:rPr>
      <w:t xml:space="preserve"> </w:t>
    </w:r>
    <w:r w:rsidR="00BF6E28" w:rsidRPr="00654538">
      <w:rPr>
        <w:rStyle w:val="PageNumber"/>
        <w:rFonts w:asciiTheme="minorHAnsi" w:hAnsiTheme="minorHAnsi" w:cstheme="minorHAnsi"/>
        <w:sz w:val="22"/>
        <w:szCs w:val="22"/>
      </w:rPr>
      <w:t>Edition</w:t>
    </w:r>
  </w:p>
  <w:p w:rsidR="00BF6E28" w:rsidRPr="00654538" w:rsidRDefault="00BF6E28">
    <w:pPr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A37" w:rsidRDefault="00C94A37">
      <w:r>
        <w:rPr>
          <w:sz w:val="20"/>
        </w:rPr>
        <w:separator/>
      </w:r>
    </w:p>
    <w:p w:rsidR="00C94A37" w:rsidRDefault="00C94A37"/>
  </w:footnote>
  <w:footnote w:type="continuationSeparator" w:id="0">
    <w:p w:rsidR="00C94A37" w:rsidRDefault="00C94A37">
      <w:r>
        <w:continuationSeparator/>
      </w:r>
    </w:p>
    <w:p w:rsidR="00C94A37" w:rsidRDefault="00C94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E28" w:rsidRPr="00654538" w:rsidRDefault="00BF6E28">
    <w:pPr>
      <w:pStyle w:val="Header"/>
      <w:rPr>
        <w:rFonts w:asciiTheme="minorHAnsi" w:hAnsiTheme="minorHAnsi" w:cstheme="minorHAnsi"/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5453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5453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5453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F6E28" w:rsidRPr="00654538" w:rsidRDefault="00BF6E28">
    <w:pPr>
      <w:pStyle w:val="Header"/>
      <w:rPr>
        <w:rFonts w:asciiTheme="minorHAnsi" w:hAnsiTheme="minorHAnsi" w:cstheme="minorHAnsi"/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>Project Name</w:t>
    </w:r>
  </w:p>
  <w:p w:rsidR="00BF6E28" w:rsidRDefault="00BF6E28">
    <w:pPr>
      <w:pStyle w:val="Header"/>
      <w:rPr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F6E28" w:rsidRDefault="00BF6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66C1"/>
    <w:multiLevelType w:val="hybridMultilevel"/>
    <w:tmpl w:val="AEF447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2D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33411"/>
    <w:multiLevelType w:val="multilevel"/>
    <w:tmpl w:val="50FC65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7934BF5"/>
    <w:multiLevelType w:val="hybridMultilevel"/>
    <w:tmpl w:val="120EE220"/>
    <w:lvl w:ilvl="0" w:tplc="94F617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E91FAE"/>
    <w:multiLevelType w:val="multilevel"/>
    <w:tmpl w:val="9CDC0F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73E25D6"/>
    <w:multiLevelType w:val="multilevel"/>
    <w:tmpl w:val="51081B0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6CE3108E"/>
    <w:multiLevelType w:val="multilevel"/>
    <w:tmpl w:val="72A220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FEF6761"/>
    <w:multiLevelType w:val="hybridMultilevel"/>
    <w:tmpl w:val="CB1C9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10BC"/>
    <w:multiLevelType w:val="hybridMultilevel"/>
    <w:tmpl w:val="43F09FA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A10D47E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747F0981"/>
    <w:multiLevelType w:val="multilevel"/>
    <w:tmpl w:val="B21C86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74DC6CBE"/>
    <w:multiLevelType w:val="multilevel"/>
    <w:tmpl w:val="00EE1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C6"/>
    <w:rsid w:val="00020B50"/>
    <w:rsid w:val="000F2792"/>
    <w:rsid w:val="00196D58"/>
    <w:rsid w:val="001A212E"/>
    <w:rsid w:val="003379E9"/>
    <w:rsid w:val="0035623A"/>
    <w:rsid w:val="003E4108"/>
    <w:rsid w:val="00483FBC"/>
    <w:rsid w:val="0054064C"/>
    <w:rsid w:val="00654538"/>
    <w:rsid w:val="00735A89"/>
    <w:rsid w:val="007B6487"/>
    <w:rsid w:val="008A141C"/>
    <w:rsid w:val="00900B04"/>
    <w:rsid w:val="00991719"/>
    <w:rsid w:val="00BE1960"/>
    <w:rsid w:val="00BF6E28"/>
    <w:rsid w:val="00C94A37"/>
    <w:rsid w:val="00CE67C0"/>
    <w:rsid w:val="00E155B3"/>
    <w:rsid w:val="00EC04C6"/>
    <w:rsid w:val="00ED1CD3"/>
    <w:rsid w:val="00F1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4955B1E-494C-442F-ABF1-EA966CF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0B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00B04"/>
    <w:rPr>
      <w:sz w:val="20"/>
    </w:rPr>
  </w:style>
  <w:style w:type="character" w:styleId="EndnoteReference">
    <w:name w:val="endnote reference"/>
    <w:basedOn w:val="DefaultParagraphFont"/>
    <w:semiHidden/>
    <w:rsid w:val="00900B04"/>
    <w:rPr>
      <w:vertAlign w:val="superscript"/>
    </w:rPr>
  </w:style>
  <w:style w:type="paragraph" w:styleId="FootnoteText">
    <w:name w:val="footnote text"/>
    <w:basedOn w:val="Normal"/>
    <w:semiHidden/>
    <w:rsid w:val="00900B04"/>
    <w:rPr>
      <w:sz w:val="20"/>
    </w:rPr>
  </w:style>
  <w:style w:type="character" w:styleId="FootnoteReference">
    <w:name w:val="footnote reference"/>
    <w:basedOn w:val="DefaultParagraphFont"/>
    <w:semiHidden/>
    <w:rsid w:val="00900B0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00B04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00B04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00B04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900B04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00B04"/>
    <w:rPr>
      <w:sz w:val="20"/>
    </w:rPr>
  </w:style>
  <w:style w:type="character" w:customStyle="1" w:styleId="EquationCaption">
    <w:name w:val="_Equation Caption"/>
    <w:rsid w:val="00900B04"/>
  </w:style>
  <w:style w:type="paragraph" w:styleId="Header">
    <w:name w:val="header"/>
    <w:basedOn w:val="Normal"/>
    <w:rsid w:val="00900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0B0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00B04"/>
    <w:pPr>
      <w:widowControl/>
      <w:autoSpaceDE/>
      <w:autoSpaceDN/>
      <w:adjustRightInd/>
    </w:pPr>
    <w:rPr>
      <w:rFonts w:ascii="Albertville" w:hAnsi="Albertville"/>
      <w:szCs w:val="20"/>
    </w:rPr>
  </w:style>
  <w:style w:type="character" w:styleId="PageNumber">
    <w:name w:val="page number"/>
    <w:basedOn w:val="DefaultParagraphFont"/>
    <w:rsid w:val="00900B04"/>
  </w:style>
  <w:style w:type="paragraph" w:styleId="BalloonText">
    <w:name w:val="Balloon Text"/>
    <w:basedOn w:val="Normal"/>
    <w:semiHidden/>
    <w:rsid w:val="007B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11050</vt:lpstr>
    </vt:vector>
  </TitlesOfParts>
  <Company>DLR Group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STACK SYSTEMS</dc:title>
  <dc:subject/>
  <dc:creator>Tiffany Park</dc:creator>
  <cp:keywords/>
  <dc:description/>
  <cp:lastModifiedBy>Mary Murphy</cp:lastModifiedBy>
  <cp:revision>2</cp:revision>
  <dcterms:created xsi:type="dcterms:W3CDTF">2023-03-16T15:57:00Z</dcterms:created>
  <dcterms:modified xsi:type="dcterms:W3CDTF">2023-03-16T15:57:00Z</dcterms:modified>
</cp:coreProperties>
</file>