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F9" w:rsidRPr="00C82CBC" w:rsidRDefault="00546FF9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 xml:space="preserve">SECTION </w:t>
      </w:r>
      <w:r w:rsidR="002C45C1" w:rsidRPr="00C82CBC">
        <w:rPr>
          <w:rFonts w:asciiTheme="minorHAnsi" w:hAnsiTheme="minorHAnsi" w:cstheme="minorHAnsi"/>
          <w:b/>
          <w:sz w:val="22"/>
        </w:rPr>
        <w:t>11 16 16</w:t>
      </w:r>
    </w:p>
    <w:p w:rsidR="00546FF9" w:rsidRPr="00C82CBC" w:rsidRDefault="00546FF9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C82CBC">
        <w:rPr>
          <w:rFonts w:asciiTheme="minorHAnsi" w:hAnsiTheme="minorHAnsi" w:cstheme="minorHAnsi"/>
          <w:b/>
          <w:sz w:val="22"/>
        </w:rPr>
        <w:t>SAFE</w:t>
      </w:r>
      <w:r w:rsidR="002C45C1" w:rsidRPr="00C82CBC">
        <w:rPr>
          <w:rFonts w:asciiTheme="minorHAnsi" w:hAnsiTheme="minorHAnsi" w:cstheme="minorHAnsi"/>
          <w:b/>
          <w:sz w:val="22"/>
        </w:rPr>
        <w:t>S</w:t>
      </w:r>
    </w:p>
    <w:bookmarkEnd w:id="0"/>
    <w:p w:rsidR="00546FF9" w:rsidRPr="00C82CBC" w:rsidRDefault="00546FF9">
      <w:pPr>
        <w:widowControl/>
        <w:rPr>
          <w:rFonts w:asciiTheme="minorHAnsi" w:hAnsiTheme="minorHAnsi" w:cstheme="minorHAnsi"/>
          <w:sz w:val="22"/>
        </w:rPr>
      </w:pPr>
    </w:p>
    <w:p w:rsidR="00546FF9" w:rsidRPr="00C82CBC" w:rsidRDefault="00546FF9" w:rsidP="005E7640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PART 1</w:t>
      </w:r>
      <w:r w:rsidR="005E7640" w:rsidRPr="00C82CBC">
        <w:rPr>
          <w:rFonts w:asciiTheme="minorHAnsi" w:hAnsiTheme="minorHAnsi" w:cstheme="minorHAnsi"/>
          <w:b/>
          <w:sz w:val="22"/>
        </w:rPr>
        <w:tab/>
      </w:r>
      <w:r w:rsidRPr="00C82CBC">
        <w:rPr>
          <w:rFonts w:asciiTheme="minorHAnsi" w:hAnsiTheme="minorHAnsi" w:cstheme="minorHAnsi"/>
          <w:b/>
          <w:sz w:val="22"/>
        </w:rPr>
        <w:t>GENERAL</w:t>
      </w:r>
    </w:p>
    <w:p w:rsidR="00546FF9" w:rsidRPr="00C82CBC" w:rsidRDefault="00546FF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RELATED DOCUMENTS</w:t>
      </w:r>
    </w:p>
    <w:p w:rsidR="00546FF9" w:rsidRPr="00C82CBC" w:rsidRDefault="00546FF9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Drawings and general provisions of the Contract, including General and Supplementary Conditions and Division</w:t>
      </w:r>
      <w:r w:rsidRPr="00C82CBC">
        <w:rPr>
          <w:rFonts w:asciiTheme="minorHAnsi" w:hAnsiTheme="minorHAnsi" w:cstheme="minorHAnsi"/>
          <w:sz w:val="22"/>
        </w:rPr>
        <w:noBreakHyphen/>
        <w:t>1 specification section, apply to work of this section</w:t>
      </w:r>
    </w:p>
    <w:p w:rsidR="00546FF9" w:rsidRPr="00C82CBC" w:rsidRDefault="00546FF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SECTION INCLUDES</w:t>
      </w:r>
    </w:p>
    <w:p w:rsidR="00546FF9" w:rsidRPr="00C82CBC" w:rsidRDefault="00546FF9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Drop safe</w:t>
      </w:r>
    </w:p>
    <w:p w:rsidR="00546FF9" w:rsidRPr="00C82CBC" w:rsidRDefault="00546FF9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SUBMITTALS FOR REVIEW</w:t>
      </w:r>
    </w:p>
    <w:p w:rsidR="00546FF9" w:rsidRPr="00C82CBC" w:rsidRDefault="00546FF9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Section</w:t>
      </w:r>
      <w:r w:rsidR="000B2C24" w:rsidRPr="00C82CBC">
        <w:rPr>
          <w:rFonts w:asciiTheme="minorHAnsi" w:hAnsiTheme="minorHAnsi" w:cstheme="minorHAnsi"/>
          <w:sz w:val="22"/>
        </w:rPr>
        <w:t xml:space="preserve"> 01 33 00 –</w:t>
      </w:r>
      <w:r w:rsidRPr="00C82CBC">
        <w:rPr>
          <w:rFonts w:asciiTheme="minorHAnsi" w:hAnsiTheme="minorHAnsi" w:cstheme="minorHAnsi"/>
          <w:sz w:val="22"/>
        </w:rPr>
        <w:t xml:space="preserve"> Submittals</w:t>
      </w:r>
      <w:r w:rsidR="000B2C24" w:rsidRPr="00C82CBC">
        <w:rPr>
          <w:rFonts w:asciiTheme="minorHAnsi" w:hAnsiTheme="minorHAnsi" w:cstheme="minorHAnsi"/>
          <w:sz w:val="22"/>
        </w:rPr>
        <w:t xml:space="preserve"> Procedures</w:t>
      </w:r>
    </w:p>
    <w:p w:rsidR="00546FF9" w:rsidRPr="00C82CBC" w:rsidRDefault="00546FF9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Product Data:  Provide UL listing/rating</w:t>
      </w:r>
      <w:r w:rsidR="000B2C24" w:rsidRPr="00C82CBC">
        <w:rPr>
          <w:rFonts w:asciiTheme="minorHAnsi" w:hAnsiTheme="minorHAnsi" w:cstheme="minorHAnsi"/>
          <w:sz w:val="22"/>
        </w:rPr>
        <w:t>,</w:t>
      </w:r>
      <w:r w:rsidRPr="00C82CBC">
        <w:rPr>
          <w:rFonts w:asciiTheme="minorHAnsi" w:hAnsiTheme="minorHAnsi" w:cstheme="minorHAnsi"/>
          <w:sz w:val="22"/>
        </w:rPr>
        <w:t xml:space="preserve"> </w:t>
      </w:r>
      <w:r w:rsidR="000B2C24" w:rsidRPr="00C82CBC">
        <w:rPr>
          <w:rFonts w:asciiTheme="minorHAnsi" w:hAnsiTheme="minorHAnsi" w:cstheme="minorHAnsi"/>
          <w:sz w:val="22"/>
        </w:rPr>
        <w:t>i</w:t>
      </w:r>
      <w:r w:rsidRPr="00C82CBC">
        <w:rPr>
          <w:rFonts w:asciiTheme="minorHAnsi" w:hAnsiTheme="minorHAnsi" w:cstheme="minorHAnsi"/>
          <w:sz w:val="22"/>
        </w:rPr>
        <w:t xml:space="preserve">nsurance ratings, </w:t>
      </w:r>
      <w:r w:rsidR="000B2C24" w:rsidRPr="00C82CBC">
        <w:rPr>
          <w:rFonts w:asciiTheme="minorHAnsi" w:hAnsiTheme="minorHAnsi" w:cstheme="minorHAnsi"/>
          <w:sz w:val="22"/>
        </w:rPr>
        <w:t>dimensions,</w:t>
      </w:r>
      <w:r w:rsidRPr="00C82CBC">
        <w:rPr>
          <w:rFonts w:asciiTheme="minorHAnsi" w:hAnsiTheme="minorHAnsi" w:cstheme="minorHAnsi"/>
          <w:sz w:val="22"/>
        </w:rPr>
        <w:t xml:space="preserve"> and anchorage/installation instructions.</w:t>
      </w:r>
    </w:p>
    <w:p w:rsidR="00546FF9" w:rsidRPr="00C82CBC" w:rsidRDefault="000B2C2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Provide the m</w:t>
      </w:r>
      <w:r w:rsidR="00546FF9" w:rsidRPr="00C82CBC">
        <w:rPr>
          <w:rFonts w:asciiTheme="minorHAnsi" w:hAnsiTheme="minorHAnsi" w:cstheme="minorHAnsi"/>
          <w:sz w:val="22"/>
        </w:rPr>
        <w:t>anufacturer's warranty information</w:t>
      </w:r>
      <w:r w:rsidRPr="00C82CBC">
        <w:rPr>
          <w:rFonts w:asciiTheme="minorHAnsi" w:hAnsiTheme="minorHAnsi" w:cstheme="minorHAnsi"/>
          <w:sz w:val="22"/>
        </w:rPr>
        <w:t>.</w:t>
      </w:r>
    </w:p>
    <w:p w:rsidR="00546FF9" w:rsidRPr="00C82CBC" w:rsidRDefault="00546FF9">
      <w:pPr>
        <w:widowControl/>
        <w:rPr>
          <w:rFonts w:asciiTheme="minorHAnsi" w:hAnsiTheme="minorHAnsi" w:cstheme="minorHAnsi"/>
          <w:sz w:val="22"/>
        </w:rPr>
      </w:pPr>
    </w:p>
    <w:p w:rsidR="00546FF9" w:rsidRPr="00C82CBC" w:rsidRDefault="00546FF9" w:rsidP="005E7640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PART 2</w:t>
      </w:r>
      <w:r w:rsidR="005E7640" w:rsidRPr="00C82CBC">
        <w:rPr>
          <w:rFonts w:asciiTheme="minorHAnsi" w:hAnsiTheme="minorHAnsi" w:cstheme="minorHAnsi"/>
          <w:b/>
          <w:sz w:val="22"/>
        </w:rPr>
        <w:tab/>
      </w:r>
      <w:r w:rsidRPr="00C82CBC">
        <w:rPr>
          <w:rFonts w:asciiTheme="minorHAnsi" w:hAnsiTheme="minorHAnsi" w:cstheme="minorHAnsi"/>
          <w:b/>
          <w:sz w:val="22"/>
        </w:rPr>
        <w:t>PRODUCTS</w:t>
      </w:r>
    </w:p>
    <w:p w:rsidR="00546FF9" w:rsidRPr="00C82CBC" w:rsidRDefault="00546FF9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COMPONENTS</w:t>
      </w:r>
    </w:p>
    <w:p w:rsidR="00546FF9" w:rsidRPr="00C82CBC" w:rsidRDefault="00546FF9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Safe with hopper emptying into the safe</w:t>
      </w:r>
      <w:r w:rsidR="00BC0673" w:rsidRPr="00C82CBC">
        <w:rPr>
          <w:rFonts w:asciiTheme="minorHAnsi" w:hAnsiTheme="minorHAnsi" w:cstheme="minorHAnsi"/>
          <w:sz w:val="22"/>
        </w:rPr>
        <w:t xml:space="preserve"> and these minimum requirements:</w:t>
      </w:r>
    </w:p>
    <w:p w:rsidR="00BC0673" w:rsidRPr="00C82CBC" w:rsidRDefault="00BC067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1-hour UL Fire Rating</w:t>
      </w:r>
    </w:p>
    <w:p w:rsidR="00BC0673" w:rsidRPr="00C82CBC" w:rsidRDefault="00BC0673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UL RSC Burglary Rating</w:t>
      </w:r>
    </w:p>
    <w:p w:rsidR="00BC0673" w:rsidRPr="00C82CBC" w:rsidRDefault="00F05782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lang w:val="fr-FR"/>
        </w:rPr>
      </w:pPr>
      <w:r w:rsidRPr="00C82CBC">
        <w:rPr>
          <w:rFonts w:asciiTheme="minorHAnsi" w:hAnsiTheme="minorHAnsi" w:cstheme="minorHAnsi"/>
          <w:sz w:val="22"/>
          <w:lang w:val="fr-FR"/>
        </w:rPr>
        <w:t>Inside</w:t>
      </w:r>
      <w:r w:rsidR="00BC0673" w:rsidRPr="00C82CBC">
        <w:rPr>
          <w:rFonts w:asciiTheme="minorHAnsi" w:hAnsiTheme="minorHAnsi" w:cstheme="minorHAnsi"/>
          <w:sz w:val="22"/>
          <w:lang w:val="fr-FR"/>
        </w:rPr>
        <w:t xml:space="preserve"> dimensions 22" H x 18" W x 16" D</w:t>
      </w:r>
    </w:p>
    <w:p w:rsidR="00546FF9" w:rsidRPr="00C82CBC" w:rsidRDefault="00546FF9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 xml:space="preserve">Hopper </w:t>
      </w:r>
      <w:r w:rsidR="00BC0673" w:rsidRPr="00C82CBC">
        <w:rPr>
          <w:rFonts w:asciiTheme="minorHAnsi" w:hAnsiTheme="minorHAnsi" w:cstheme="minorHAnsi"/>
          <w:sz w:val="22"/>
        </w:rPr>
        <w:t>with</w:t>
      </w:r>
      <w:r w:rsidRPr="00C82CBC">
        <w:rPr>
          <w:rFonts w:asciiTheme="minorHAnsi" w:hAnsiTheme="minorHAnsi" w:cstheme="minorHAnsi"/>
          <w:sz w:val="22"/>
        </w:rPr>
        <w:t xml:space="preserve"> steel frame capable of handling a </w:t>
      </w:r>
      <w:r w:rsidR="00BC0673" w:rsidRPr="00C82CBC">
        <w:rPr>
          <w:rFonts w:asciiTheme="minorHAnsi" w:hAnsiTheme="minorHAnsi" w:cstheme="minorHAnsi"/>
          <w:sz w:val="22"/>
        </w:rPr>
        <w:t>3½</w:t>
      </w:r>
      <w:r w:rsidRPr="00C82CBC">
        <w:rPr>
          <w:rFonts w:asciiTheme="minorHAnsi" w:hAnsiTheme="minorHAnsi" w:cstheme="minorHAnsi"/>
          <w:sz w:val="22"/>
        </w:rPr>
        <w:t xml:space="preserve">" x </w:t>
      </w:r>
      <w:r w:rsidR="00BC0673" w:rsidRPr="00C82CBC">
        <w:rPr>
          <w:rFonts w:asciiTheme="minorHAnsi" w:hAnsiTheme="minorHAnsi" w:cstheme="minorHAnsi"/>
          <w:sz w:val="22"/>
        </w:rPr>
        <w:t>9</w:t>
      </w:r>
      <w:r w:rsidRPr="00C82CBC">
        <w:rPr>
          <w:rFonts w:asciiTheme="minorHAnsi" w:hAnsiTheme="minorHAnsi" w:cstheme="minorHAnsi"/>
          <w:sz w:val="22"/>
        </w:rPr>
        <w:t xml:space="preserve">" x </w:t>
      </w:r>
      <w:r w:rsidR="00BC0673" w:rsidRPr="00C82CBC">
        <w:rPr>
          <w:rFonts w:asciiTheme="minorHAnsi" w:hAnsiTheme="minorHAnsi" w:cstheme="minorHAnsi"/>
          <w:sz w:val="22"/>
        </w:rPr>
        <w:t xml:space="preserve">11½ </w:t>
      </w:r>
      <w:r w:rsidR="00DB272F" w:rsidRPr="00C82CBC">
        <w:rPr>
          <w:rFonts w:asciiTheme="minorHAnsi" w:hAnsiTheme="minorHAnsi" w:cstheme="minorHAnsi"/>
          <w:sz w:val="22"/>
        </w:rPr>
        <w:t>“package</w:t>
      </w:r>
    </w:p>
    <w:p w:rsidR="00546FF9" w:rsidRPr="00C82CBC" w:rsidRDefault="00546FF9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 xml:space="preserve">Outer door </w:t>
      </w:r>
      <w:r w:rsidR="00F05782" w:rsidRPr="00C82CBC">
        <w:rPr>
          <w:rFonts w:asciiTheme="minorHAnsi" w:hAnsiTheme="minorHAnsi" w:cstheme="minorHAnsi"/>
          <w:sz w:val="22"/>
        </w:rPr>
        <w:t>UL listed group II Changeable dial c</w:t>
      </w:r>
      <w:r w:rsidRPr="00C82CBC">
        <w:rPr>
          <w:rFonts w:asciiTheme="minorHAnsi" w:hAnsiTheme="minorHAnsi" w:cstheme="minorHAnsi"/>
          <w:sz w:val="22"/>
        </w:rPr>
        <w:t>ombination lock</w:t>
      </w:r>
    </w:p>
    <w:p w:rsidR="00546FF9" w:rsidRPr="00C82CBC" w:rsidRDefault="00546FF9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The District will review request for approved equal.</w:t>
      </w:r>
    </w:p>
    <w:p w:rsidR="00546FF9" w:rsidRPr="00C82CBC" w:rsidRDefault="00546FF9">
      <w:pPr>
        <w:widowControl/>
        <w:rPr>
          <w:rFonts w:asciiTheme="minorHAnsi" w:hAnsiTheme="minorHAnsi" w:cstheme="minorHAnsi"/>
          <w:b/>
          <w:sz w:val="22"/>
        </w:rPr>
      </w:pPr>
    </w:p>
    <w:p w:rsidR="00546FF9" w:rsidRPr="00C82CBC" w:rsidRDefault="00546FF9" w:rsidP="005E7640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82CBC">
        <w:rPr>
          <w:rFonts w:asciiTheme="minorHAnsi" w:hAnsiTheme="minorHAnsi" w:cstheme="minorHAnsi"/>
          <w:b/>
          <w:sz w:val="22"/>
        </w:rPr>
        <w:t>PART 3</w:t>
      </w:r>
      <w:r w:rsidR="005E7640" w:rsidRPr="00C82CBC">
        <w:rPr>
          <w:rFonts w:asciiTheme="minorHAnsi" w:hAnsiTheme="minorHAnsi" w:cstheme="minorHAnsi"/>
          <w:b/>
          <w:sz w:val="22"/>
        </w:rPr>
        <w:tab/>
      </w:r>
      <w:r w:rsidRPr="00C82CBC">
        <w:rPr>
          <w:rFonts w:asciiTheme="minorHAnsi" w:hAnsiTheme="minorHAnsi" w:cstheme="minorHAnsi"/>
          <w:b/>
          <w:sz w:val="22"/>
        </w:rPr>
        <w:t>EXECUTION</w:t>
      </w:r>
    </w:p>
    <w:p w:rsidR="00546FF9" w:rsidRPr="00C82CBC" w:rsidRDefault="00546FF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EXAMINATION</w:t>
      </w:r>
    </w:p>
    <w:p w:rsidR="00546FF9" w:rsidRPr="00C82CBC" w:rsidRDefault="00546FF9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Verify existing site conditions.</w:t>
      </w:r>
    </w:p>
    <w:p w:rsidR="00546FF9" w:rsidRPr="00C82CBC" w:rsidRDefault="00546FF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INSTALLATION</w:t>
      </w:r>
    </w:p>
    <w:p w:rsidR="00546FF9" w:rsidRPr="00C82CBC" w:rsidRDefault="00546FF9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Install safe in accordance with manufacturer's instructions in the location shown on plans.</w:t>
      </w:r>
    </w:p>
    <w:p w:rsidR="00546FF9" w:rsidRPr="00C82CBC" w:rsidRDefault="00546FF9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Provide all material, accessories, and labor to complete the installation</w:t>
      </w:r>
    </w:p>
    <w:p w:rsidR="00546FF9" w:rsidRPr="00C82CBC" w:rsidRDefault="00546FF9">
      <w:pPr>
        <w:widowControl/>
        <w:jc w:val="both"/>
        <w:rPr>
          <w:rFonts w:asciiTheme="minorHAnsi" w:hAnsiTheme="minorHAnsi" w:cstheme="minorHAnsi"/>
          <w:sz w:val="22"/>
        </w:rPr>
      </w:pPr>
    </w:p>
    <w:p w:rsidR="00546FF9" w:rsidRPr="00C82CBC" w:rsidRDefault="00546FF9">
      <w:pPr>
        <w:widowControl/>
        <w:jc w:val="center"/>
        <w:rPr>
          <w:rFonts w:asciiTheme="minorHAnsi" w:hAnsiTheme="minorHAnsi" w:cstheme="minorHAnsi"/>
          <w:sz w:val="22"/>
        </w:rPr>
      </w:pPr>
      <w:r w:rsidRPr="00C82CBC">
        <w:rPr>
          <w:rFonts w:asciiTheme="minorHAnsi" w:hAnsiTheme="minorHAnsi" w:cstheme="minorHAnsi"/>
          <w:sz w:val="22"/>
        </w:rPr>
        <w:t>END OF SECTION</w:t>
      </w:r>
    </w:p>
    <w:sectPr w:rsidR="00546FF9" w:rsidRPr="00C82CBC" w:rsidSect="008A490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E6" w:rsidRDefault="00FB22E6">
      <w:r>
        <w:separator/>
      </w:r>
    </w:p>
  </w:endnote>
  <w:endnote w:type="continuationSeparator" w:id="0">
    <w:p w:rsidR="00FB22E6" w:rsidRDefault="00FB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FF" w:rsidRPr="00C82CBC" w:rsidRDefault="00EB64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ab/>
    </w:r>
    <w:r w:rsidRPr="00C82CBC">
      <w:rPr>
        <w:rFonts w:asciiTheme="minorHAnsi" w:hAnsiTheme="minorHAnsi" w:cstheme="minorHAnsi"/>
        <w:sz w:val="22"/>
      </w:rPr>
      <w:t>11 16 16</w:t>
    </w:r>
    <w:r w:rsidR="00DB272F" w:rsidRPr="00C82CBC">
      <w:rPr>
        <w:rFonts w:asciiTheme="minorHAnsi" w:hAnsiTheme="minorHAnsi" w:cstheme="minorHAnsi"/>
        <w:sz w:val="22"/>
      </w:rPr>
      <w:t xml:space="preserve"> </w:t>
    </w:r>
    <w:r w:rsidRPr="00C82CBC">
      <w:rPr>
        <w:rFonts w:asciiTheme="minorHAnsi" w:hAnsiTheme="minorHAnsi" w:cstheme="minorHAnsi"/>
        <w:sz w:val="22"/>
        <w:szCs w:val="22"/>
      </w:rPr>
      <w:t>-</w:t>
    </w:r>
    <w:r w:rsidR="00DB272F" w:rsidRPr="00C82CBC">
      <w:rPr>
        <w:rFonts w:asciiTheme="minorHAnsi" w:hAnsiTheme="minorHAnsi" w:cstheme="minorHAnsi"/>
        <w:sz w:val="22"/>
        <w:szCs w:val="22"/>
      </w:rPr>
      <w:t xml:space="preserve"> </w:t>
    </w:r>
    <w:r w:rsidR="008A490C" w:rsidRPr="00C82CBC">
      <w:rPr>
        <w:rFonts w:asciiTheme="minorHAnsi" w:hAnsiTheme="minorHAnsi" w:cstheme="minorHAnsi"/>
        <w:sz w:val="22"/>
        <w:szCs w:val="22"/>
      </w:rPr>
      <w:fldChar w:fldCharType="begin"/>
    </w:r>
    <w:r w:rsidRPr="00C82CBC">
      <w:rPr>
        <w:rFonts w:asciiTheme="minorHAnsi" w:hAnsiTheme="minorHAnsi" w:cstheme="minorHAnsi"/>
        <w:sz w:val="22"/>
        <w:szCs w:val="22"/>
      </w:rPr>
      <w:instrText xml:space="preserve">PAGE </w:instrText>
    </w:r>
    <w:r w:rsidR="008A490C" w:rsidRPr="00C82CBC">
      <w:rPr>
        <w:rFonts w:asciiTheme="minorHAnsi" w:hAnsiTheme="minorHAnsi" w:cstheme="minorHAnsi"/>
        <w:sz w:val="22"/>
        <w:szCs w:val="22"/>
      </w:rPr>
      <w:fldChar w:fldCharType="separate"/>
    </w:r>
    <w:r w:rsidR="00E35AD9">
      <w:rPr>
        <w:rFonts w:asciiTheme="minorHAnsi" w:hAnsiTheme="minorHAnsi" w:cstheme="minorHAnsi"/>
        <w:noProof/>
        <w:sz w:val="22"/>
        <w:szCs w:val="22"/>
      </w:rPr>
      <w:t>1</w:t>
    </w:r>
    <w:r w:rsidR="008A490C" w:rsidRPr="00C82CBC">
      <w:rPr>
        <w:rFonts w:asciiTheme="minorHAnsi" w:hAnsiTheme="minorHAnsi" w:cstheme="minorHAnsi"/>
        <w:sz w:val="22"/>
        <w:szCs w:val="22"/>
      </w:rPr>
      <w:fldChar w:fldCharType="end"/>
    </w:r>
    <w:r w:rsidRPr="00C82CBC">
      <w:rPr>
        <w:rFonts w:asciiTheme="minorHAnsi" w:hAnsiTheme="minorHAnsi" w:cstheme="minorHAnsi"/>
        <w:sz w:val="22"/>
        <w:szCs w:val="22"/>
      </w:rPr>
      <w:t xml:space="preserve"> of </w:t>
    </w:r>
    <w:r w:rsidR="008A490C" w:rsidRPr="00C82CBC">
      <w:rPr>
        <w:rStyle w:val="PageNumber"/>
        <w:rFonts w:asciiTheme="minorHAnsi" w:hAnsiTheme="minorHAnsi" w:cstheme="minorHAnsi"/>
        <w:sz w:val="22"/>
      </w:rPr>
      <w:fldChar w:fldCharType="begin"/>
    </w:r>
    <w:r w:rsidRPr="00C82CB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A490C" w:rsidRPr="00C82CBC">
      <w:rPr>
        <w:rStyle w:val="PageNumber"/>
        <w:rFonts w:asciiTheme="minorHAnsi" w:hAnsiTheme="minorHAnsi" w:cstheme="minorHAnsi"/>
        <w:sz w:val="22"/>
      </w:rPr>
      <w:fldChar w:fldCharType="separate"/>
    </w:r>
    <w:r w:rsidR="00E35AD9">
      <w:rPr>
        <w:rStyle w:val="PageNumber"/>
        <w:rFonts w:asciiTheme="minorHAnsi" w:hAnsiTheme="minorHAnsi" w:cstheme="minorHAnsi"/>
        <w:noProof/>
        <w:sz w:val="22"/>
      </w:rPr>
      <w:t>1</w:t>
    </w:r>
    <w:r w:rsidR="008A490C" w:rsidRPr="00C82CBC">
      <w:rPr>
        <w:rStyle w:val="PageNumber"/>
        <w:rFonts w:asciiTheme="minorHAnsi" w:hAnsiTheme="minorHAnsi" w:cstheme="minorHAnsi"/>
        <w:sz w:val="22"/>
      </w:rPr>
      <w:fldChar w:fldCharType="end"/>
    </w:r>
    <w:r w:rsidRPr="00C82CBC">
      <w:rPr>
        <w:rFonts w:asciiTheme="minorHAnsi" w:hAnsiTheme="minorHAnsi" w:cstheme="minorHAnsi"/>
        <w:sz w:val="22"/>
        <w:szCs w:val="22"/>
      </w:rPr>
      <w:tab/>
      <w:t>Safes</w:t>
    </w:r>
  </w:p>
  <w:p w:rsidR="00EB64FF" w:rsidRPr="00C82CBC" w:rsidRDefault="00EB64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ab/>
    </w:r>
    <w:r w:rsidRPr="00C82CBC">
      <w:rPr>
        <w:rFonts w:asciiTheme="minorHAnsi" w:hAnsiTheme="minorHAnsi" w:cstheme="minorHAnsi"/>
        <w:sz w:val="22"/>
        <w:szCs w:val="22"/>
      </w:rPr>
      <w:tab/>
    </w:r>
    <w:r w:rsidR="00C82CBC">
      <w:rPr>
        <w:rFonts w:asciiTheme="minorHAnsi" w:hAnsiTheme="minorHAnsi" w:cstheme="minorHAnsi"/>
        <w:sz w:val="22"/>
        <w:szCs w:val="22"/>
      </w:rPr>
      <w:t>DMS 202</w:t>
    </w:r>
    <w:r w:rsidR="0056769E">
      <w:rPr>
        <w:rFonts w:asciiTheme="minorHAnsi" w:hAnsiTheme="minorHAnsi" w:cstheme="minorHAnsi"/>
        <w:sz w:val="22"/>
        <w:szCs w:val="22"/>
      </w:rPr>
      <w:t>3</w:t>
    </w:r>
    <w:r w:rsidR="001737CD" w:rsidRPr="00C82CBC">
      <w:rPr>
        <w:rFonts w:asciiTheme="minorHAnsi" w:hAnsiTheme="minorHAnsi" w:cstheme="minorHAnsi"/>
        <w:sz w:val="22"/>
        <w:szCs w:val="22"/>
      </w:rPr>
      <w:t xml:space="preserve"> </w:t>
    </w:r>
    <w:r w:rsidRPr="00C82CBC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E6" w:rsidRDefault="00FB22E6">
      <w:r>
        <w:separator/>
      </w:r>
    </w:p>
  </w:footnote>
  <w:footnote w:type="continuationSeparator" w:id="0">
    <w:p w:rsidR="00FB22E6" w:rsidRDefault="00FB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FF" w:rsidRPr="00C82CBC" w:rsidRDefault="00EB64FF">
    <w:pPr>
      <w:pStyle w:val="Header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82CB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82CB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82CB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B64FF" w:rsidRPr="00C82CBC" w:rsidRDefault="00EB64FF">
    <w:pPr>
      <w:pStyle w:val="Header"/>
      <w:rPr>
        <w:rFonts w:asciiTheme="minorHAnsi" w:hAnsiTheme="minorHAnsi" w:cstheme="minorHAnsi"/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>Project Name</w:t>
    </w:r>
  </w:p>
  <w:p w:rsidR="00EB64FF" w:rsidRDefault="00EB64FF">
    <w:pPr>
      <w:pStyle w:val="Header"/>
      <w:rPr>
        <w:sz w:val="22"/>
        <w:szCs w:val="22"/>
      </w:rPr>
    </w:pPr>
    <w:r w:rsidRPr="00C82CBC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EB64FF" w:rsidRDefault="00EB64FF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500"/>
    <w:multiLevelType w:val="multilevel"/>
    <w:tmpl w:val="DCA2D3F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B7C41B9"/>
    <w:multiLevelType w:val="multilevel"/>
    <w:tmpl w:val="544A1AA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A684CA7"/>
    <w:multiLevelType w:val="multilevel"/>
    <w:tmpl w:val="5D141EB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0"/>
    <w:rsid w:val="000B2C24"/>
    <w:rsid w:val="001737CD"/>
    <w:rsid w:val="00213B59"/>
    <w:rsid w:val="002C45C1"/>
    <w:rsid w:val="00546FF9"/>
    <w:rsid w:val="0056769E"/>
    <w:rsid w:val="005E7640"/>
    <w:rsid w:val="00657EFD"/>
    <w:rsid w:val="008A490C"/>
    <w:rsid w:val="00973CA0"/>
    <w:rsid w:val="00AA5BB0"/>
    <w:rsid w:val="00AD4BB3"/>
    <w:rsid w:val="00BC0673"/>
    <w:rsid w:val="00C82CBC"/>
    <w:rsid w:val="00C877AE"/>
    <w:rsid w:val="00D519E3"/>
    <w:rsid w:val="00DB272F"/>
    <w:rsid w:val="00DF57EF"/>
    <w:rsid w:val="00E35AD9"/>
    <w:rsid w:val="00E8792D"/>
    <w:rsid w:val="00EB64FF"/>
    <w:rsid w:val="00F05782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FFE9C9-9603-471E-A4ED-2176074E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490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A490C"/>
  </w:style>
  <w:style w:type="paragraph" w:styleId="Header">
    <w:name w:val="header"/>
    <w:basedOn w:val="Normal"/>
    <w:rsid w:val="008A4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9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490C"/>
  </w:style>
  <w:style w:type="paragraph" w:styleId="BalloonText">
    <w:name w:val="Balloon Text"/>
    <w:basedOn w:val="Normal"/>
    <w:semiHidden/>
    <w:rsid w:val="005E7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11165</vt:lpstr>
    </vt:vector>
  </TitlesOfParts>
  <Company>PBCSD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SAFES</dc:title>
  <dc:subject/>
  <dc:creator>Construction</dc:creator>
  <cp:keywords/>
  <cp:lastModifiedBy>Mary Murphy</cp:lastModifiedBy>
  <cp:revision>2</cp:revision>
  <dcterms:created xsi:type="dcterms:W3CDTF">2023-03-16T15:56:00Z</dcterms:created>
  <dcterms:modified xsi:type="dcterms:W3CDTF">2023-03-16T15:56:00Z</dcterms:modified>
</cp:coreProperties>
</file>