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A3A" w:rsidRPr="0055183D" w:rsidRDefault="004E6A3A">
      <w:pPr>
        <w:pStyle w:val="Title"/>
        <w:ind w:left="720" w:hanging="720"/>
        <w:rPr>
          <w:rFonts w:asciiTheme="minorHAnsi" w:hAnsiTheme="minorHAnsi" w:cstheme="minorHAnsi"/>
          <w:b/>
          <w:sz w:val="22"/>
          <w:szCs w:val="22"/>
          <w:u w:val="none"/>
        </w:rPr>
      </w:pPr>
      <w:r w:rsidRPr="0055183D">
        <w:rPr>
          <w:rFonts w:asciiTheme="minorHAnsi" w:hAnsiTheme="minorHAnsi" w:cstheme="minorHAnsi"/>
          <w:b/>
          <w:sz w:val="22"/>
          <w:szCs w:val="22"/>
          <w:u w:val="none"/>
        </w:rPr>
        <w:t xml:space="preserve">SECTION </w:t>
      </w:r>
      <w:r w:rsidR="00603C75" w:rsidRPr="0055183D">
        <w:rPr>
          <w:rFonts w:asciiTheme="minorHAnsi" w:hAnsiTheme="minorHAnsi" w:cstheme="minorHAnsi"/>
          <w:b/>
          <w:sz w:val="22"/>
          <w:szCs w:val="22"/>
          <w:u w:val="none"/>
        </w:rPr>
        <w:t>09 84 33</w:t>
      </w:r>
    </w:p>
    <w:p w:rsidR="004E6A3A" w:rsidRPr="0055183D" w:rsidRDefault="004E6A3A">
      <w:pPr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55183D">
        <w:rPr>
          <w:rFonts w:asciiTheme="minorHAnsi" w:hAnsiTheme="minorHAnsi" w:cstheme="minorHAnsi"/>
          <w:b/>
          <w:sz w:val="22"/>
          <w:szCs w:val="22"/>
        </w:rPr>
        <w:t>ACOUSTICAL WALL PANELS</w:t>
      </w:r>
    </w:p>
    <w:bookmarkEnd w:id="0"/>
    <w:p w:rsidR="004E6A3A" w:rsidRPr="0055183D" w:rsidRDefault="004E6A3A">
      <w:pPr>
        <w:rPr>
          <w:rFonts w:asciiTheme="minorHAnsi" w:hAnsiTheme="minorHAnsi" w:cstheme="minorHAnsi"/>
          <w:sz w:val="22"/>
          <w:szCs w:val="22"/>
        </w:rPr>
      </w:pPr>
    </w:p>
    <w:p w:rsidR="004E6A3A" w:rsidRPr="0055183D" w:rsidRDefault="004E6A3A" w:rsidP="00250EEA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55183D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250EEA" w:rsidRPr="0055183D">
        <w:rPr>
          <w:rFonts w:asciiTheme="minorHAnsi" w:hAnsiTheme="minorHAnsi" w:cstheme="minorHAnsi"/>
          <w:b/>
          <w:sz w:val="22"/>
          <w:szCs w:val="22"/>
        </w:rPr>
        <w:t>1</w:t>
      </w:r>
      <w:r w:rsidR="00250EEA" w:rsidRPr="0055183D">
        <w:rPr>
          <w:rFonts w:asciiTheme="minorHAnsi" w:hAnsiTheme="minorHAnsi" w:cstheme="minorHAnsi"/>
          <w:b/>
          <w:sz w:val="22"/>
          <w:szCs w:val="22"/>
        </w:rPr>
        <w:tab/>
      </w:r>
      <w:r w:rsidRPr="0055183D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4E6A3A" w:rsidRPr="0055183D" w:rsidRDefault="004E6A3A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5183D">
        <w:rPr>
          <w:rFonts w:asciiTheme="minorHAnsi" w:hAnsiTheme="minorHAnsi" w:cstheme="minorHAnsi"/>
          <w:sz w:val="22"/>
          <w:szCs w:val="22"/>
        </w:rPr>
        <w:t>RELATED DOCUMENTS</w:t>
      </w:r>
    </w:p>
    <w:p w:rsidR="004E6A3A" w:rsidRPr="0055183D" w:rsidRDefault="004E6A3A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5183D">
        <w:rPr>
          <w:rFonts w:asciiTheme="minorHAnsi" w:hAnsiTheme="minorHAnsi" w:cstheme="minorHAnsi"/>
          <w:sz w:val="22"/>
          <w:szCs w:val="22"/>
        </w:rPr>
        <w:t>Drawings and general provisions of Contract, including General and Supplementary Conditions and Division 1 specification sections, apply to work in this section.</w:t>
      </w:r>
    </w:p>
    <w:p w:rsidR="004E6A3A" w:rsidRPr="0055183D" w:rsidRDefault="004E6A3A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5183D">
        <w:rPr>
          <w:rFonts w:asciiTheme="minorHAnsi" w:hAnsiTheme="minorHAnsi" w:cstheme="minorHAnsi"/>
          <w:sz w:val="22"/>
          <w:szCs w:val="22"/>
        </w:rPr>
        <w:t>DESCRIPTION OF WORK</w:t>
      </w:r>
    </w:p>
    <w:p w:rsidR="004E6A3A" w:rsidRPr="0055183D" w:rsidRDefault="004E6A3A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5183D">
        <w:rPr>
          <w:rFonts w:asciiTheme="minorHAnsi" w:hAnsiTheme="minorHAnsi" w:cstheme="minorHAnsi"/>
          <w:sz w:val="22"/>
          <w:szCs w:val="22"/>
        </w:rPr>
        <w:t>Provide all labor, materials, and equipment as required to provide the acoustical wall panels as shown on the drawings.</w:t>
      </w:r>
    </w:p>
    <w:p w:rsidR="004E6A3A" w:rsidRPr="0055183D" w:rsidRDefault="004E6A3A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5183D">
        <w:rPr>
          <w:rFonts w:asciiTheme="minorHAnsi" w:hAnsiTheme="minorHAnsi" w:cstheme="minorHAnsi"/>
          <w:sz w:val="22"/>
          <w:szCs w:val="22"/>
        </w:rPr>
        <w:t>QUALITY ASSURANCE</w:t>
      </w:r>
    </w:p>
    <w:p w:rsidR="004E6A3A" w:rsidRPr="0055183D" w:rsidRDefault="004E6A3A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5183D">
        <w:rPr>
          <w:rFonts w:asciiTheme="minorHAnsi" w:hAnsiTheme="minorHAnsi" w:cstheme="minorHAnsi"/>
          <w:sz w:val="22"/>
          <w:szCs w:val="22"/>
        </w:rPr>
        <w:t>All packages shall be clearly marked and labeled at plant with manufacturer's name and indicate the specific materials specified.</w:t>
      </w:r>
    </w:p>
    <w:p w:rsidR="004E6A3A" w:rsidRPr="0055183D" w:rsidRDefault="004E6A3A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5183D">
        <w:rPr>
          <w:rFonts w:asciiTheme="minorHAnsi" w:hAnsiTheme="minorHAnsi" w:cstheme="minorHAnsi"/>
          <w:sz w:val="22"/>
          <w:szCs w:val="22"/>
        </w:rPr>
        <w:t>REFERENCES</w:t>
      </w:r>
    </w:p>
    <w:p w:rsidR="004E6A3A" w:rsidRPr="0055183D" w:rsidRDefault="004E6A3A">
      <w:pPr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55183D">
        <w:rPr>
          <w:rFonts w:asciiTheme="minorHAnsi" w:hAnsiTheme="minorHAnsi" w:cstheme="minorHAnsi"/>
          <w:sz w:val="22"/>
          <w:szCs w:val="22"/>
        </w:rPr>
        <w:t>ASTM C423 - Standard Test Method for Sound Absorption and Sound Absorption Coefficients by the Reverberation Room Method</w:t>
      </w:r>
    </w:p>
    <w:p w:rsidR="004E6A3A" w:rsidRPr="0055183D" w:rsidRDefault="004E6A3A">
      <w:pPr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55183D">
        <w:rPr>
          <w:rFonts w:asciiTheme="minorHAnsi" w:hAnsiTheme="minorHAnsi" w:cstheme="minorHAnsi"/>
          <w:sz w:val="22"/>
          <w:szCs w:val="22"/>
        </w:rPr>
        <w:t xml:space="preserve">ASTM E84 - </w:t>
      </w:r>
      <w:r w:rsidR="00250EEA" w:rsidRPr="0055183D">
        <w:rPr>
          <w:rFonts w:asciiTheme="minorHAnsi" w:hAnsiTheme="minorHAnsi" w:cstheme="minorHAnsi"/>
          <w:sz w:val="22"/>
          <w:szCs w:val="22"/>
        </w:rPr>
        <w:t xml:space="preserve">Standard Test Method for </w:t>
      </w:r>
      <w:r w:rsidRPr="0055183D">
        <w:rPr>
          <w:rFonts w:asciiTheme="minorHAnsi" w:hAnsiTheme="minorHAnsi" w:cstheme="minorHAnsi"/>
          <w:sz w:val="22"/>
          <w:szCs w:val="22"/>
        </w:rPr>
        <w:t xml:space="preserve">Surface Burning Characteristics of </w:t>
      </w:r>
      <w:smartTag w:uri="urn:schemas-microsoft-com:office:smarttags" w:element="PersonName">
        <w:r w:rsidRPr="0055183D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55183D">
        <w:rPr>
          <w:rFonts w:asciiTheme="minorHAnsi" w:hAnsiTheme="minorHAnsi" w:cstheme="minorHAnsi"/>
          <w:sz w:val="22"/>
          <w:szCs w:val="22"/>
        </w:rPr>
        <w:t xml:space="preserve"> Materials</w:t>
      </w:r>
    </w:p>
    <w:p w:rsidR="00CF4EDF" w:rsidRPr="0055183D" w:rsidRDefault="00CF4EDF" w:rsidP="00CF4EDF">
      <w:pPr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55183D">
        <w:rPr>
          <w:rFonts w:asciiTheme="minorHAnsi" w:hAnsiTheme="minorHAnsi" w:cstheme="minorHAnsi"/>
          <w:sz w:val="22"/>
          <w:szCs w:val="22"/>
        </w:rPr>
        <w:t>ASTM E90 Standard Test Method for Laboratory Measurement of Airborne Sound Transmission Loss of Building Partitions and Elements</w:t>
      </w:r>
    </w:p>
    <w:p w:rsidR="00CF4EDF" w:rsidRPr="0055183D" w:rsidRDefault="00CF4EDF" w:rsidP="00CF4EDF">
      <w:pPr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55183D">
        <w:rPr>
          <w:rFonts w:asciiTheme="minorHAnsi" w:hAnsiTheme="minorHAnsi" w:cstheme="minorHAnsi"/>
          <w:sz w:val="22"/>
          <w:szCs w:val="22"/>
        </w:rPr>
        <w:t>UL 723 Tests for Surface Burning Characteristics of Building Materials</w:t>
      </w:r>
    </w:p>
    <w:p w:rsidR="004E6A3A" w:rsidRPr="0055183D" w:rsidRDefault="004E6A3A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5183D">
        <w:rPr>
          <w:rFonts w:asciiTheme="minorHAnsi" w:hAnsiTheme="minorHAnsi" w:cstheme="minorHAnsi"/>
          <w:sz w:val="22"/>
          <w:szCs w:val="22"/>
        </w:rPr>
        <w:t>SUBMITTALS</w:t>
      </w:r>
    </w:p>
    <w:p w:rsidR="004E6A3A" w:rsidRPr="0055183D" w:rsidRDefault="004E6A3A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5183D">
        <w:rPr>
          <w:rFonts w:asciiTheme="minorHAnsi" w:hAnsiTheme="minorHAnsi" w:cstheme="minorHAnsi"/>
          <w:sz w:val="22"/>
          <w:szCs w:val="22"/>
        </w:rPr>
        <w:t>Submit complete specifications and installation instructions for all materials furnished.</w:t>
      </w:r>
    </w:p>
    <w:p w:rsidR="004E6A3A" w:rsidRPr="0055183D" w:rsidRDefault="004E6A3A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5183D">
        <w:rPr>
          <w:rFonts w:asciiTheme="minorHAnsi" w:hAnsiTheme="minorHAnsi" w:cstheme="minorHAnsi"/>
          <w:sz w:val="22"/>
          <w:szCs w:val="22"/>
        </w:rPr>
        <w:t>Submit full range of color samples for Architect's selection.</w:t>
      </w:r>
    </w:p>
    <w:p w:rsidR="004E6A3A" w:rsidRPr="0055183D" w:rsidRDefault="004E6A3A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5183D">
        <w:rPr>
          <w:rFonts w:asciiTheme="minorHAnsi" w:hAnsiTheme="minorHAnsi" w:cstheme="minorHAnsi"/>
          <w:sz w:val="22"/>
          <w:szCs w:val="22"/>
        </w:rPr>
        <w:t xml:space="preserve">Submit shop drawings showing materials, installation details, </w:t>
      </w:r>
      <w:r w:rsidR="00F576AC" w:rsidRPr="0055183D">
        <w:rPr>
          <w:rFonts w:asciiTheme="minorHAnsi" w:hAnsiTheme="minorHAnsi" w:cstheme="minorHAnsi"/>
          <w:sz w:val="22"/>
          <w:szCs w:val="22"/>
        </w:rPr>
        <w:t>sizes,</w:t>
      </w:r>
      <w:r w:rsidRPr="0055183D">
        <w:rPr>
          <w:rFonts w:asciiTheme="minorHAnsi" w:hAnsiTheme="minorHAnsi" w:cstheme="minorHAnsi"/>
          <w:sz w:val="22"/>
          <w:szCs w:val="22"/>
        </w:rPr>
        <w:t xml:space="preserve"> and layout.</w:t>
      </w:r>
    </w:p>
    <w:p w:rsidR="00C132A1" w:rsidRPr="0055183D" w:rsidRDefault="00C132A1" w:rsidP="00C132A1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5183D">
        <w:rPr>
          <w:rFonts w:asciiTheme="minorHAnsi" w:hAnsiTheme="minorHAnsi" w:cstheme="minorHAnsi"/>
          <w:sz w:val="22"/>
          <w:szCs w:val="22"/>
        </w:rPr>
        <w:t>DELIVERY</w:t>
      </w:r>
      <w:r w:rsidR="004944EB" w:rsidRPr="0055183D">
        <w:rPr>
          <w:rFonts w:asciiTheme="minorHAnsi" w:hAnsiTheme="minorHAnsi" w:cstheme="minorHAnsi"/>
          <w:sz w:val="22"/>
          <w:szCs w:val="22"/>
        </w:rPr>
        <w:t>,</w:t>
      </w:r>
      <w:r w:rsidRPr="0055183D">
        <w:rPr>
          <w:rFonts w:asciiTheme="minorHAnsi" w:hAnsiTheme="minorHAnsi" w:cstheme="minorHAnsi"/>
          <w:sz w:val="22"/>
          <w:szCs w:val="22"/>
        </w:rPr>
        <w:t xml:space="preserve"> STORAGE &amp; HANDLING</w:t>
      </w:r>
    </w:p>
    <w:p w:rsidR="00C132A1" w:rsidRPr="0055183D" w:rsidRDefault="00C132A1" w:rsidP="00C132A1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5183D">
        <w:rPr>
          <w:rFonts w:asciiTheme="minorHAnsi" w:hAnsiTheme="minorHAnsi" w:cstheme="minorHAnsi"/>
          <w:sz w:val="22"/>
          <w:szCs w:val="22"/>
        </w:rPr>
        <w:t>Handle material per manufacturer's requirements.</w:t>
      </w:r>
    </w:p>
    <w:p w:rsidR="00C132A1" w:rsidRPr="0055183D" w:rsidRDefault="00C132A1" w:rsidP="00C132A1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5183D">
        <w:rPr>
          <w:rFonts w:asciiTheme="minorHAnsi" w:hAnsiTheme="minorHAnsi" w:cstheme="minorHAnsi"/>
          <w:sz w:val="22"/>
          <w:szCs w:val="22"/>
        </w:rPr>
        <w:t xml:space="preserve">Store </w:t>
      </w:r>
      <w:r w:rsidR="00CF4EDF" w:rsidRPr="0055183D">
        <w:rPr>
          <w:rFonts w:asciiTheme="minorHAnsi" w:hAnsiTheme="minorHAnsi" w:cstheme="minorHAnsi"/>
          <w:sz w:val="22"/>
          <w:szCs w:val="22"/>
        </w:rPr>
        <w:t xml:space="preserve">the </w:t>
      </w:r>
      <w:r w:rsidRPr="0055183D">
        <w:rPr>
          <w:rFonts w:asciiTheme="minorHAnsi" w:hAnsiTheme="minorHAnsi" w:cstheme="minorHAnsi"/>
          <w:sz w:val="22"/>
          <w:szCs w:val="22"/>
        </w:rPr>
        <w:t>material</w:t>
      </w:r>
      <w:r w:rsidR="00CF4EDF" w:rsidRPr="0055183D">
        <w:rPr>
          <w:rFonts w:asciiTheme="minorHAnsi" w:hAnsiTheme="minorHAnsi" w:cstheme="minorHAnsi"/>
          <w:sz w:val="22"/>
          <w:szCs w:val="22"/>
        </w:rPr>
        <w:t>s</w:t>
      </w:r>
      <w:r w:rsidRPr="0055183D">
        <w:rPr>
          <w:rFonts w:asciiTheme="minorHAnsi" w:hAnsiTheme="minorHAnsi" w:cstheme="minorHAnsi"/>
          <w:sz w:val="22"/>
          <w:szCs w:val="22"/>
        </w:rPr>
        <w:t xml:space="preserve"> in </w:t>
      </w:r>
      <w:r w:rsidR="00CF4EDF" w:rsidRPr="0055183D">
        <w:rPr>
          <w:rFonts w:asciiTheme="minorHAnsi" w:hAnsiTheme="minorHAnsi" w:cstheme="minorHAnsi"/>
          <w:sz w:val="22"/>
          <w:szCs w:val="22"/>
        </w:rPr>
        <w:t xml:space="preserve">the </w:t>
      </w:r>
      <w:r w:rsidRPr="0055183D">
        <w:rPr>
          <w:rFonts w:asciiTheme="minorHAnsi" w:hAnsiTheme="minorHAnsi" w:cstheme="minorHAnsi"/>
          <w:sz w:val="22"/>
          <w:szCs w:val="22"/>
        </w:rPr>
        <w:t>original packaging</w:t>
      </w:r>
      <w:r w:rsidR="004944EB" w:rsidRPr="0055183D">
        <w:rPr>
          <w:rFonts w:asciiTheme="minorHAnsi" w:hAnsiTheme="minorHAnsi" w:cstheme="minorHAnsi"/>
          <w:sz w:val="22"/>
          <w:szCs w:val="22"/>
        </w:rPr>
        <w:t xml:space="preserve"> material</w:t>
      </w:r>
      <w:r w:rsidR="00CF4EDF" w:rsidRPr="0055183D">
        <w:rPr>
          <w:rFonts w:asciiTheme="minorHAnsi" w:hAnsiTheme="minorHAnsi" w:cstheme="minorHAnsi"/>
          <w:sz w:val="22"/>
          <w:szCs w:val="22"/>
        </w:rPr>
        <w:t xml:space="preserve"> </w:t>
      </w:r>
      <w:r w:rsidRPr="0055183D">
        <w:rPr>
          <w:rFonts w:asciiTheme="minorHAnsi" w:hAnsiTheme="minorHAnsi" w:cstheme="minorHAnsi"/>
          <w:sz w:val="22"/>
          <w:szCs w:val="22"/>
        </w:rPr>
        <w:t>in a clean dry area until ready for installation.</w:t>
      </w:r>
    </w:p>
    <w:p w:rsidR="00C132A1" w:rsidRPr="0055183D" w:rsidRDefault="00C132A1" w:rsidP="00C132A1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5183D">
        <w:rPr>
          <w:rFonts w:asciiTheme="minorHAnsi" w:hAnsiTheme="minorHAnsi" w:cstheme="minorHAnsi"/>
          <w:sz w:val="22"/>
          <w:szCs w:val="22"/>
        </w:rPr>
        <w:t>Do not install until cleanliness and temperature is controllable.</w:t>
      </w:r>
    </w:p>
    <w:p w:rsidR="004944EB" w:rsidRPr="0055183D" w:rsidRDefault="004944EB" w:rsidP="004944EB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5183D">
        <w:rPr>
          <w:rFonts w:asciiTheme="minorHAnsi" w:hAnsiTheme="minorHAnsi" w:cstheme="minorHAnsi"/>
          <w:sz w:val="22"/>
          <w:szCs w:val="22"/>
        </w:rPr>
        <w:t>WARRANTY</w:t>
      </w:r>
    </w:p>
    <w:p w:rsidR="004944EB" w:rsidRPr="0055183D" w:rsidRDefault="004944EB" w:rsidP="004944EB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5183D">
        <w:rPr>
          <w:rFonts w:asciiTheme="minorHAnsi" w:hAnsiTheme="minorHAnsi" w:cstheme="minorHAnsi"/>
          <w:sz w:val="22"/>
          <w:szCs w:val="22"/>
        </w:rPr>
        <w:t>Provide written warranty, executed by the manufacturer, agreeing to replace defected products for one year after owner's acceptance of installation.</w:t>
      </w:r>
    </w:p>
    <w:p w:rsidR="004944EB" w:rsidRPr="0055183D" w:rsidRDefault="004944EB" w:rsidP="004944EB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5183D">
        <w:rPr>
          <w:rFonts w:asciiTheme="minorHAnsi" w:hAnsiTheme="minorHAnsi" w:cstheme="minorHAnsi"/>
          <w:sz w:val="22"/>
          <w:szCs w:val="22"/>
        </w:rPr>
        <w:t>MAINTENANCE</w:t>
      </w:r>
    </w:p>
    <w:p w:rsidR="004944EB" w:rsidRPr="0055183D" w:rsidRDefault="004944EB" w:rsidP="004944EB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5183D">
        <w:rPr>
          <w:rFonts w:asciiTheme="minorHAnsi" w:hAnsiTheme="minorHAnsi" w:cstheme="minorHAnsi"/>
          <w:sz w:val="22"/>
          <w:szCs w:val="22"/>
        </w:rPr>
        <w:t>Provide owner with manufacturer's recommendations for cleaning and repairing panels.</w:t>
      </w:r>
    </w:p>
    <w:p w:rsidR="004E6A3A" w:rsidRPr="0055183D" w:rsidRDefault="004E6A3A">
      <w:pPr>
        <w:rPr>
          <w:rFonts w:asciiTheme="minorHAnsi" w:hAnsiTheme="minorHAnsi" w:cstheme="minorHAnsi"/>
          <w:sz w:val="22"/>
          <w:szCs w:val="22"/>
        </w:rPr>
      </w:pPr>
    </w:p>
    <w:p w:rsidR="004E6A3A" w:rsidRPr="0055183D" w:rsidRDefault="004E6A3A" w:rsidP="00250EEA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55183D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250EEA" w:rsidRPr="0055183D">
        <w:rPr>
          <w:rFonts w:asciiTheme="minorHAnsi" w:hAnsiTheme="minorHAnsi" w:cstheme="minorHAnsi"/>
          <w:b/>
          <w:sz w:val="22"/>
          <w:szCs w:val="22"/>
        </w:rPr>
        <w:t>2</w:t>
      </w:r>
      <w:r w:rsidR="00250EEA" w:rsidRPr="0055183D">
        <w:rPr>
          <w:rFonts w:asciiTheme="minorHAnsi" w:hAnsiTheme="minorHAnsi" w:cstheme="minorHAnsi"/>
          <w:b/>
          <w:sz w:val="22"/>
          <w:szCs w:val="22"/>
        </w:rPr>
        <w:tab/>
      </w:r>
      <w:r w:rsidRPr="0055183D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4E6A3A" w:rsidRPr="0055183D" w:rsidRDefault="008C0256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5183D">
        <w:rPr>
          <w:rFonts w:asciiTheme="minorHAnsi" w:hAnsiTheme="minorHAnsi" w:cstheme="minorHAnsi"/>
          <w:sz w:val="22"/>
          <w:szCs w:val="22"/>
        </w:rPr>
        <w:t xml:space="preserve">INTERIOR </w:t>
      </w:r>
      <w:r w:rsidR="004E6A3A" w:rsidRPr="0055183D">
        <w:rPr>
          <w:rFonts w:asciiTheme="minorHAnsi" w:hAnsiTheme="minorHAnsi" w:cstheme="minorHAnsi"/>
          <w:sz w:val="22"/>
          <w:szCs w:val="22"/>
        </w:rPr>
        <w:t>ACOUSTICAL WALL PANELS:</w:t>
      </w:r>
    </w:p>
    <w:p w:rsidR="004944EB" w:rsidRPr="0055183D" w:rsidRDefault="004E6A3A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5183D">
        <w:rPr>
          <w:rFonts w:asciiTheme="minorHAnsi" w:hAnsiTheme="minorHAnsi" w:cstheme="minorHAnsi"/>
          <w:sz w:val="22"/>
          <w:szCs w:val="22"/>
        </w:rPr>
        <w:t xml:space="preserve">Act (absorptive) Respond wall panels as manufactured by </w:t>
      </w:r>
      <w:proofErr w:type="spellStart"/>
      <w:r w:rsidRPr="0055183D">
        <w:rPr>
          <w:rFonts w:asciiTheme="minorHAnsi" w:hAnsiTheme="minorHAnsi" w:cstheme="minorHAnsi"/>
          <w:sz w:val="22"/>
          <w:szCs w:val="22"/>
        </w:rPr>
        <w:t>Conwed</w:t>
      </w:r>
      <w:proofErr w:type="spellEnd"/>
      <w:r w:rsidRPr="0055183D">
        <w:rPr>
          <w:rFonts w:asciiTheme="minorHAnsi" w:hAnsiTheme="minorHAnsi" w:cstheme="minorHAnsi"/>
          <w:sz w:val="22"/>
          <w:szCs w:val="22"/>
        </w:rPr>
        <w:t xml:space="preserve">, Ladysmith Wisconsin </w:t>
      </w:r>
      <w:r w:rsidR="00250EEA" w:rsidRPr="0055183D">
        <w:rPr>
          <w:rFonts w:asciiTheme="minorHAnsi" w:hAnsiTheme="minorHAnsi" w:cstheme="minorHAnsi"/>
          <w:sz w:val="22"/>
          <w:szCs w:val="22"/>
        </w:rPr>
        <w:t>(</w:t>
      </w:r>
      <w:r w:rsidR="00BF190B" w:rsidRPr="0055183D">
        <w:rPr>
          <w:rFonts w:asciiTheme="minorHAnsi" w:hAnsiTheme="minorHAnsi" w:cstheme="minorHAnsi"/>
          <w:sz w:val="22"/>
          <w:szCs w:val="22"/>
        </w:rPr>
        <w:t xml:space="preserve">Owens Corning Company) </w:t>
      </w:r>
      <w:r w:rsidRPr="0055183D">
        <w:rPr>
          <w:rFonts w:asciiTheme="minorHAnsi" w:hAnsiTheme="minorHAnsi" w:cstheme="minorHAnsi"/>
          <w:sz w:val="22"/>
          <w:szCs w:val="22"/>
        </w:rPr>
        <w:t>or equal products by</w:t>
      </w:r>
    </w:p>
    <w:p w:rsidR="004944EB" w:rsidRPr="0055183D" w:rsidRDefault="00C132A1" w:rsidP="004944EB">
      <w:pPr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5183D">
        <w:rPr>
          <w:rFonts w:asciiTheme="minorHAnsi" w:hAnsiTheme="minorHAnsi" w:cstheme="minorHAnsi"/>
          <w:sz w:val="22"/>
          <w:szCs w:val="22"/>
        </w:rPr>
        <w:t>AVL System, Inc</w:t>
      </w:r>
      <w:r w:rsidR="00746DC8" w:rsidRPr="0055183D">
        <w:rPr>
          <w:rFonts w:asciiTheme="minorHAnsi" w:hAnsiTheme="minorHAnsi" w:cstheme="minorHAnsi"/>
          <w:sz w:val="22"/>
          <w:szCs w:val="22"/>
        </w:rPr>
        <w:t xml:space="preserve">, </w:t>
      </w:r>
      <w:r w:rsidRPr="0055183D">
        <w:rPr>
          <w:rFonts w:asciiTheme="minorHAnsi" w:hAnsiTheme="minorHAnsi" w:cstheme="minorHAnsi"/>
          <w:sz w:val="22"/>
          <w:szCs w:val="22"/>
        </w:rPr>
        <w:t>FL</w:t>
      </w:r>
    </w:p>
    <w:p w:rsidR="004944EB" w:rsidRPr="0055183D" w:rsidRDefault="004E6A3A" w:rsidP="004944EB">
      <w:pPr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5183D">
        <w:rPr>
          <w:rFonts w:asciiTheme="minorHAnsi" w:hAnsiTheme="minorHAnsi" w:cstheme="minorHAnsi"/>
          <w:sz w:val="22"/>
          <w:szCs w:val="22"/>
        </w:rPr>
        <w:t>Armstrong</w:t>
      </w:r>
    </w:p>
    <w:p w:rsidR="004944EB" w:rsidRPr="0055183D" w:rsidRDefault="004E6A3A" w:rsidP="004944EB">
      <w:pPr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5183D">
        <w:rPr>
          <w:rFonts w:asciiTheme="minorHAnsi" w:hAnsiTheme="minorHAnsi" w:cstheme="minorHAnsi"/>
          <w:sz w:val="22"/>
          <w:szCs w:val="22"/>
        </w:rPr>
        <w:t>G &amp; S</w:t>
      </w:r>
      <w:r w:rsidR="00746DC8" w:rsidRPr="0055183D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="00746DC8" w:rsidRPr="0055183D">
        <w:rPr>
          <w:rFonts w:asciiTheme="minorHAnsi" w:hAnsiTheme="minorHAnsi" w:cstheme="minorHAnsi"/>
          <w:sz w:val="22"/>
          <w:szCs w:val="22"/>
        </w:rPr>
        <w:t>Golterman</w:t>
      </w:r>
      <w:proofErr w:type="spellEnd"/>
      <w:r w:rsidR="00746DC8" w:rsidRPr="0055183D">
        <w:rPr>
          <w:rFonts w:asciiTheme="minorHAnsi" w:hAnsiTheme="minorHAnsi" w:cstheme="minorHAnsi"/>
          <w:sz w:val="22"/>
          <w:szCs w:val="22"/>
        </w:rPr>
        <w:t xml:space="preserve"> &amp; Sabo, MO</w:t>
      </w:r>
    </w:p>
    <w:p w:rsidR="004944EB" w:rsidRPr="0055183D" w:rsidRDefault="004E6A3A" w:rsidP="004944EB">
      <w:pPr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5183D">
        <w:rPr>
          <w:rFonts w:asciiTheme="minorHAnsi" w:hAnsiTheme="minorHAnsi" w:cstheme="minorHAnsi"/>
          <w:sz w:val="22"/>
          <w:szCs w:val="22"/>
        </w:rPr>
        <w:t>ESSI</w:t>
      </w:r>
      <w:r w:rsidR="004944EB" w:rsidRPr="0055183D">
        <w:rPr>
          <w:rFonts w:asciiTheme="minorHAnsi" w:hAnsiTheme="minorHAnsi" w:cstheme="minorHAnsi"/>
          <w:sz w:val="22"/>
          <w:szCs w:val="22"/>
        </w:rPr>
        <w:t xml:space="preserve"> Acoustical Products</w:t>
      </w:r>
      <w:r w:rsidR="00746DC8" w:rsidRPr="0055183D">
        <w:rPr>
          <w:rFonts w:asciiTheme="minorHAnsi" w:hAnsiTheme="minorHAnsi" w:cstheme="minorHAnsi"/>
          <w:sz w:val="22"/>
          <w:szCs w:val="22"/>
        </w:rPr>
        <w:t>, OH</w:t>
      </w:r>
    </w:p>
    <w:p w:rsidR="004944EB" w:rsidRPr="0055183D" w:rsidRDefault="004E6A3A" w:rsidP="004944EB">
      <w:pPr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5183D">
        <w:rPr>
          <w:rFonts w:asciiTheme="minorHAnsi" w:hAnsiTheme="minorHAnsi" w:cstheme="minorHAnsi"/>
          <w:sz w:val="22"/>
          <w:szCs w:val="22"/>
        </w:rPr>
        <w:t>MPC</w:t>
      </w:r>
      <w:r w:rsidR="00746DC8" w:rsidRPr="0055183D">
        <w:rPr>
          <w:rFonts w:asciiTheme="minorHAnsi" w:hAnsiTheme="minorHAnsi" w:cstheme="minorHAnsi"/>
          <w:sz w:val="22"/>
          <w:szCs w:val="22"/>
        </w:rPr>
        <w:t>, Inc, OH</w:t>
      </w:r>
    </w:p>
    <w:p w:rsidR="004E6A3A" w:rsidRPr="0055183D" w:rsidRDefault="004E6A3A" w:rsidP="004944EB">
      <w:pPr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55183D">
        <w:rPr>
          <w:rFonts w:asciiTheme="minorHAnsi" w:hAnsiTheme="minorHAnsi" w:cstheme="minorHAnsi"/>
          <w:sz w:val="22"/>
          <w:szCs w:val="22"/>
        </w:rPr>
        <w:t>Lamvin</w:t>
      </w:r>
      <w:proofErr w:type="spellEnd"/>
      <w:r w:rsidRPr="0055183D">
        <w:rPr>
          <w:rFonts w:asciiTheme="minorHAnsi" w:hAnsiTheme="minorHAnsi" w:cstheme="minorHAnsi"/>
          <w:sz w:val="22"/>
          <w:szCs w:val="22"/>
        </w:rPr>
        <w:t xml:space="preserve"> Inc.</w:t>
      </w:r>
      <w:r w:rsidR="00746DC8" w:rsidRPr="0055183D">
        <w:rPr>
          <w:rFonts w:asciiTheme="minorHAnsi" w:hAnsiTheme="minorHAnsi" w:cstheme="minorHAnsi"/>
          <w:sz w:val="22"/>
          <w:szCs w:val="22"/>
        </w:rPr>
        <w:t>, CA</w:t>
      </w:r>
    </w:p>
    <w:p w:rsidR="008C0256" w:rsidRPr="0055183D" w:rsidRDefault="008C0256" w:rsidP="004944EB">
      <w:pPr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5183D">
        <w:rPr>
          <w:rFonts w:asciiTheme="minorHAnsi" w:hAnsiTheme="minorHAnsi" w:cstheme="minorHAnsi"/>
          <w:sz w:val="22"/>
          <w:szCs w:val="22"/>
        </w:rPr>
        <w:t>MBI</w:t>
      </w:r>
      <w:r w:rsidR="00746DC8" w:rsidRPr="0055183D">
        <w:rPr>
          <w:rFonts w:asciiTheme="minorHAnsi" w:hAnsiTheme="minorHAnsi" w:cstheme="minorHAnsi"/>
          <w:sz w:val="22"/>
          <w:szCs w:val="22"/>
        </w:rPr>
        <w:t xml:space="preserve"> Products Company, Inc, OH</w:t>
      </w:r>
    </w:p>
    <w:p w:rsidR="008C0256" w:rsidRPr="0055183D" w:rsidRDefault="008C0256" w:rsidP="004944EB">
      <w:pPr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5183D">
        <w:rPr>
          <w:rFonts w:asciiTheme="minorHAnsi" w:hAnsiTheme="minorHAnsi" w:cstheme="minorHAnsi"/>
          <w:sz w:val="22"/>
          <w:szCs w:val="22"/>
        </w:rPr>
        <w:lastRenderedPageBreak/>
        <w:t>Other Pre-approved manufacturer</w:t>
      </w:r>
    </w:p>
    <w:p w:rsidR="004E6A3A" w:rsidRPr="0055183D" w:rsidRDefault="00F576AC">
      <w:pPr>
        <w:numPr>
          <w:ilvl w:val="1"/>
          <w:numId w:val="6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55183D">
        <w:rPr>
          <w:rFonts w:asciiTheme="minorHAnsi" w:hAnsiTheme="minorHAnsi" w:cstheme="minorHAnsi"/>
          <w:sz w:val="22"/>
          <w:szCs w:val="22"/>
        </w:rPr>
        <w:t>Provide in s</w:t>
      </w:r>
      <w:r w:rsidR="004E6A3A" w:rsidRPr="0055183D">
        <w:rPr>
          <w:rFonts w:asciiTheme="minorHAnsi" w:hAnsiTheme="minorHAnsi" w:cstheme="minorHAnsi"/>
          <w:sz w:val="22"/>
          <w:szCs w:val="22"/>
        </w:rPr>
        <w:t xml:space="preserve">ize per drawings with fiberglass core material (6 PCF) </w:t>
      </w:r>
      <w:r w:rsidR="008C0256" w:rsidRPr="0055183D">
        <w:rPr>
          <w:rFonts w:asciiTheme="minorHAnsi" w:hAnsiTheme="minorHAnsi" w:cstheme="minorHAnsi"/>
          <w:sz w:val="22"/>
          <w:szCs w:val="22"/>
        </w:rPr>
        <w:t xml:space="preserve">and </w:t>
      </w:r>
      <w:r w:rsidR="004E6A3A" w:rsidRPr="0055183D">
        <w:rPr>
          <w:rFonts w:asciiTheme="minorHAnsi" w:hAnsiTheme="minorHAnsi" w:cstheme="minorHAnsi"/>
          <w:sz w:val="22"/>
          <w:szCs w:val="22"/>
        </w:rPr>
        <w:t xml:space="preserve">minimum NRC of </w:t>
      </w:r>
      <w:r w:rsidR="004944EB" w:rsidRPr="0055183D">
        <w:rPr>
          <w:rFonts w:asciiTheme="minorHAnsi" w:hAnsiTheme="minorHAnsi" w:cstheme="minorHAnsi"/>
          <w:sz w:val="22"/>
          <w:szCs w:val="22"/>
        </w:rPr>
        <w:t>0.</w:t>
      </w:r>
      <w:r w:rsidR="008C0256" w:rsidRPr="0055183D">
        <w:rPr>
          <w:rFonts w:asciiTheme="minorHAnsi" w:hAnsiTheme="minorHAnsi" w:cstheme="minorHAnsi"/>
          <w:sz w:val="22"/>
          <w:szCs w:val="22"/>
        </w:rPr>
        <w:t>80 per inch</w:t>
      </w:r>
      <w:r w:rsidR="004E6A3A" w:rsidRPr="0055183D">
        <w:rPr>
          <w:rFonts w:asciiTheme="minorHAnsi" w:hAnsiTheme="minorHAnsi" w:cstheme="minorHAnsi"/>
          <w:sz w:val="22"/>
          <w:szCs w:val="22"/>
        </w:rPr>
        <w:t>.</w:t>
      </w:r>
    </w:p>
    <w:p w:rsidR="004E6A3A" w:rsidRPr="0055183D" w:rsidRDefault="004E6A3A">
      <w:pPr>
        <w:numPr>
          <w:ilvl w:val="1"/>
          <w:numId w:val="6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55183D">
        <w:rPr>
          <w:rFonts w:asciiTheme="minorHAnsi" w:hAnsiTheme="minorHAnsi" w:cstheme="minorHAnsi"/>
          <w:sz w:val="22"/>
          <w:szCs w:val="22"/>
        </w:rPr>
        <w:t>Panels shall have beveled edges and be furnished with continuous chemically hardened internal edge protection.</w:t>
      </w:r>
    </w:p>
    <w:p w:rsidR="004E6A3A" w:rsidRPr="0055183D" w:rsidRDefault="008C0256">
      <w:pPr>
        <w:numPr>
          <w:ilvl w:val="1"/>
          <w:numId w:val="6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55183D">
        <w:rPr>
          <w:rFonts w:asciiTheme="minorHAnsi" w:hAnsiTheme="minorHAnsi" w:cstheme="minorHAnsi"/>
          <w:sz w:val="22"/>
          <w:szCs w:val="22"/>
        </w:rPr>
        <w:t>Provide</w:t>
      </w:r>
      <w:r w:rsidR="004E6A3A" w:rsidRPr="0055183D">
        <w:rPr>
          <w:rFonts w:asciiTheme="minorHAnsi" w:hAnsiTheme="minorHAnsi" w:cstheme="minorHAnsi"/>
          <w:sz w:val="22"/>
          <w:szCs w:val="22"/>
        </w:rPr>
        <w:t xml:space="preserve"> </w:t>
      </w:r>
      <w:r w:rsidRPr="0055183D">
        <w:rPr>
          <w:rFonts w:asciiTheme="minorHAnsi" w:hAnsiTheme="minorHAnsi" w:cstheme="minorHAnsi"/>
          <w:sz w:val="22"/>
          <w:szCs w:val="22"/>
        </w:rPr>
        <w:t>w</w:t>
      </w:r>
      <w:r w:rsidR="004E6A3A" w:rsidRPr="0055183D">
        <w:rPr>
          <w:rFonts w:asciiTheme="minorHAnsi" w:hAnsiTheme="minorHAnsi" w:cstheme="minorHAnsi"/>
          <w:sz w:val="22"/>
          <w:szCs w:val="22"/>
        </w:rPr>
        <w:t>oven polyester fabric covering the face, all edges, and a return on the back of a minimum of 1½".</w:t>
      </w:r>
    </w:p>
    <w:p w:rsidR="004E6A3A" w:rsidRPr="0055183D" w:rsidRDefault="004E6A3A">
      <w:pPr>
        <w:numPr>
          <w:ilvl w:val="1"/>
          <w:numId w:val="6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55183D">
        <w:rPr>
          <w:rFonts w:asciiTheme="minorHAnsi" w:hAnsiTheme="minorHAnsi" w:cstheme="minorHAnsi"/>
          <w:sz w:val="22"/>
          <w:szCs w:val="22"/>
        </w:rPr>
        <w:t>All components utilized in the construction of these wall panels shall meet Class A (0-25) rating per ASTM E84, fuel contribution of 20, and smoke density value of 65.</w:t>
      </w:r>
    </w:p>
    <w:p w:rsidR="004E6A3A" w:rsidRPr="0055183D" w:rsidRDefault="004E6A3A">
      <w:pPr>
        <w:numPr>
          <w:ilvl w:val="1"/>
          <w:numId w:val="6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55183D">
        <w:rPr>
          <w:rFonts w:asciiTheme="minorHAnsi" w:hAnsiTheme="minorHAnsi" w:cstheme="minorHAnsi"/>
          <w:sz w:val="22"/>
          <w:szCs w:val="22"/>
        </w:rPr>
        <w:t>Architect will select colors from manufacturer's full range</w:t>
      </w:r>
      <w:r w:rsidR="008C0256" w:rsidRPr="0055183D">
        <w:rPr>
          <w:rFonts w:asciiTheme="minorHAnsi" w:hAnsiTheme="minorHAnsi" w:cstheme="minorHAnsi"/>
          <w:sz w:val="22"/>
          <w:szCs w:val="22"/>
        </w:rPr>
        <w:t xml:space="preserve"> in coordination with the School District Design Coordinator</w:t>
      </w:r>
      <w:r w:rsidRPr="0055183D">
        <w:rPr>
          <w:rFonts w:asciiTheme="minorHAnsi" w:hAnsiTheme="minorHAnsi" w:cstheme="minorHAnsi"/>
          <w:sz w:val="22"/>
          <w:szCs w:val="22"/>
        </w:rPr>
        <w:t>.</w:t>
      </w:r>
    </w:p>
    <w:p w:rsidR="008C0256" w:rsidRPr="0055183D" w:rsidRDefault="008C0256" w:rsidP="008C0256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5183D">
        <w:rPr>
          <w:rFonts w:asciiTheme="minorHAnsi" w:hAnsiTheme="minorHAnsi" w:cstheme="minorHAnsi"/>
          <w:sz w:val="22"/>
          <w:szCs w:val="22"/>
        </w:rPr>
        <w:t>EXTERIOR ACOUSTICAL WALL PANELS</w:t>
      </w:r>
    </w:p>
    <w:p w:rsidR="008C0256" w:rsidRPr="0055183D" w:rsidRDefault="008C0256" w:rsidP="008C0256">
      <w:pPr>
        <w:numPr>
          <w:ilvl w:val="1"/>
          <w:numId w:val="6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proofErr w:type="spellStart"/>
      <w:r w:rsidRPr="0055183D">
        <w:rPr>
          <w:rFonts w:asciiTheme="minorHAnsi" w:hAnsiTheme="minorHAnsi" w:cstheme="minorHAnsi"/>
          <w:sz w:val="22"/>
          <w:szCs w:val="22"/>
        </w:rPr>
        <w:t>Acoustiblok</w:t>
      </w:r>
      <w:proofErr w:type="spellEnd"/>
      <w:r w:rsidRPr="0055183D">
        <w:rPr>
          <w:rFonts w:asciiTheme="minorHAnsi" w:hAnsiTheme="minorHAnsi" w:cstheme="minorHAnsi"/>
          <w:sz w:val="22"/>
          <w:szCs w:val="22"/>
        </w:rPr>
        <w:t xml:space="preserve">, Inc. 6900 </w:t>
      </w:r>
      <w:proofErr w:type="spellStart"/>
      <w:r w:rsidRPr="0055183D">
        <w:rPr>
          <w:rFonts w:asciiTheme="minorHAnsi" w:hAnsiTheme="minorHAnsi" w:cstheme="minorHAnsi"/>
          <w:sz w:val="22"/>
          <w:szCs w:val="22"/>
        </w:rPr>
        <w:t>Interbay</w:t>
      </w:r>
      <w:proofErr w:type="spellEnd"/>
      <w:r w:rsidRPr="0055183D">
        <w:rPr>
          <w:rFonts w:asciiTheme="minorHAnsi" w:hAnsiTheme="minorHAnsi" w:cstheme="minorHAnsi"/>
          <w:sz w:val="22"/>
          <w:szCs w:val="22"/>
        </w:rPr>
        <w:t xml:space="preserve"> Blvd., Tampa, outdoor sound absorption panels or equal products by:</w:t>
      </w:r>
    </w:p>
    <w:p w:rsidR="008C0256" w:rsidRPr="0055183D" w:rsidRDefault="008C0256" w:rsidP="008C0256">
      <w:pPr>
        <w:numPr>
          <w:ilvl w:val="2"/>
          <w:numId w:val="6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55183D">
        <w:rPr>
          <w:rFonts w:asciiTheme="minorHAnsi" w:hAnsiTheme="minorHAnsi" w:cstheme="minorHAnsi"/>
          <w:sz w:val="22"/>
          <w:szCs w:val="22"/>
        </w:rPr>
        <w:t xml:space="preserve">Acoustical Solutions, Inc., </w:t>
      </w:r>
      <w:proofErr w:type="spellStart"/>
      <w:r w:rsidRPr="0055183D">
        <w:rPr>
          <w:rFonts w:asciiTheme="minorHAnsi" w:hAnsiTheme="minorHAnsi" w:cstheme="minorHAnsi"/>
          <w:sz w:val="22"/>
          <w:szCs w:val="22"/>
        </w:rPr>
        <w:t>Acoustifiber</w:t>
      </w:r>
      <w:proofErr w:type="spellEnd"/>
      <w:r w:rsidRPr="0055183D">
        <w:rPr>
          <w:rFonts w:asciiTheme="minorHAnsi" w:hAnsiTheme="minorHAnsi" w:cstheme="minorHAnsi"/>
          <w:sz w:val="22"/>
          <w:szCs w:val="22"/>
        </w:rPr>
        <w:t>, Virginia</w:t>
      </w:r>
    </w:p>
    <w:p w:rsidR="008C0256" w:rsidRPr="0055183D" w:rsidRDefault="008C0256" w:rsidP="008C0256">
      <w:pPr>
        <w:numPr>
          <w:ilvl w:val="2"/>
          <w:numId w:val="6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55183D">
        <w:rPr>
          <w:rFonts w:asciiTheme="minorHAnsi" w:hAnsiTheme="minorHAnsi" w:cstheme="minorHAnsi"/>
          <w:sz w:val="22"/>
          <w:szCs w:val="22"/>
        </w:rPr>
        <w:t>Acoustical Surfaces, Inc., Chaska, MN, Sound Fighter ® Systems Wall</w:t>
      </w:r>
    </w:p>
    <w:p w:rsidR="008C0256" w:rsidRPr="0055183D" w:rsidRDefault="008C0256" w:rsidP="008C0256">
      <w:pPr>
        <w:numPr>
          <w:ilvl w:val="2"/>
          <w:numId w:val="6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55183D">
        <w:rPr>
          <w:rFonts w:asciiTheme="minorHAnsi" w:hAnsiTheme="minorHAnsi" w:cstheme="minorHAnsi"/>
          <w:sz w:val="22"/>
          <w:szCs w:val="22"/>
        </w:rPr>
        <w:t>Unger Technologies Sound Barrier, Indiana</w:t>
      </w:r>
    </w:p>
    <w:p w:rsidR="008C0256" w:rsidRPr="0055183D" w:rsidRDefault="008C0256" w:rsidP="008C0256">
      <w:pPr>
        <w:numPr>
          <w:ilvl w:val="1"/>
          <w:numId w:val="6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55183D">
        <w:rPr>
          <w:rFonts w:asciiTheme="minorHAnsi" w:hAnsiTheme="minorHAnsi" w:cstheme="minorHAnsi"/>
          <w:sz w:val="22"/>
          <w:szCs w:val="22"/>
        </w:rPr>
        <w:t>Size per drawing x 2.4” thick</w:t>
      </w:r>
    </w:p>
    <w:p w:rsidR="008C0256" w:rsidRPr="0055183D" w:rsidRDefault="008C0256" w:rsidP="008C0256">
      <w:pPr>
        <w:numPr>
          <w:ilvl w:val="1"/>
          <w:numId w:val="6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55183D">
        <w:rPr>
          <w:rFonts w:asciiTheme="minorHAnsi" w:hAnsiTheme="minorHAnsi" w:cstheme="minorHAnsi"/>
          <w:sz w:val="22"/>
          <w:szCs w:val="22"/>
        </w:rPr>
        <w:t>All Weather sound panels – hurricane model.</w:t>
      </w:r>
    </w:p>
    <w:p w:rsidR="008C0256" w:rsidRPr="0055183D" w:rsidRDefault="008C0256" w:rsidP="008C0256">
      <w:pPr>
        <w:numPr>
          <w:ilvl w:val="1"/>
          <w:numId w:val="6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55183D">
        <w:rPr>
          <w:rFonts w:asciiTheme="minorHAnsi" w:hAnsiTheme="minorHAnsi" w:cstheme="minorHAnsi"/>
          <w:sz w:val="22"/>
          <w:szCs w:val="22"/>
        </w:rPr>
        <w:t>Fire Performance, UL 723</w:t>
      </w:r>
    </w:p>
    <w:p w:rsidR="008C0256" w:rsidRPr="0055183D" w:rsidRDefault="008C0256" w:rsidP="008C0256">
      <w:pPr>
        <w:numPr>
          <w:ilvl w:val="1"/>
          <w:numId w:val="6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55183D">
        <w:rPr>
          <w:rFonts w:asciiTheme="minorHAnsi" w:hAnsiTheme="minorHAnsi" w:cstheme="minorHAnsi"/>
          <w:sz w:val="22"/>
          <w:szCs w:val="22"/>
        </w:rPr>
        <w:t>NRC not less than 0.8</w:t>
      </w:r>
    </w:p>
    <w:p w:rsidR="008C0256" w:rsidRPr="0055183D" w:rsidRDefault="008C0256" w:rsidP="008C0256">
      <w:pPr>
        <w:numPr>
          <w:ilvl w:val="1"/>
          <w:numId w:val="6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55183D">
        <w:rPr>
          <w:rFonts w:asciiTheme="minorHAnsi" w:hAnsiTheme="minorHAnsi" w:cstheme="minorHAnsi"/>
          <w:sz w:val="22"/>
          <w:szCs w:val="22"/>
        </w:rPr>
        <w:t>Refer to the current edition of the School District Design Criteria for Sound Ratings (</w:t>
      </w:r>
      <w:r w:rsidR="00037379" w:rsidRPr="0055183D">
        <w:rPr>
          <w:rFonts w:asciiTheme="minorHAnsi" w:hAnsiTheme="minorHAnsi" w:cstheme="minorHAnsi"/>
          <w:sz w:val="22"/>
          <w:szCs w:val="22"/>
        </w:rPr>
        <w:t>http://www.palmbeachschools.org/buildingdepartment/DistrictDesignStandards.asp</w:t>
      </w:r>
      <w:r w:rsidRPr="0055183D">
        <w:rPr>
          <w:rFonts w:asciiTheme="minorHAnsi" w:hAnsiTheme="minorHAnsi" w:cstheme="minorHAnsi"/>
          <w:sz w:val="22"/>
          <w:szCs w:val="22"/>
        </w:rPr>
        <w:t>).</w:t>
      </w:r>
    </w:p>
    <w:p w:rsidR="008C0256" w:rsidRPr="0055183D" w:rsidRDefault="008C0256" w:rsidP="008C0256">
      <w:pPr>
        <w:numPr>
          <w:ilvl w:val="1"/>
          <w:numId w:val="6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55183D">
        <w:rPr>
          <w:rFonts w:asciiTheme="minorHAnsi" w:hAnsiTheme="minorHAnsi" w:cstheme="minorHAnsi"/>
          <w:sz w:val="22"/>
          <w:szCs w:val="22"/>
        </w:rPr>
        <w:t>Wind resistance not less than 270 mph.</w:t>
      </w:r>
    </w:p>
    <w:p w:rsidR="008C0256" w:rsidRPr="0055183D" w:rsidRDefault="008C0256" w:rsidP="008C0256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5183D">
        <w:rPr>
          <w:rFonts w:asciiTheme="minorHAnsi" w:hAnsiTheme="minorHAnsi" w:cstheme="minorHAnsi"/>
          <w:sz w:val="22"/>
          <w:szCs w:val="22"/>
        </w:rPr>
        <w:t>Provide framed construction, of corrosion resistant aluminum, mill finish.</w:t>
      </w:r>
    </w:p>
    <w:p w:rsidR="004E6A3A" w:rsidRPr="0055183D" w:rsidRDefault="004E6A3A">
      <w:pPr>
        <w:rPr>
          <w:rFonts w:asciiTheme="minorHAnsi" w:hAnsiTheme="minorHAnsi" w:cstheme="minorHAnsi"/>
          <w:sz w:val="22"/>
          <w:szCs w:val="22"/>
        </w:rPr>
      </w:pPr>
    </w:p>
    <w:p w:rsidR="004E6A3A" w:rsidRPr="0055183D" w:rsidRDefault="004E6A3A" w:rsidP="00250EEA">
      <w:pPr>
        <w:pStyle w:val="Heading1"/>
        <w:keepNext w:val="0"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  <w:u w:val="none"/>
        </w:rPr>
      </w:pPr>
      <w:r w:rsidRPr="0055183D">
        <w:rPr>
          <w:rFonts w:asciiTheme="minorHAnsi" w:hAnsiTheme="minorHAnsi" w:cstheme="minorHAnsi"/>
          <w:b/>
          <w:sz w:val="22"/>
          <w:szCs w:val="22"/>
          <w:u w:val="none"/>
        </w:rPr>
        <w:t xml:space="preserve">PART </w:t>
      </w:r>
      <w:r w:rsidR="00250EEA" w:rsidRPr="0055183D">
        <w:rPr>
          <w:rFonts w:asciiTheme="minorHAnsi" w:hAnsiTheme="minorHAnsi" w:cstheme="minorHAnsi"/>
          <w:b/>
          <w:sz w:val="22"/>
          <w:szCs w:val="22"/>
          <w:u w:val="none"/>
        </w:rPr>
        <w:t>3</w:t>
      </w:r>
      <w:r w:rsidR="00250EEA" w:rsidRPr="0055183D">
        <w:rPr>
          <w:rFonts w:asciiTheme="minorHAnsi" w:hAnsiTheme="minorHAnsi" w:cstheme="minorHAnsi"/>
          <w:b/>
          <w:sz w:val="22"/>
          <w:szCs w:val="22"/>
          <w:u w:val="none"/>
        </w:rPr>
        <w:tab/>
      </w:r>
      <w:r w:rsidRPr="0055183D">
        <w:rPr>
          <w:rFonts w:asciiTheme="minorHAnsi" w:hAnsiTheme="minorHAnsi" w:cstheme="minorHAnsi"/>
          <w:b/>
          <w:sz w:val="22"/>
          <w:szCs w:val="22"/>
          <w:u w:val="none"/>
        </w:rPr>
        <w:t>EXECUTION</w:t>
      </w:r>
    </w:p>
    <w:p w:rsidR="004E6A3A" w:rsidRPr="0055183D" w:rsidRDefault="004E6A3A">
      <w:pPr>
        <w:pStyle w:val="Heading1"/>
        <w:keepNext w:val="0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u w:val="none"/>
        </w:rPr>
      </w:pPr>
      <w:r w:rsidRPr="0055183D">
        <w:rPr>
          <w:rFonts w:asciiTheme="minorHAnsi" w:hAnsiTheme="minorHAnsi" w:cstheme="minorHAnsi"/>
          <w:sz w:val="22"/>
          <w:szCs w:val="22"/>
          <w:u w:val="none"/>
        </w:rPr>
        <w:t>INSTALLATION:</w:t>
      </w:r>
    </w:p>
    <w:p w:rsidR="004E6A3A" w:rsidRPr="0055183D" w:rsidRDefault="00250EEA">
      <w:pPr>
        <w:pStyle w:val="Heading1"/>
        <w:keepNext w:val="0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  <w:u w:val="none"/>
        </w:rPr>
      </w:pPr>
      <w:r w:rsidRPr="0055183D">
        <w:rPr>
          <w:rFonts w:asciiTheme="minorHAnsi" w:hAnsiTheme="minorHAnsi" w:cstheme="minorHAnsi"/>
          <w:sz w:val="22"/>
          <w:szCs w:val="22"/>
          <w:u w:val="none"/>
        </w:rPr>
        <w:t>C</w:t>
      </w:r>
      <w:r w:rsidR="004E6A3A" w:rsidRPr="0055183D">
        <w:rPr>
          <w:rFonts w:asciiTheme="minorHAnsi" w:hAnsiTheme="minorHAnsi" w:cstheme="minorHAnsi"/>
          <w:sz w:val="22"/>
          <w:szCs w:val="22"/>
          <w:u w:val="none"/>
        </w:rPr>
        <w:t>omplete installation and workmanship for each type of acoustical system specified under this section in strict accordance with the manufacturers' standard printed specification, recommendations and as detailed on the drawings.</w:t>
      </w:r>
    </w:p>
    <w:p w:rsidR="004E6A3A" w:rsidRPr="0055183D" w:rsidRDefault="004E6A3A">
      <w:pPr>
        <w:pStyle w:val="Heading1"/>
        <w:keepNext w:val="0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  <w:u w:val="none"/>
        </w:rPr>
      </w:pPr>
      <w:r w:rsidRPr="0055183D">
        <w:rPr>
          <w:rFonts w:asciiTheme="minorHAnsi" w:hAnsiTheme="minorHAnsi" w:cstheme="minorHAnsi"/>
          <w:sz w:val="22"/>
          <w:szCs w:val="22"/>
          <w:u w:val="none"/>
        </w:rPr>
        <w:t>The wall panels shall be mounted utilizing concealed splines.</w:t>
      </w:r>
    </w:p>
    <w:p w:rsidR="004E6A3A" w:rsidRPr="0055183D" w:rsidRDefault="004E6A3A">
      <w:pPr>
        <w:pStyle w:val="Heading1"/>
        <w:keepNext w:val="0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u w:val="none"/>
        </w:rPr>
      </w:pPr>
      <w:r w:rsidRPr="0055183D">
        <w:rPr>
          <w:rFonts w:asciiTheme="minorHAnsi" w:hAnsiTheme="minorHAnsi" w:cstheme="minorHAnsi"/>
          <w:sz w:val="22"/>
          <w:szCs w:val="22"/>
          <w:u w:val="none"/>
        </w:rPr>
        <w:t>PROTECTION OF FINISHED WORK</w:t>
      </w:r>
    </w:p>
    <w:p w:rsidR="004E6A3A" w:rsidRPr="0055183D" w:rsidRDefault="004E6A3A">
      <w:pPr>
        <w:pStyle w:val="Heading1"/>
        <w:keepNext w:val="0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  <w:u w:val="none"/>
        </w:rPr>
      </w:pPr>
      <w:r w:rsidRPr="0055183D">
        <w:rPr>
          <w:rFonts w:asciiTheme="minorHAnsi" w:hAnsiTheme="minorHAnsi" w:cstheme="minorHAnsi"/>
          <w:sz w:val="22"/>
          <w:szCs w:val="22"/>
          <w:u w:val="none"/>
        </w:rPr>
        <w:t xml:space="preserve">Protect finished work under provisions of Section </w:t>
      </w:r>
      <w:r w:rsidR="00F576AC" w:rsidRPr="0055183D">
        <w:rPr>
          <w:rFonts w:asciiTheme="minorHAnsi" w:hAnsiTheme="minorHAnsi" w:cstheme="minorHAnsi"/>
          <w:sz w:val="22"/>
          <w:szCs w:val="22"/>
          <w:u w:val="none"/>
        </w:rPr>
        <w:t>01 50 00</w:t>
      </w:r>
      <w:r w:rsidRPr="0055183D">
        <w:rPr>
          <w:rFonts w:asciiTheme="minorHAnsi" w:hAnsiTheme="minorHAnsi" w:cstheme="minorHAnsi"/>
          <w:sz w:val="22"/>
          <w:szCs w:val="22"/>
          <w:u w:val="none"/>
        </w:rPr>
        <w:t>.</w:t>
      </w:r>
    </w:p>
    <w:p w:rsidR="004E6A3A" w:rsidRPr="0055183D" w:rsidRDefault="004E6A3A">
      <w:pPr>
        <w:pStyle w:val="Heading1"/>
        <w:keepNext w:val="0"/>
        <w:rPr>
          <w:rFonts w:asciiTheme="minorHAnsi" w:hAnsiTheme="minorHAnsi" w:cstheme="minorHAnsi"/>
          <w:sz w:val="22"/>
          <w:szCs w:val="22"/>
          <w:u w:val="none"/>
        </w:rPr>
      </w:pPr>
    </w:p>
    <w:p w:rsidR="004E6A3A" w:rsidRPr="0055183D" w:rsidRDefault="004E6A3A">
      <w:pPr>
        <w:ind w:left="720" w:hanging="720"/>
        <w:jc w:val="center"/>
        <w:rPr>
          <w:rFonts w:asciiTheme="minorHAnsi" w:hAnsiTheme="minorHAnsi" w:cstheme="minorHAnsi"/>
          <w:sz w:val="22"/>
          <w:szCs w:val="22"/>
        </w:rPr>
      </w:pPr>
      <w:r w:rsidRPr="0055183D">
        <w:rPr>
          <w:rFonts w:asciiTheme="minorHAnsi" w:hAnsiTheme="minorHAnsi" w:cstheme="minorHAnsi"/>
          <w:sz w:val="22"/>
          <w:szCs w:val="22"/>
        </w:rPr>
        <w:t>END OF SECTION</w:t>
      </w:r>
    </w:p>
    <w:sectPr w:rsidR="004E6A3A" w:rsidRPr="0055183D" w:rsidSect="009D1322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DC8" w:rsidRDefault="00746DC8">
      <w:r>
        <w:separator/>
      </w:r>
    </w:p>
  </w:endnote>
  <w:endnote w:type="continuationSeparator" w:id="0">
    <w:p w:rsidR="00746DC8" w:rsidRDefault="0074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DC8" w:rsidRPr="0055183D" w:rsidRDefault="00746DC8">
    <w:pPr>
      <w:tabs>
        <w:tab w:val="center" w:pos="4680"/>
        <w:tab w:val="right" w:pos="9360"/>
      </w:tabs>
      <w:spacing w:line="240" w:lineRule="exact"/>
      <w:rPr>
        <w:rFonts w:asciiTheme="minorHAnsi" w:hAnsiTheme="minorHAnsi" w:cstheme="minorHAnsi"/>
        <w:sz w:val="22"/>
        <w:szCs w:val="22"/>
      </w:rPr>
    </w:pPr>
    <w:r w:rsidRPr="0055183D">
      <w:rPr>
        <w:rFonts w:asciiTheme="minorHAnsi" w:hAnsiTheme="minorHAnsi" w:cstheme="minorHAnsi"/>
        <w:sz w:val="22"/>
        <w:szCs w:val="22"/>
      </w:rPr>
      <w:tab/>
      <w:t xml:space="preserve">09 84 33 - </w:t>
    </w:r>
    <w:r w:rsidR="009D1322" w:rsidRPr="0055183D">
      <w:rPr>
        <w:rFonts w:asciiTheme="minorHAnsi" w:hAnsiTheme="minorHAnsi" w:cstheme="minorHAnsi"/>
        <w:sz w:val="22"/>
        <w:szCs w:val="22"/>
      </w:rPr>
      <w:fldChar w:fldCharType="begin"/>
    </w:r>
    <w:r w:rsidRPr="0055183D">
      <w:rPr>
        <w:rFonts w:asciiTheme="minorHAnsi" w:hAnsiTheme="minorHAnsi" w:cstheme="minorHAnsi"/>
        <w:sz w:val="22"/>
        <w:szCs w:val="22"/>
      </w:rPr>
      <w:instrText xml:space="preserve">PAGE </w:instrText>
    </w:r>
    <w:r w:rsidR="009D1322" w:rsidRPr="0055183D">
      <w:rPr>
        <w:rFonts w:asciiTheme="minorHAnsi" w:hAnsiTheme="minorHAnsi" w:cstheme="minorHAnsi"/>
        <w:sz w:val="22"/>
        <w:szCs w:val="22"/>
      </w:rPr>
      <w:fldChar w:fldCharType="separate"/>
    </w:r>
    <w:r w:rsidR="005D6FD0">
      <w:rPr>
        <w:rFonts w:asciiTheme="minorHAnsi" w:hAnsiTheme="minorHAnsi" w:cstheme="minorHAnsi"/>
        <w:noProof/>
        <w:sz w:val="22"/>
        <w:szCs w:val="22"/>
      </w:rPr>
      <w:t>1</w:t>
    </w:r>
    <w:r w:rsidR="009D1322" w:rsidRPr="0055183D">
      <w:rPr>
        <w:rFonts w:asciiTheme="minorHAnsi" w:hAnsiTheme="minorHAnsi" w:cstheme="minorHAnsi"/>
        <w:sz w:val="22"/>
        <w:szCs w:val="22"/>
      </w:rPr>
      <w:fldChar w:fldCharType="end"/>
    </w:r>
    <w:r w:rsidRPr="0055183D">
      <w:rPr>
        <w:rFonts w:asciiTheme="minorHAnsi" w:hAnsiTheme="minorHAnsi" w:cstheme="minorHAnsi"/>
        <w:sz w:val="22"/>
        <w:szCs w:val="22"/>
      </w:rPr>
      <w:t xml:space="preserve"> of </w:t>
    </w:r>
    <w:r w:rsidR="009D1322" w:rsidRPr="0055183D">
      <w:rPr>
        <w:rStyle w:val="PageNumber"/>
        <w:rFonts w:asciiTheme="minorHAnsi" w:hAnsiTheme="minorHAnsi" w:cstheme="minorHAnsi"/>
        <w:sz w:val="22"/>
      </w:rPr>
      <w:fldChar w:fldCharType="begin"/>
    </w:r>
    <w:r w:rsidRPr="0055183D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9D1322" w:rsidRPr="0055183D">
      <w:rPr>
        <w:rStyle w:val="PageNumber"/>
        <w:rFonts w:asciiTheme="minorHAnsi" w:hAnsiTheme="minorHAnsi" w:cstheme="minorHAnsi"/>
        <w:sz w:val="22"/>
      </w:rPr>
      <w:fldChar w:fldCharType="separate"/>
    </w:r>
    <w:r w:rsidR="005D6FD0">
      <w:rPr>
        <w:rStyle w:val="PageNumber"/>
        <w:rFonts w:asciiTheme="minorHAnsi" w:hAnsiTheme="minorHAnsi" w:cstheme="minorHAnsi"/>
        <w:noProof/>
        <w:sz w:val="22"/>
      </w:rPr>
      <w:t>2</w:t>
    </w:r>
    <w:r w:rsidR="009D1322" w:rsidRPr="0055183D">
      <w:rPr>
        <w:rStyle w:val="PageNumber"/>
        <w:rFonts w:asciiTheme="minorHAnsi" w:hAnsiTheme="minorHAnsi" w:cstheme="minorHAnsi"/>
        <w:sz w:val="22"/>
      </w:rPr>
      <w:fldChar w:fldCharType="end"/>
    </w:r>
    <w:r w:rsidRPr="0055183D">
      <w:rPr>
        <w:rFonts w:asciiTheme="minorHAnsi" w:hAnsiTheme="minorHAnsi" w:cstheme="minorHAnsi"/>
        <w:sz w:val="22"/>
        <w:szCs w:val="22"/>
      </w:rPr>
      <w:tab/>
      <w:t>Acoustical Wall Panels</w:t>
    </w:r>
  </w:p>
  <w:p w:rsidR="00746DC8" w:rsidRPr="0055183D" w:rsidRDefault="00746DC8">
    <w:pPr>
      <w:spacing w:line="240" w:lineRule="exact"/>
      <w:jc w:val="right"/>
      <w:rPr>
        <w:rFonts w:asciiTheme="minorHAnsi" w:hAnsiTheme="minorHAnsi" w:cstheme="minorHAnsi"/>
        <w:sz w:val="22"/>
        <w:szCs w:val="24"/>
      </w:rPr>
    </w:pPr>
    <w:r w:rsidRPr="0055183D">
      <w:rPr>
        <w:rFonts w:asciiTheme="minorHAnsi" w:hAnsiTheme="minorHAnsi" w:cstheme="minorHAnsi"/>
        <w:sz w:val="22"/>
        <w:szCs w:val="22"/>
      </w:rPr>
      <w:t xml:space="preserve"> </w:t>
    </w:r>
    <w:r w:rsidR="0055183D">
      <w:rPr>
        <w:rFonts w:asciiTheme="minorHAnsi" w:hAnsiTheme="minorHAnsi" w:cstheme="minorHAnsi"/>
        <w:sz w:val="22"/>
        <w:szCs w:val="22"/>
      </w:rPr>
      <w:t>DMS 202</w:t>
    </w:r>
    <w:r w:rsidR="00565FDC">
      <w:rPr>
        <w:rFonts w:asciiTheme="minorHAnsi" w:hAnsiTheme="minorHAnsi" w:cstheme="minorHAnsi"/>
        <w:sz w:val="22"/>
        <w:szCs w:val="22"/>
      </w:rPr>
      <w:t>3</w:t>
    </w:r>
    <w:r w:rsidRPr="0055183D">
      <w:rPr>
        <w:rFonts w:asciiTheme="minorHAnsi" w:hAnsiTheme="minorHAnsi" w:cstheme="minorHAnsi"/>
        <w:sz w:val="22"/>
        <w:szCs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DC8" w:rsidRDefault="00746DC8">
      <w:r>
        <w:separator/>
      </w:r>
    </w:p>
  </w:footnote>
  <w:footnote w:type="continuationSeparator" w:id="0">
    <w:p w:rsidR="00746DC8" w:rsidRDefault="00746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DC8" w:rsidRPr="0055183D" w:rsidRDefault="00746DC8">
    <w:pPr>
      <w:pStyle w:val="Header"/>
      <w:rPr>
        <w:rFonts w:asciiTheme="minorHAnsi" w:hAnsiTheme="minorHAnsi" w:cstheme="minorHAnsi"/>
        <w:sz w:val="22"/>
        <w:szCs w:val="22"/>
      </w:rPr>
    </w:pPr>
    <w:r w:rsidRPr="0055183D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55183D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55183D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55183D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746DC8" w:rsidRPr="0055183D" w:rsidRDefault="00746DC8">
    <w:pPr>
      <w:pStyle w:val="Header"/>
      <w:rPr>
        <w:rFonts w:asciiTheme="minorHAnsi" w:hAnsiTheme="minorHAnsi" w:cstheme="minorHAnsi"/>
        <w:sz w:val="22"/>
        <w:szCs w:val="22"/>
      </w:rPr>
    </w:pPr>
    <w:r w:rsidRPr="0055183D">
      <w:rPr>
        <w:rFonts w:asciiTheme="minorHAnsi" w:hAnsiTheme="minorHAnsi" w:cstheme="minorHAnsi"/>
        <w:sz w:val="22"/>
        <w:szCs w:val="22"/>
      </w:rPr>
      <w:t>Project Name</w:t>
    </w:r>
  </w:p>
  <w:p w:rsidR="00746DC8" w:rsidRDefault="00746DC8">
    <w:pPr>
      <w:pStyle w:val="Header"/>
      <w:rPr>
        <w:rFonts w:ascii="Times New Roman" w:hAnsi="Times New Roman"/>
        <w:sz w:val="22"/>
        <w:szCs w:val="22"/>
      </w:rPr>
    </w:pPr>
    <w:r w:rsidRPr="0055183D">
      <w:rPr>
        <w:rFonts w:asciiTheme="minorHAnsi" w:hAnsiTheme="minorHAnsi" w:cstheme="minorHAnsi"/>
        <w:sz w:val="22"/>
        <w:szCs w:val="22"/>
      </w:rPr>
      <w:t>SDPBC Project No</w:t>
    </w:r>
    <w:r>
      <w:rPr>
        <w:rFonts w:ascii="Times New Roman" w:hAnsi="Times New Roman"/>
        <w:sz w:val="22"/>
        <w:szCs w:val="22"/>
      </w:rPr>
      <w:t>.</w:t>
    </w:r>
  </w:p>
  <w:p w:rsidR="00746DC8" w:rsidRDefault="00746DC8">
    <w:pPr>
      <w:pStyle w:val="Header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3E87"/>
    <w:multiLevelType w:val="multilevel"/>
    <w:tmpl w:val="29FAB89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6203740"/>
    <w:multiLevelType w:val="hybridMultilevel"/>
    <w:tmpl w:val="E1C4AC0C"/>
    <w:lvl w:ilvl="0" w:tplc="6EE604B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40C50F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D00AD7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4749DB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B94AC4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C08229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218303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956B49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F22281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ACD67ED"/>
    <w:multiLevelType w:val="multilevel"/>
    <w:tmpl w:val="354E37B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3" w15:restartNumberingAfterBreak="0">
    <w:nsid w:val="2DCA57DF"/>
    <w:multiLevelType w:val="multilevel"/>
    <w:tmpl w:val="9B988C56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4" w15:restartNumberingAfterBreak="0">
    <w:nsid w:val="7BB6412A"/>
    <w:multiLevelType w:val="multilevel"/>
    <w:tmpl w:val="4FA85C8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5" w15:restartNumberingAfterBreak="0">
    <w:nsid w:val="7E2A7523"/>
    <w:multiLevelType w:val="hybridMultilevel"/>
    <w:tmpl w:val="9B5EC9EA"/>
    <w:lvl w:ilvl="0" w:tplc="56881E8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AD4DAE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4B65DA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040741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EC29A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2B831E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38A1E1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17E2B3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12AE9A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F3C77D2"/>
    <w:multiLevelType w:val="multilevel"/>
    <w:tmpl w:val="162E42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35"/>
    <w:rsid w:val="00037379"/>
    <w:rsid w:val="000D3216"/>
    <w:rsid w:val="00250EEA"/>
    <w:rsid w:val="003145D0"/>
    <w:rsid w:val="004944EB"/>
    <w:rsid w:val="004E6A3A"/>
    <w:rsid w:val="004F11B2"/>
    <w:rsid w:val="0055183D"/>
    <w:rsid w:val="00565FDC"/>
    <w:rsid w:val="005A649B"/>
    <w:rsid w:val="005D6FD0"/>
    <w:rsid w:val="00603C75"/>
    <w:rsid w:val="00685561"/>
    <w:rsid w:val="0072083F"/>
    <w:rsid w:val="00746DC8"/>
    <w:rsid w:val="007B5324"/>
    <w:rsid w:val="007F3B25"/>
    <w:rsid w:val="008203F9"/>
    <w:rsid w:val="008519AB"/>
    <w:rsid w:val="008C0256"/>
    <w:rsid w:val="008E4835"/>
    <w:rsid w:val="0094694C"/>
    <w:rsid w:val="009863F4"/>
    <w:rsid w:val="009D1322"/>
    <w:rsid w:val="009E4FD5"/>
    <w:rsid w:val="00BF190B"/>
    <w:rsid w:val="00C132A1"/>
    <w:rsid w:val="00C650BC"/>
    <w:rsid w:val="00C764BB"/>
    <w:rsid w:val="00CF4EDF"/>
    <w:rsid w:val="00F3754E"/>
    <w:rsid w:val="00F576AC"/>
    <w:rsid w:val="00F60FE4"/>
    <w:rsid w:val="00FB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344CDDA7-B1DD-488C-B889-F9463803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D1322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9D1322"/>
    <w:pPr>
      <w:keepNext/>
      <w:outlineLvl w:val="0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D1322"/>
  </w:style>
  <w:style w:type="paragraph" w:styleId="Header">
    <w:name w:val="header"/>
    <w:basedOn w:val="Normal"/>
    <w:rsid w:val="009D13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1322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9D1322"/>
    <w:pPr>
      <w:tabs>
        <w:tab w:val="left" w:pos="-1440"/>
      </w:tabs>
      <w:ind w:left="1440" w:hanging="1440"/>
    </w:pPr>
    <w:rPr>
      <w:rFonts w:ascii="Arial" w:hAnsi="Arial" w:cs="Arial"/>
      <w:bCs/>
      <w:sz w:val="22"/>
    </w:rPr>
  </w:style>
  <w:style w:type="paragraph" w:styleId="BodyTextIndent2">
    <w:name w:val="Body Text Indent 2"/>
    <w:basedOn w:val="Normal"/>
    <w:rsid w:val="009D1322"/>
    <w:pPr>
      <w:tabs>
        <w:tab w:val="left" w:pos="-1440"/>
      </w:tabs>
      <w:ind w:left="1440" w:hanging="720"/>
    </w:pPr>
    <w:rPr>
      <w:rFonts w:ascii="Arial" w:hAnsi="Arial" w:cs="Arial"/>
    </w:rPr>
  </w:style>
  <w:style w:type="paragraph" w:styleId="Title">
    <w:name w:val="Title"/>
    <w:basedOn w:val="Normal"/>
    <w:qFormat/>
    <w:rsid w:val="009D1322"/>
    <w:pPr>
      <w:jc w:val="center"/>
    </w:pPr>
    <w:rPr>
      <w:rFonts w:ascii="Arial" w:hAnsi="Arial" w:cs="Arial"/>
      <w:u w:val="single"/>
    </w:rPr>
  </w:style>
  <w:style w:type="paragraph" w:styleId="BodyTextIndent3">
    <w:name w:val="Body Text Indent 3"/>
    <w:basedOn w:val="Normal"/>
    <w:rsid w:val="009D1322"/>
    <w:pPr>
      <w:tabs>
        <w:tab w:val="left" w:pos="-1440"/>
      </w:tabs>
      <w:ind w:left="720" w:hanging="720"/>
    </w:pPr>
    <w:rPr>
      <w:rFonts w:ascii="Arial" w:hAnsi="Arial" w:cs="Arial"/>
    </w:rPr>
  </w:style>
  <w:style w:type="character" w:styleId="PageNumber">
    <w:name w:val="page number"/>
    <w:basedOn w:val="DefaultParagraphFont"/>
    <w:rsid w:val="009D1322"/>
  </w:style>
  <w:style w:type="paragraph" w:styleId="BalloonText">
    <w:name w:val="Balloon Text"/>
    <w:basedOn w:val="Normal"/>
    <w:semiHidden/>
    <w:rsid w:val="00851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09520</vt:lpstr>
    </vt:vector>
  </TitlesOfParts>
  <Company> 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ACOUSTICAL WALL PANELS</dc:title>
  <dc:subject/>
  <dc:creator>Maryann Bowen</dc:creator>
  <cp:keywords/>
  <cp:lastModifiedBy>Mary Murphy</cp:lastModifiedBy>
  <cp:revision>2</cp:revision>
  <cp:lastPrinted>2003-06-24T12:08:00Z</cp:lastPrinted>
  <dcterms:created xsi:type="dcterms:W3CDTF">2023-03-16T13:48:00Z</dcterms:created>
  <dcterms:modified xsi:type="dcterms:W3CDTF">2023-03-16T13:48:00Z</dcterms:modified>
</cp:coreProperties>
</file>