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D7" w:rsidRPr="00F271AB" w:rsidRDefault="00A075D7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41577E" w:rsidRPr="00F271AB">
        <w:rPr>
          <w:rFonts w:asciiTheme="minorHAnsi" w:hAnsiTheme="minorHAnsi" w:cstheme="minorHAnsi"/>
          <w:b/>
          <w:sz w:val="22"/>
          <w:szCs w:val="22"/>
        </w:rPr>
        <w:t xml:space="preserve">09 </w:t>
      </w:r>
      <w:r w:rsidR="006C7F7D" w:rsidRPr="00F271AB">
        <w:rPr>
          <w:rFonts w:asciiTheme="minorHAnsi" w:hAnsiTheme="minorHAnsi" w:cstheme="minorHAnsi"/>
          <w:b/>
          <w:sz w:val="22"/>
          <w:szCs w:val="22"/>
        </w:rPr>
        <w:t xml:space="preserve">29 </w:t>
      </w:r>
      <w:r w:rsidR="0041577E" w:rsidRPr="00F271AB">
        <w:rPr>
          <w:rFonts w:asciiTheme="minorHAnsi" w:hAnsiTheme="minorHAnsi" w:cstheme="minorHAnsi"/>
          <w:b/>
          <w:sz w:val="22"/>
          <w:szCs w:val="22"/>
        </w:rPr>
        <w:t>00</w:t>
      </w:r>
    </w:p>
    <w:p w:rsidR="00A075D7" w:rsidRPr="00F271AB" w:rsidRDefault="00A075D7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GYPSUM BOARD SYSTEM</w:t>
      </w:r>
    </w:p>
    <w:p w:rsidR="00A075D7" w:rsidRPr="00F271AB" w:rsidRDefault="00A075D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PART 1</w:t>
      </w:r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RELATED DOCUMENTS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SECTION INCLUDES</w:t>
      </w:r>
    </w:p>
    <w:p w:rsidR="00A075D7" w:rsidRPr="00F271AB" w:rsidRDefault="005D3C03">
      <w:pPr>
        <w:widowControl/>
        <w:numPr>
          <w:ilvl w:val="1"/>
          <w:numId w:val="1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Partition Systems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Accessories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Joint Treatment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Textured Finish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REFERENCES</w:t>
      </w:r>
    </w:p>
    <w:p w:rsidR="00A075D7" w:rsidRPr="00F271AB" w:rsidRDefault="00A075D7" w:rsidP="002866F9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</w:t>
      </w:r>
      <w:r w:rsidR="00F821E7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 xml:space="preserve"> – Standard Specification for Gypsum </w:t>
      </w:r>
      <w:r w:rsidR="00F821E7" w:rsidRPr="00F271AB">
        <w:rPr>
          <w:rFonts w:asciiTheme="minorHAnsi" w:hAnsiTheme="minorHAnsi" w:cstheme="minorHAnsi"/>
          <w:sz w:val="22"/>
          <w:szCs w:val="22"/>
        </w:rPr>
        <w:t>Board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C475 – Standard Specification for Joint </w:t>
      </w:r>
      <w:r w:rsidR="0033279F" w:rsidRPr="00F271AB">
        <w:rPr>
          <w:rFonts w:asciiTheme="minorHAnsi" w:hAnsiTheme="minorHAnsi" w:cstheme="minorHAnsi"/>
          <w:sz w:val="22"/>
          <w:szCs w:val="22"/>
        </w:rPr>
        <w:t>Compound and Joint Tape for Finishing Gypsum Board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C645 – Standard Specification for </w:t>
      </w:r>
      <w:r w:rsidR="005D3C03" w:rsidRPr="00F271AB">
        <w:rPr>
          <w:rFonts w:asciiTheme="minorHAnsi" w:hAnsiTheme="minorHAnsi" w:cstheme="minorHAnsi"/>
          <w:sz w:val="22"/>
          <w:szCs w:val="22"/>
        </w:rPr>
        <w:t>Nonstructural Steel Framing Members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C754 – Standard Specification for Installation of 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Steel </w:t>
      </w:r>
      <w:r w:rsidRPr="00F271AB">
        <w:rPr>
          <w:rFonts w:asciiTheme="minorHAnsi" w:hAnsiTheme="minorHAnsi" w:cstheme="minorHAnsi"/>
          <w:sz w:val="22"/>
          <w:szCs w:val="22"/>
        </w:rPr>
        <w:t xml:space="preserve">Framing Members to Receive Screw Attached Gypsum </w:t>
      </w:r>
      <w:r w:rsidR="005D3C03" w:rsidRPr="00F271AB">
        <w:rPr>
          <w:rFonts w:asciiTheme="minorHAnsi" w:hAnsiTheme="minorHAnsi" w:cstheme="minorHAnsi"/>
          <w:sz w:val="22"/>
          <w:szCs w:val="22"/>
        </w:rPr>
        <w:t>Panel Products</w:t>
      </w:r>
    </w:p>
    <w:p w:rsidR="00D07592" w:rsidRPr="00F271AB" w:rsidRDefault="00D07592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C919 – Standard Practice for Use of Sealants in Acoustical Applications</w:t>
      </w:r>
    </w:p>
    <w:p w:rsidR="0033279F" w:rsidRPr="00F271AB" w:rsidRDefault="0033279F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E695 – Standard method for Measuring Relative Resistance of Wall, Floor, and Roof Construction to Impact loading</w:t>
      </w:r>
    </w:p>
    <w:p w:rsidR="00C413EC" w:rsidRPr="00F271AB" w:rsidRDefault="00C413EC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D3273 - Standard Test Method for Resistance to Growth of Mold on the Surface of Interior Coatings in an Environmental Chamber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D5420 – Standard Test Method for Impact Resistance of Flat Rigid Plastic </w:t>
      </w:r>
      <w:r w:rsidR="00504F68" w:rsidRPr="00F271AB">
        <w:rPr>
          <w:rFonts w:asciiTheme="minorHAnsi" w:hAnsiTheme="minorHAnsi" w:cstheme="minorHAnsi"/>
          <w:sz w:val="22"/>
          <w:szCs w:val="22"/>
        </w:rPr>
        <w:t xml:space="preserve">Specimen </w:t>
      </w:r>
      <w:r w:rsidRPr="00F271AB">
        <w:rPr>
          <w:rFonts w:asciiTheme="minorHAnsi" w:hAnsiTheme="minorHAnsi" w:cstheme="minorHAnsi"/>
          <w:sz w:val="22"/>
          <w:szCs w:val="22"/>
        </w:rPr>
        <w:t>By Means of a Str</w:t>
      </w:r>
      <w:r w:rsidR="005D3C03" w:rsidRPr="00F271AB">
        <w:rPr>
          <w:rFonts w:asciiTheme="minorHAnsi" w:hAnsiTheme="minorHAnsi" w:cstheme="minorHAnsi"/>
          <w:sz w:val="22"/>
          <w:szCs w:val="22"/>
        </w:rPr>
        <w:t>iker Impacted by Falling Weight</w:t>
      </w:r>
      <w:r w:rsidR="00504F68" w:rsidRPr="00F271AB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504F68" w:rsidRPr="00F271AB">
            <w:rPr>
              <w:rFonts w:asciiTheme="minorHAnsi" w:hAnsiTheme="minorHAnsi" w:cstheme="minorHAnsi"/>
              <w:sz w:val="22"/>
              <w:szCs w:val="22"/>
            </w:rPr>
            <w:t>Gardner</w:t>
          </w:r>
        </w:smartTag>
      </w:smartTag>
      <w:r w:rsidR="00504F68" w:rsidRPr="00F271AB">
        <w:rPr>
          <w:rFonts w:asciiTheme="minorHAnsi" w:hAnsiTheme="minorHAnsi" w:cstheme="minorHAnsi"/>
          <w:sz w:val="22"/>
          <w:szCs w:val="22"/>
        </w:rPr>
        <w:t xml:space="preserve"> Impact)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E119 – Standard Test Methods for Fire Tests of </w:t>
      </w:r>
      <w:smartTag w:uri="urn:schemas-microsoft-com:office:smarttags" w:element="PersonName">
        <w:r w:rsidRPr="00F271A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Construction and </w:t>
      </w:r>
      <w:r w:rsidR="005D3C03" w:rsidRPr="00F271AB">
        <w:rPr>
          <w:rFonts w:asciiTheme="minorHAnsi" w:hAnsiTheme="minorHAnsi" w:cstheme="minorHAnsi"/>
          <w:sz w:val="22"/>
          <w:szCs w:val="22"/>
        </w:rPr>
        <w:t>Materials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C840 – Standard Specification for the Applicatio</w:t>
      </w:r>
      <w:r w:rsidR="005D3C03" w:rsidRPr="00F271AB">
        <w:rPr>
          <w:rFonts w:asciiTheme="minorHAnsi" w:hAnsiTheme="minorHAnsi" w:cstheme="minorHAnsi"/>
          <w:sz w:val="22"/>
          <w:szCs w:val="22"/>
        </w:rPr>
        <w:t>n and Finishing of Gypsum Board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GA-216 –Applicatio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n and Finishing of Gypsum </w:t>
      </w:r>
      <w:r w:rsidR="00F821E7" w:rsidRPr="00F271AB">
        <w:rPr>
          <w:rFonts w:asciiTheme="minorHAnsi" w:hAnsiTheme="minorHAnsi" w:cstheme="minorHAnsi"/>
          <w:sz w:val="22"/>
          <w:szCs w:val="22"/>
        </w:rPr>
        <w:t>Panel Products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GA-600 </w:t>
      </w:r>
      <w:r w:rsidR="005D3C03" w:rsidRPr="00F271AB">
        <w:rPr>
          <w:rFonts w:asciiTheme="minorHAnsi" w:hAnsiTheme="minorHAnsi" w:cstheme="minorHAnsi"/>
          <w:sz w:val="22"/>
          <w:szCs w:val="22"/>
        </w:rPr>
        <w:t>– Fire Resistance Design Manual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F271AB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F271A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F271AB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Code</w:t>
      </w:r>
      <w:r w:rsidR="0081055F" w:rsidRPr="00F271AB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SUBMITTALS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Product Data:  Submit manufacturer's product data sheets and printed installation instructions for each product or system proposed for use.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QUALITY ASSURANCE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Perform gypsum board systems work in accordance with recommendations of ASTM C754, C840</w:t>
      </w:r>
      <w:r w:rsidR="004C2271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GA-216 except as otherwise specified in this Section.</w:t>
      </w:r>
    </w:p>
    <w:p w:rsidR="00A075D7" w:rsidRPr="00F271AB" w:rsidRDefault="00A075D7">
      <w:pPr>
        <w:widowControl/>
        <w:numPr>
          <w:ilvl w:val="1"/>
          <w:numId w:val="1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Regulatory Requirements:</w:t>
      </w:r>
    </w:p>
    <w:p w:rsidR="00A075D7" w:rsidRPr="00F271AB" w:rsidRDefault="00A075D7">
      <w:pPr>
        <w:widowControl/>
        <w:numPr>
          <w:ilvl w:val="2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Fire-rated Assemblies:  Listed and rated by Underwriter's Laboratories, Inc. or generic fire resistance ratings listed in GA-600.</w:t>
      </w:r>
    </w:p>
    <w:p w:rsidR="00A075D7" w:rsidRPr="00F271AB" w:rsidRDefault="00A075D7">
      <w:pPr>
        <w:widowControl/>
        <w:numPr>
          <w:ilvl w:val="2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Fire-Hazard Classification:  Listed and labeled by Underwriter's Laboratories, Inc.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COORDINATION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Prior to and during installation, coordinate with work of other trades to facilities required openings and finishes.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Conduct pre-construction meeting with drywall contractor, architect, owner, project coordinator, and others involved with process.</w:t>
      </w:r>
    </w:p>
    <w:p w:rsidR="009D4864" w:rsidRDefault="009D4864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DELIVERY, STORAGE AND HANDLING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Store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 the</w:t>
      </w:r>
      <w:r w:rsidRPr="00F271AB">
        <w:rPr>
          <w:rFonts w:asciiTheme="minorHAnsi" w:hAnsiTheme="minorHAnsi" w:cstheme="minorHAnsi"/>
          <w:sz w:val="22"/>
          <w:szCs w:val="22"/>
        </w:rPr>
        <w:t xml:space="preserve"> material off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>floor in dry area to prevent damage from moisture or excessive handling.</w:t>
      </w:r>
    </w:p>
    <w:p w:rsidR="00A075D7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Follow </w:t>
      </w:r>
      <w:r w:rsidR="005D3C03" w:rsidRPr="00F271AB">
        <w:rPr>
          <w:rFonts w:asciiTheme="minorHAnsi" w:hAnsiTheme="minorHAnsi" w:cstheme="minorHAnsi"/>
          <w:sz w:val="22"/>
          <w:szCs w:val="22"/>
        </w:rPr>
        <w:t>manufacturer's</w:t>
      </w:r>
      <w:r w:rsidR="00CF318A">
        <w:rPr>
          <w:rFonts w:asciiTheme="minorHAnsi" w:hAnsiTheme="minorHAnsi" w:cstheme="minorHAnsi"/>
          <w:sz w:val="22"/>
          <w:szCs w:val="22"/>
        </w:rPr>
        <w:t xml:space="preserve"> requirements for on-</w:t>
      </w:r>
      <w:r w:rsidRPr="00F271AB">
        <w:rPr>
          <w:rFonts w:asciiTheme="minorHAnsi" w:hAnsiTheme="minorHAnsi" w:cstheme="minorHAnsi"/>
          <w:sz w:val="22"/>
          <w:szCs w:val="22"/>
        </w:rPr>
        <w:t>site storage and handling of materials.</w:t>
      </w:r>
    </w:p>
    <w:p w:rsidR="009D4864" w:rsidRPr="00F271AB" w:rsidRDefault="009D4864" w:rsidP="009D4864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PART 2</w:t>
      </w:r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075D7" w:rsidRPr="00F271AB" w:rsidRDefault="00A075D7">
      <w:pPr>
        <w:widowControl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MANUFACTURERS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U.S. Gypsum Co products listed as a standard of quality.</w:t>
      </w:r>
    </w:p>
    <w:p w:rsidR="00A075D7" w:rsidRPr="00F271AB" w:rsidRDefault="004C2271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Use products manufactured by United States based companies only, do not use drywall manufactured in China</w:t>
      </w:r>
      <w:r w:rsidR="00A075D7"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National Gypsum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U.S. Gypsum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Georgia-Pacific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Lafarge North America Inc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Other approved equal</w:t>
      </w:r>
    </w:p>
    <w:p w:rsidR="00C413EC" w:rsidRPr="00F271AB" w:rsidRDefault="00C413EC" w:rsidP="00C413EC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All gypsum board products shall have minimum mold growth ASTM D3273 rating of 10.</w:t>
      </w:r>
    </w:p>
    <w:p w:rsidR="00A075D7" w:rsidRPr="00F271AB" w:rsidRDefault="00A075D7">
      <w:pPr>
        <w:widowControl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MATERIALS</w:t>
      </w:r>
    </w:p>
    <w:p w:rsidR="00A075D7" w:rsidRPr="00F271AB" w:rsidRDefault="009D4864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Furring </w:t>
      </w:r>
      <w:r w:rsidRPr="00DD2E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Channels: </w:t>
      </w:r>
      <w:proofErr w:type="spellStart"/>
      <w:r w:rsidRPr="00DD2E0B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="00A075D7" w:rsidRPr="00DD2E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metal stud channel, 1½" deep, roll-formed sections of 2</w:t>
      </w:r>
      <w:r w:rsidRPr="00DD2E0B">
        <w:rPr>
          <w:rFonts w:asciiTheme="minorHAnsi" w:hAnsiTheme="minorHAnsi" w:cstheme="minorHAnsi"/>
          <w:color w:val="000000" w:themeColor="text1"/>
          <w:sz w:val="22"/>
          <w:szCs w:val="22"/>
        </w:rPr>
        <w:t>0-ga galvanized steel, AISI S220.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Wallboard (General and above 8' AFF):  ⅝" thick,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, tapered edge, fire rated Type X. (Note: At radius walls the Contractor has the option to install ¼" and/or ⅜" thick gypsum wallboard in layers.)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Wallboard (Corridors, stairways, cafeteria, stage, and gymnasium up to at least 8' AFF minimum): Abuse resistant brand, ⅝" thick,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, tapered edge, fire rated Type X. (Note: At radius walls the Contractor has the option to install ¼" and/or ⅜" thick gypsum wallboard in layers.)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Acceptable abuse resistant drywall: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Fiber Rock VHI by USG</w:t>
      </w:r>
    </w:p>
    <w:p w:rsidR="00A075D7" w:rsidRPr="00F271AB" w:rsidRDefault="00C413EC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Hi-</w:t>
      </w:r>
      <w:r w:rsidR="00A075D7" w:rsidRPr="00F271AB">
        <w:rPr>
          <w:rFonts w:asciiTheme="minorHAnsi" w:hAnsiTheme="minorHAnsi" w:cstheme="minorHAnsi"/>
          <w:sz w:val="22"/>
          <w:szCs w:val="22"/>
        </w:rPr>
        <w:t>Abuse-</w:t>
      </w:r>
      <w:r w:rsidRPr="00F271AB">
        <w:rPr>
          <w:rFonts w:asciiTheme="minorHAnsi" w:hAnsiTheme="minorHAnsi" w:cstheme="minorHAnsi"/>
          <w:sz w:val="22"/>
          <w:szCs w:val="22"/>
        </w:rPr>
        <w:t xml:space="preserve">XP </w:t>
      </w:r>
      <w:r w:rsidR="00A075D7" w:rsidRPr="00F271AB">
        <w:rPr>
          <w:rFonts w:asciiTheme="minorHAnsi" w:hAnsiTheme="minorHAnsi" w:cstheme="minorHAnsi"/>
          <w:sz w:val="22"/>
          <w:szCs w:val="22"/>
        </w:rPr>
        <w:t>Gypsum Wallboard by National Gypsum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DensArmor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by Georgia Pacific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271AB">
        <w:rPr>
          <w:rFonts w:asciiTheme="minorHAnsi" w:hAnsiTheme="minorHAnsi" w:cstheme="minorHAnsi"/>
          <w:sz w:val="22"/>
          <w:szCs w:val="22"/>
        </w:rPr>
        <w:t>Protecta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AR 100 by LaFarge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Or approved equal</w:t>
      </w:r>
    </w:p>
    <w:p w:rsidR="00504F68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Water Resistant Gypsum Wallboard: ⅝" thick, tapered edge</w:t>
      </w:r>
    </w:p>
    <w:p w:rsidR="00A075D7" w:rsidRPr="00F271AB" w:rsidRDefault="00A075D7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Provide at “wet” areas (areas subject to contact with water), </w:t>
      </w:r>
      <w:r w:rsidR="00105432" w:rsidRPr="00F271AB">
        <w:rPr>
          <w:rFonts w:asciiTheme="minorHAnsi" w:hAnsiTheme="minorHAnsi" w:cstheme="minorHAnsi"/>
          <w:sz w:val="22"/>
          <w:szCs w:val="22"/>
        </w:rPr>
        <w:t>as</w:t>
      </w:r>
      <w:r w:rsidRPr="00F271AB">
        <w:rPr>
          <w:rFonts w:asciiTheme="minorHAnsi" w:hAnsiTheme="minorHAnsi" w:cstheme="minorHAnsi"/>
          <w:sz w:val="22"/>
          <w:szCs w:val="22"/>
        </w:rPr>
        <w:t xml:space="preserve"> shown</w:t>
      </w:r>
      <w:r w:rsidR="00105432" w:rsidRPr="00F271AB">
        <w:rPr>
          <w:rFonts w:asciiTheme="minorHAnsi" w:hAnsiTheme="minorHAnsi" w:cstheme="minorHAnsi"/>
          <w:sz w:val="22"/>
          <w:szCs w:val="22"/>
        </w:rPr>
        <w:t xml:space="preserve"> on plans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E44AF2" w:rsidRPr="00F271AB" w:rsidRDefault="00E44AF2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Wet locations use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DensArmor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Plus Interior Guard or equal product by other approved manufacturers in 2.1 of this section.</w:t>
      </w:r>
    </w:p>
    <w:p w:rsidR="002C10BF" w:rsidRPr="00F271AB" w:rsidRDefault="002C10BF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If for ceramic tile backing, use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DensShield</w:t>
      </w:r>
      <w:proofErr w:type="spellEnd"/>
      <w:r w:rsidR="00E44AF2" w:rsidRPr="00F271AB">
        <w:rPr>
          <w:rFonts w:asciiTheme="minorHAnsi" w:hAnsiTheme="minorHAnsi" w:cstheme="minorHAnsi"/>
          <w:sz w:val="22"/>
          <w:szCs w:val="22"/>
        </w:rPr>
        <w:t xml:space="preserve"> Tile Guard by GP</w:t>
      </w:r>
      <w:r w:rsidRPr="00F271AB">
        <w:rPr>
          <w:rFonts w:asciiTheme="minorHAnsi" w:hAnsiTheme="minorHAnsi" w:cstheme="minorHAnsi"/>
          <w:sz w:val="22"/>
          <w:szCs w:val="22"/>
        </w:rPr>
        <w:t xml:space="preserve"> or </w:t>
      </w:r>
      <w:r w:rsidR="00E44AF2" w:rsidRPr="00F271AB">
        <w:rPr>
          <w:rFonts w:asciiTheme="minorHAnsi" w:hAnsiTheme="minorHAnsi" w:cstheme="minorHAnsi"/>
          <w:sz w:val="22"/>
          <w:szCs w:val="22"/>
        </w:rPr>
        <w:t>equal product by other approved manufacturers in 2.1 of this section.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Exterior Gypsum Soffit Board: Standard or Fire Rated type, tapered edges, ends square cut, ASTM C931.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Backing Board: Standard or Fire Rated type, square edges,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504F68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Sheathing </w:t>
      </w:r>
      <w:r w:rsidR="002C10BF" w:rsidRPr="00F271AB">
        <w:rPr>
          <w:rFonts w:asciiTheme="minorHAnsi" w:hAnsiTheme="minorHAnsi" w:cstheme="minorHAnsi"/>
          <w:sz w:val="22"/>
          <w:szCs w:val="22"/>
        </w:rPr>
        <w:t xml:space="preserve">5/8" </w:t>
      </w:r>
      <w:r w:rsidRPr="00F271AB">
        <w:rPr>
          <w:rFonts w:asciiTheme="minorHAnsi" w:hAnsiTheme="minorHAnsi" w:cstheme="minorHAnsi"/>
          <w:sz w:val="22"/>
          <w:szCs w:val="22"/>
        </w:rPr>
        <w:t>thick exterior water resistant board for metal framing systems with book tongue and grooved edges.</w:t>
      </w:r>
    </w:p>
    <w:p w:rsidR="00A075D7" w:rsidRPr="00F271AB" w:rsidRDefault="00A075D7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Acceptable product shall be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</w:t>
      </w:r>
      <w:r w:rsidR="00E44AF2" w:rsidRPr="00F271AB">
        <w:rPr>
          <w:rFonts w:asciiTheme="minorHAnsi" w:hAnsiTheme="minorHAnsi" w:cstheme="minorHAnsi"/>
          <w:sz w:val="22"/>
          <w:szCs w:val="22"/>
        </w:rPr>
        <w:t>ens</w:t>
      </w:r>
      <w:r w:rsidRPr="00F271AB">
        <w:rPr>
          <w:rFonts w:asciiTheme="minorHAnsi" w:hAnsiTheme="minorHAnsi" w:cstheme="minorHAnsi"/>
          <w:sz w:val="22"/>
          <w:szCs w:val="22"/>
        </w:rPr>
        <w:t>G</w:t>
      </w:r>
      <w:r w:rsidR="00E44AF2" w:rsidRPr="00F271AB">
        <w:rPr>
          <w:rFonts w:asciiTheme="minorHAnsi" w:hAnsiTheme="minorHAnsi" w:cstheme="minorHAnsi"/>
          <w:sz w:val="22"/>
          <w:szCs w:val="22"/>
        </w:rPr>
        <w:t>lass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r w:rsidR="00E44AF2" w:rsidRPr="00F271AB">
        <w:rPr>
          <w:rFonts w:asciiTheme="minorHAnsi" w:hAnsiTheme="minorHAnsi" w:cstheme="minorHAnsi"/>
          <w:sz w:val="22"/>
          <w:szCs w:val="22"/>
        </w:rPr>
        <w:t>Gold Exterior Guard,</w:t>
      </w:r>
      <w:r w:rsidR="002C10BF" w:rsidRPr="00F271AB">
        <w:rPr>
          <w:rFonts w:asciiTheme="minorHAnsi" w:hAnsiTheme="minorHAnsi" w:cstheme="minorHAnsi"/>
          <w:sz w:val="22"/>
          <w:szCs w:val="22"/>
        </w:rPr>
        <w:t xml:space="preserve"> or similar product by other approved manufacturers in 2.1 of this section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Compounds: Pre-fill powdered joint compound, laminating adhesive, taping compound and topping compound, ASTM C475.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Joint Tape</w:t>
      </w:r>
      <w:r w:rsidR="004C2271" w:rsidRPr="00F271AB">
        <w:rPr>
          <w:rFonts w:asciiTheme="minorHAnsi" w:hAnsiTheme="minorHAnsi" w:cstheme="minorHAnsi"/>
          <w:sz w:val="22"/>
          <w:szCs w:val="22"/>
        </w:rPr>
        <w:t>; use p</w:t>
      </w:r>
      <w:r w:rsidRPr="00F271AB">
        <w:rPr>
          <w:rFonts w:asciiTheme="minorHAnsi" w:hAnsiTheme="minorHAnsi" w:cstheme="minorHAnsi"/>
          <w:sz w:val="22"/>
          <w:szCs w:val="22"/>
        </w:rPr>
        <w:t xml:space="preserve">erforated tape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per </w:t>
      </w:r>
      <w:r w:rsidRPr="00F271AB">
        <w:rPr>
          <w:rFonts w:asciiTheme="minorHAnsi" w:hAnsiTheme="minorHAnsi" w:cstheme="minorHAnsi"/>
          <w:sz w:val="22"/>
          <w:szCs w:val="22"/>
        </w:rPr>
        <w:t>ASTM C475.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Fasteners</w:t>
      </w:r>
      <w:r w:rsidR="004C2271" w:rsidRPr="00F271AB">
        <w:rPr>
          <w:rFonts w:asciiTheme="minorHAnsi" w:hAnsiTheme="minorHAnsi" w:cstheme="minorHAnsi"/>
          <w:sz w:val="22"/>
          <w:szCs w:val="22"/>
        </w:rPr>
        <w:t>;</w:t>
      </w:r>
      <w:r w:rsidRPr="00F271AB">
        <w:rPr>
          <w:rFonts w:asciiTheme="minorHAnsi" w:hAnsiTheme="minorHAnsi" w:cstheme="minorHAnsi"/>
          <w:sz w:val="22"/>
          <w:szCs w:val="22"/>
        </w:rPr>
        <w:t xml:space="preserve"> Self-drilling, self-tapping bugle head screws, Type S12 and GA 216, length required for each assembly.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Accessories: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Corner Beads</w:t>
      </w:r>
      <w:r w:rsidR="004C2271" w:rsidRPr="00F271AB">
        <w:rPr>
          <w:rFonts w:asciiTheme="minorHAnsi" w:hAnsiTheme="minorHAnsi" w:cstheme="minorHAnsi"/>
          <w:sz w:val="22"/>
          <w:szCs w:val="22"/>
        </w:rPr>
        <w:t>;</w:t>
      </w:r>
      <w:r w:rsidRPr="00F271AB">
        <w:rPr>
          <w:rFonts w:asciiTheme="minorHAnsi" w:hAnsiTheme="minorHAnsi" w:cstheme="minorHAnsi"/>
          <w:sz w:val="22"/>
          <w:szCs w:val="22"/>
        </w:rPr>
        <w:t xml:space="preserve"> Dur-A-Bead No. 101, galvanized</w:t>
      </w:r>
      <w:r w:rsidR="0041577E" w:rsidRPr="00F271AB">
        <w:rPr>
          <w:rFonts w:asciiTheme="minorHAnsi" w:hAnsiTheme="minorHAnsi" w:cstheme="minorHAnsi"/>
          <w:sz w:val="22"/>
          <w:szCs w:val="22"/>
        </w:rPr>
        <w:t xml:space="preserve"> or plastic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Trim (Casing Bead):  No. 200-A or 200-B metal trim, galvanized</w:t>
      </w:r>
      <w:r w:rsidR="0041577E" w:rsidRPr="00F271AB">
        <w:rPr>
          <w:rFonts w:asciiTheme="minorHAnsi" w:hAnsiTheme="minorHAnsi" w:cstheme="minorHAnsi"/>
          <w:sz w:val="22"/>
          <w:szCs w:val="22"/>
        </w:rPr>
        <w:t xml:space="preserve"> or plastic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Interior Expansion Join</w:t>
      </w:r>
      <w:r w:rsidR="004C2271" w:rsidRPr="00F271AB">
        <w:rPr>
          <w:rFonts w:asciiTheme="minorHAnsi" w:hAnsiTheme="minorHAnsi" w:cstheme="minorHAnsi"/>
          <w:sz w:val="22"/>
          <w:szCs w:val="22"/>
        </w:rPr>
        <w:t>t Covers:  Balco Inc. or equal;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Walls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 –</w:t>
      </w:r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Use </w:t>
      </w:r>
      <w:r w:rsidRPr="00F271AB">
        <w:rPr>
          <w:rFonts w:asciiTheme="minorHAnsi" w:hAnsiTheme="minorHAnsi" w:cstheme="minorHAnsi"/>
          <w:sz w:val="22"/>
          <w:szCs w:val="22"/>
        </w:rPr>
        <w:t>Type 6ADW-1 and 6ADWC-1 or type as recommended by manufacturer.</w:t>
      </w:r>
    </w:p>
    <w:p w:rsidR="009D4864" w:rsidRDefault="009D4864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PART 3</w:t>
      </w:r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EXAMINATION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Examine adjacent construction for conditions that prevent proper installation of drywall systems.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proceed until defects are corrected.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FRAMING INSTALLATION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General: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metal framing in accordance with ASTM C754 except as otherwise specified.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>members true to line and level to provide surface flatness with maximum variation of ⅛" in 10' in any direction.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metal studs at 16"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unless noted otherwise.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Furring Channels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Secure to masonry walls and around door and window openings, intersections, and corners with low velocity power driven anchors.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metal furring at 16"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</w:t>
      </w:r>
      <w:bookmarkStart w:id="0" w:name="_GoBack"/>
      <w:bookmarkEnd w:id="0"/>
      <w:r w:rsidRPr="00F271AB">
        <w:rPr>
          <w:rFonts w:asciiTheme="minorHAnsi" w:hAnsiTheme="minorHAnsi" w:cstheme="minorHAnsi"/>
          <w:sz w:val="22"/>
          <w:szCs w:val="22"/>
        </w:rPr>
        <w:t>.c.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vertically.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Extend furring on exterior walls full height of wall.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SYSTEM INSTALLATION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in strict accordance with GA-216 and GA-600, do not install until building is dried in.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Maximum variation in flatness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required is </w:t>
      </w:r>
      <w:r w:rsidRPr="00F271AB">
        <w:rPr>
          <w:rFonts w:asciiTheme="minorHAnsi" w:hAnsiTheme="minorHAnsi" w:cstheme="minorHAnsi"/>
          <w:sz w:val="22"/>
          <w:szCs w:val="22"/>
        </w:rPr>
        <w:t>⅛" in 10'</w:t>
      </w:r>
      <w:r w:rsidR="004C2271"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sound-attenuation blankets, where indicated, prior to installing gypsum panels unless blankets are readily installed after panels have been installed on one side.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ceiling board panels across framing to minimize the number of abutting end joints and to avoid abutting end joints in the central area of each ceiling.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Stagger abutting end joints of adjacent panel not less than one framing member.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gypsum panels with face side out.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install imperfect, damaged, or damp panels.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Butt panels together for a light contact at edges and ends with not more than </w:t>
      </w:r>
      <w:r w:rsidRPr="00F271A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F271AB">
        <w:rPr>
          <w:rFonts w:asciiTheme="minorHAnsi" w:hAnsiTheme="minorHAnsi" w:cstheme="minorHAnsi"/>
          <w:sz w:val="22"/>
          <w:szCs w:val="22"/>
        </w:rPr>
        <w:t>/</w:t>
      </w:r>
      <w:r w:rsidRPr="00F271AB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F271AB">
        <w:rPr>
          <w:rFonts w:asciiTheme="minorHAnsi" w:hAnsiTheme="minorHAnsi" w:cstheme="minorHAnsi"/>
          <w:sz w:val="22"/>
          <w:szCs w:val="22"/>
        </w:rPr>
        <w:t>" of open space between panels.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force into place.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Locate both edge or end joints over supports, except in ceiling applications where </w:t>
      </w:r>
      <w:r w:rsidR="00F05C63" w:rsidRPr="00F271AB">
        <w:rPr>
          <w:rFonts w:asciiTheme="minorHAnsi" w:hAnsiTheme="minorHAnsi" w:cstheme="minorHAnsi"/>
          <w:sz w:val="22"/>
          <w:szCs w:val="22"/>
        </w:rPr>
        <w:t xml:space="preserve">providing </w:t>
      </w:r>
      <w:r w:rsidRPr="00F271AB">
        <w:rPr>
          <w:rFonts w:asciiTheme="minorHAnsi" w:hAnsiTheme="minorHAnsi" w:cstheme="minorHAnsi"/>
          <w:sz w:val="22"/>
          <w:szCs w:val="22"/>
        </w:rPr>
        <w:t>intermediate supports or gypsum board back blocking behind end joints.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place tapered edges against cut edges or ends.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Stagger vertical joints on opposite sides of partitions.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Avoid joints other than control joints at corners of framed openings where possible.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Attach gypsum panels to steel studs so leading edge or end of each panel is attached to open (unsupported) edges of stud flanges first.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Attach gypsum panels to framing provided at openings and cutouts.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Spot grout hollow metal doorframes for solid-core wood doors,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and </w:t>
      </w:r>
      <w:r w:rsidRPr="00F271AB">
        <w:rPr>
          <w:rFonts w:asciiTheme="minorHAnsi" w:hAnsiTheme="minorHAnsi" w:cstheme="minorHAnsi"/>
          <w:sz w:val="22"/>
          <w:szCs w:val="22"/>
        </w:rPr>
        <w:t>hollow metal doors.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Apply spot grout at each jamb anchor clip and immediately insert gypsum panels into frames.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Form control and expansion joints at locations indicated and as detailed, with space between edges of adjoining gypsum panels, as well as supporting framing behind gypsum panels.</w:t>
      </w:r>
    </w:p>
    <w:p w:rsidR="00A075D7" w:rsidRPr="00F271AB" w:rsidRDefault="00A075D7" w:rsidP="00F05C63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Cover both faces of steel stud partition framing with gypsum panels in concealed spaces (above ceilings, etc.), except in chases braced internally.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Except </w:t>
      </w:r>
      <w:r w:rsidR="00C316E1" w:rsidRPr="00F271AB">
        <w:rPr>
          <w:rFonts w:asciiTheme="minorHAnsi" w:hAnsiTheme="minorHAnsi" w:cstheme="minorHAnsi"/>
          <w:sz w:val="22"/>
          <w:szCs w:val="22"/>
        </w:rPr>
        <w:t xml:space="preserve">in </w:t>
      </w:r>
      <w:r w:rsidRPr="00F271AB">
        <w:rPr>
          <w:rFonts w:asciiTheme="minorHAnsi" w:hAnsiTheme="minorHAnsi" w:cstheme="minorHAnsi"/>
          <w:sz w:val="22"/>
          <w:szCs w:val="22"/>
        </w:rPr>
        <w:t>concealed application</w:t>
      </w:r>
      <w:r w:rsidR="00C316E1" w:rsidRPr="00F271AB">
        <w:rPr>
          <w:rFonts w:asciiTheme="minorHAnsi" w:hAnsiTheme="minorHAnsi" w:cstheme="minorHAnsi"/>
          <w:sz w:val="22"/>
          <w:szCs w:val="22"/>
        </w:rPr>
        <w:t>s</w:t>
      </w:r>
      <w:r w:rsidRPr="00F271AB">
        <w:rPr>
          <w:rFonts w:asciiTheme="minorHAnsi" w:hAnsiTheme="minorHAnsi" w:cstheme="minorHAnsi"/>
          <w:sz w:val="22"/>
          <w:szCs w:val="22"/>
        </w:rPr>
        <w:t xml:space="preserve"> indicat</w:t>
      </w:r>
      <w:r w:rsidR="00C316E1" w:rsidRPr="00F271AB">
        <w:rPr>
          <w:rFonts w:asciiTheme="minorHAnsi" w:hAnsiTheme="minorHAnsi" w:cstheme="minorHAnsi"/>
          <w:sz w:val="22"/>
          <w:szCs w:val="22"/>
        </w:rPr>
        <w:t>ing</w:t>
      </w:r>
      <w:r w:rsidRPr="00F271AB">
        <w:rPr>
          <w:rFonts w:asciiTheme="minorHAnsi" w:hAnsiTheme="minorHAnsi" w:cstheme="minorHAnsi"/>
          <w:sz w:val="22"/>
          <w:szCs w:val="22"/>
        </w:rPr>
        <w:t xml:space="preserve"> or requir</w:t>
      </w:r>
      <w:r w:rsidR="00C316E1" w:rsidRPr="00F271AB">
        <w:rPr>
          <w:rFonts w:asciiTheme="minorHAnsi" w:hAnsiTheme="minorHAnsi" w:cstheme="minorHAnsi"/>
          <w:sz w:val="22"/>
          <w:szCs w:val="22"/>
        </w:rPr>
        <w:t>ing</w:t>
      </w:r>
      <w:r w:rsidRPr="00F271AB">
        <w:rPr>
          <w:rFonts w:asciiTheme="minorHAnsi" w:hAnsiTheme="minorHAnsi" w:cstheme="minorHAnsi"/>
          <w:sz w:val="22"/>
          <w:szCs w:val="22"/>
        </w:rPr>
        <w:t xml:space="preserve"> sound, fire, air, or smoke ratings, may </w:t>
      </w:r>
      <w:r w:rsidR="00C316E1" w:rsidRPr="00F271AB">
        <w:rPr>
          <w:rFonts w:asciiTheme="minorHAnsi" w:hAnsiTheme="minorHAnsi" w:cstheme="minorHAnsi"/>
          <w:sz w:val="22"/>
          <w:szCs w:val="22"/>
        </w:rPr>
        <w:t>use</w:t>
      </w:r>
      <w:r w:rsidRPr="00F271AB">
        <w:rPr>
          <w:rFonts w:asciiTheme="minorHAnsi" w:hAnsiTheme="minorHAnsi" w:cstheme="minorHAnsi"/>
          <w:sz w:val="22"/>
          <w:szCs w:val="22"/>
        </w:rPr>
        <w:t xml:space="preserve"> scraps of not less than </w:t>
      </w:r>
      <w:r w:rsidRPr="00F271AB">
        <w:rPr>
          <w:rFonts w:asciiTheme="minorHAnsi" w:hAnsiTheme="minorHAnsi" w:cstheme="minorHAnsi"/>
          <w:sz w:val="22"/>
        </w:rPr>
        <w:t>8 sf</w:t>
      </w:r>
      <w:r w:rsidRPr="00F271AB">
        <w:rPr>
          <w:rFonts w:asciiTheme="minorHAnsi" w:hAnsiTheme="minorHAnsi" w:cstheme="minorHAnsi"/>
          <w:sz w:val="22"/>
          <w:szCs w:val="22"/>
        </w:rPr>
        <w:t xml:space="preserve"> in.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Fit gypsum panels around ducts, pipes, and conduits.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Where partitions intersect open concrete coffers, concrete joists, and other structural members projecting below underside of floor/roof slabs and decks, cut gypsum panels to fit profile formed by coffers, joists, and other structural members; allow </w:t>
      </w:r>
      <w:r w:rsidRPr="00F271AB">
        <w:rPr>
          <w:rFonts w:asciiTheme="minorHAnsi" w:hAnsiTheme="minorHAnsi" w:cstheme="minorHAnsi"/>
          <w:sz w:val="22"/>
        </w:rPr>
        <w:t>¼" - ⅜"</w:t>
      </w:r>
      <w:r w:rsidRPr="00F271AB">
        <w:rPr>
          <w:rFonts w:asciiTheme="minorHAnsi" w:hAnsiTheme="minorHAnsi" w:cstheme="minorHAnsi"/>
          <w:sz w:val="22"/>
          <w:szCs w:val="22"/>
        </w:rPr>
        <w:t xml:space="preserve"> wide joints to install sealant.</w:t>
      </w:r>
    </w:p>
    <w:p w:rsidR="00C316E1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Isolate perimeter of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non load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-bearing gypsum board partitions at structural abutments, except floors, as detailed.</w:t>
      </w:r>
    </w:p>
    <w:p w:rsidR="00C316E1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Provide (</w:t>
      </w:r>
      <w:r w:rsidRPr="00F271AB">
        <w:rPr>
          <w:rFonts w:asciiTheme="minorHAnsi" w:hAnsiTheme="minorHAnsi" w:cstheme="minorHAnsi"/>
          <w:sz w:val="22"/>
        </w:rPr>
        <w:t>¼" - ½"</w:t>
      </w:r>
      <w:r w:rsidRPr="00F271AB">
        <w:rPr>
          <w:rFonts w:asciiTheme="minorHAnsi" w:hAnsiTheme="minorHAnsi" w:cstheme="minorHAnsi"/>
          <w:sz w:val="22"/>
          <w:szCs w:val="22"/>
        </w:rPr>
        <w:t xml:space="preserve"> wide spaces at these locations and trim edges with U-bead edge trim where edges of gypsum panels are exposed.</w:t>
      </w:r>
    </w:p>
    <w:p w:rsidR="00A075D7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Seal joints between edges and abutting structural surfaces with acoustical sealant.</w:t>
      </w:r>
    </w:p>
    <w:p w:rsidR="00C316E1" w:rsidRPr="00F271AB" w:rsidRDefault="004C2271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 </w:t>
      </w:r>
      <w:r w:rsidR="00A075D7" w:rsidRPr="00F271AB">
        <w:rPr>
          <w:rFonts w:asciiTheme="minorHAnsi" w:hAnsiTheme="minorHAnsi" w:cstheme="minorHAnsi"/>
          <w:sz w:val="22"/>
          <w:szCs w:val="22"/>
        </w:rPr>
        <w:t>STC-rated gypsum board assemblies, seal construction at perimeters, behind control and expansion joints, openings, and penetrations with a continuous bead of acoustical sealant at both faces of the partitions.</w:t>
      </w:r>
    </w:p>
    <w:p w:rsidR="00A075D7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Comply with ASTM C 919 and manufacturer's recommendations for location of edge trim and closing off sound-flanking paths around or through gypsum board assemblies, including sealing partitions above acoustical ceilings.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Space </w:t>
      </w:r>
      <w:r w:rsidR="00272114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 xml:space="preserve">fasteners in gypsum panels according to </w:t>
      </w:r>
      <w:r w:rsidR="00272114" w:rsidRPr="00F271AB">
        <w:rPr>
          <w:rFonts w:asciiTheme="minorHAnsi" w:hAnsiTheme="minorHAnsi" w:cstheme="minorHAnsi"/>
          <w:sz w:val="22"/>
          <w:szCs w:val="22"/>
        </w:rPr>
        <w:t>GA-216,</w:t>
      </w:r>
      <w:r w:rsidRPr="00F271AB">
        <w:rPr>
          <w:rFonts w:asciiTheme="minorHAnsi" w:hAnsiTheme="minorHAnsi" w:cstheme="minorHAnsi"/>
          <w:sz w:val="22"/>
          <w:szCs w:val="22"/>
        </w:rPr>
        <w:t xml:space="preserve"> finishing standard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manufacturer's recommendations.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ACCESSORIES INSTALLATION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Corner Beads:  Install on external corners, with screws spaced 8"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both sides.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Trim:  Install over face-layer gypsum board with fasteners spaced 8"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Install where gypsum board surfaces meet dissimilar surfaces and at other detailed locations.</w:t>
      </w:r>
    </w:p>
    <w:p w:rsidR="0041577E" w:rsidRPr="00F271AB" w:rsidRDefault="0041577E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Corner beads and trim may be either galvanized metal or plastic.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JOINT TREATMENT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Treat joints, interior angles, fastener depressions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finishing trim on face-layer gypsum board, including gypsum board in ceiling plenums.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Pre-fill, tape, fill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finish in accordance with manufacturer's directions.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Apply a thin skim coat of joint compound over entire surface of gypsum board.</w:t>
      </w:r>
    </w:p>
    <w:p w:rsidR="00A075D7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Sand finish coat and leave surfaces smooth, uniform, and free of fins, depressions, cracks and other imperfections</w:t>
      </w:r>
      <w:r w:rsidR="009F5CF7">
        <w:rPr>
          <w:rFonts w:asciiTheme="minorHAnsi" w:hAnsiTheme="minorHAnsi" w:cstheme="minorHAnsi"/>
          <w:sz w:val="22"/>
          <w:szCs w:val="22"/>
        </w:rPr>
        <w:t xml:space="preserve"> (Level 4 finish)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9F5CF7" w:rsidRPr="00F271AB" w:rsidRDefault="009F5CF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Joints and fasteners in ceiling plenums or other unexposed areas may be taped only (1 coat) provided the joints are completely sealed.</w:t>
      </w:r>
    </w:p>
    <w:p w:rsidR="00A075D7" w:rsidRPr="00F271AB" w:rsidRDefault="00A075D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END OF SECTION</w:t>
      </w:r>
    </w:p>
    <w:sectPr w:rsidR="00A075D7" w:rsidRPr="00F271AB" w:rsidSect="0095074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E7" w:rsidRDefault="00F821E7">
      <w:r>
        <w:separator/>
      </w:r>
    </w:p>
  </w:endnote>
  <w:endnote w:type="continuationSeparator" w:id="0">
    <w:p w:rsidR="00F821E7" w:rsidRDefault="00F8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E7" w:rsidRPr="00F271AB" w:rsidRDefault="00F821E7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ab/>
      <w:t xml:space="preserve">09 </w:t>
    </w:r>
    <w:r w:rsidR="00A571A2" w:rsidRPr="00F271AB">
      <w:rPr>
        <w:rFonts w:asciiTheme="minorHAnsi" w:hAnsiTheme="minorHAnsi" w:cstheme="minorHAnsi"/>
        <w:sz w:val="22"/>
        <w:szCs w:val="22"/>
      </w:rPr>
      <w:t xml:space="preserve">29 </w:t>
    </w:r>
    <w:r w:rsidRPr="00F271AB">
      <w:rPr>
        <w:rFonts w:asciiTheme="minorHAnsi" w:hAnsiTheme="minorHAnsi" w:cstheme="minorHAnsi"/>
        <w:sz w:val="22"/>
        <w:szCs w:val="22"/>
      </w:rPr>
      <w:t>00-</w:t>
    </w:r>
    <w:r w:rsidR="00771837" w:rsidRPr="00F271AB">
      <w:rPr>
        <w:rFonts w:asciiTheme="minorHAnsi" w:hAnsiTheme="minorHAnsi" w:cstheme="minorHAnsi"/>
        <w:sz w:val="22"/>
        <w:szCs w:val="22"/>
      </w:rPr>
      <w:fldChar w:fldCharType="begin"/>
    </w:r>
    <w:r w:rsidRPr="00F271AB">
      <w:rPr>
        <w:rFonts w:asciiTheme="minorHAnsi" w:hAnsiTheme="minorHAnsi" w:cstheme="minorHAnsi"/>
        <w:sz w:val="22"/>
        <w:szCs w:val="22"/>
      </w:rPr>
      <w:instrText xml:space="preserve">PAGE </w:instrText>
    </w:r>
    <w:r w:rsidR="00771837" w:rsidRPr="00F271AB">
      <w:rPr>
        <w:rFonts w:asciiTheme="minorHAnsi" w:hAnsiTheme="minorHAnsi" w:cstheme="minorHAnsi"/>
        <w:sz w:val="22"/>
        <w:szCs w:val="22"/>
      </w:rPr>
      <w:fldChar w:fldCharType="separate"/>
    </w:r>
    <w:r w:rsidR="009D4864">
      <w:rPr>
        <w:rFonts w:asciiTheme="minorHAnsi" w:hAnsiTheme="minorHAnsi" w:cstheme="minorHAnsi"/>
        <w:noProof/>
        <w:sz w:val="22"/>
        <w:szCs w:val="22"/>
      </w:rPr>
      <w:t>2</w:t>
    </w:r>
    <w:r w:rsidR="00771837" w:rsidRPr="00F271AB">
      <w:rPr>
        <w:rFonts w:asciiTheme="minorHAnsi" w:hAnsiTheme="minorHAnsi" w:cstheme="minorHAnsi"/>
        <w:sz w:val="22"/>
        <w:szCs w:val="22"/>
      </w:rPr>
      <w:fldChar w:fldCharType="end"/>
    </w:r>
    <w:r w:rsidRPr="00F271AB">
      <w:rPr>
        <w:rFonts w:asciiTheme="minorHAnsi" w:hAnsiTheme="minorHAnsi" w:cstheme="minorHAnsi"/>
        <w:sz w:val="22"/>
        <w:szCs w:val="22"/>
      </w:rPr>
      <w:t xml:space="preserve"> of </w: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begin"/>
    </w:r>
    <w:r w:rsidRPr="00F271A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separate"/>
    </w:r>
    <w:r w:rsidR="009D4864">
      <w:rPr>
        <w:rStyle w:val="PageNumber"/>
        <w:rFonts w:asciiTheme="minorHAnsi" w:hAnsiTheme="minorHAnsi" w:cstheme="minorHAnsi"/>
        <w:noProof/>
        <w:sz w:val="22"/>
      </w:rPr>
      <w:t>4</w: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end"/>
    </w:r>
    <w:r w:rsidRPr="00F271AB">
      <w:rPr>
        <w:rFonts w:asciiTheme="minorHAnsi" w:hAnsiTheme="minorHAnsi" w:cstheme="minorHAnsi"/>
        <w:sz w:val="22"/>
        <w:szCs w:val="22"/>
      </w:rPr>
      <w:tab/>
      <w:t>Gypsum Board System</w:t>
    </w:r>
  </w:p>
  <w:p w:rsidR="009D4864" w:rsidRPr="00DD2E0B" w:rsidRDefault="00F271AB" w:rsidP="00DD2E0B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B235A3">
      <w:rPr>
        <w:rFonts w:asciiTheme="minorHAnsi" w:hAnsiTheme="minorHAnsi" w:cstheme="minorHAnsi"/>
        <w:sz w:val="22"/>
        <w:szCs w:val="22"/>
      </w:rPr>
      <w:t>3</w:t>
    </w:r>
    <w:r w:rsidR="00D07592" w:rsidRPr="00F271AB">
      <w:rPr>
        <w:rFonts w:asciiTheme="minorHAnsi" w:hAnsiTheme="minorHAnsi" w:cstheme="minorHAnsi"/>
        <w:sz w:val="22"/>
        <w:szCs w:val="22"/>
      </w:rPr>
      <w:t xml:space="preserve"> </w:t>
    </w:r>
    <w:r w:rsidR="00F821E7" w:rsidRPr="00F271AB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E7" w:rsidRDefault="00F821E7">
      <w:r>
        <w:separator/>
      </w:r>
    </w:p>
  </w:footnote>
  <w:footnote w:type="continuationSeparator" w:id="0">
    <w:p w:rsidR="00F821E7" w:rsidRDefault="00F8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E7" w:rsidRPr="00F271AB" w:rsidRDefault="00F821E7">
    <w:pPr>
      <w:pStyle w:val="Header"/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F271AB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F271AB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F271A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271A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821E7" w:rsidRPr="00F271AB" w:rsidRDefault="00F821E7">
    <w:pPr>
      <w:pStyle w:val="Header"/>
      <w:tabs>
        <w:tab w:val="clear" w:pos="4320"/>
        <w:tab w:val="clear" w:pos="8640"/>
        <w:tab w:val="left" w:pos="2160"/>
      </w:tabs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>Project Name</w:t>
    </w:r>
  </w:p>
  <w:p w:rsidR="00F821E7" w:rsidRDefault="00F821E7">
    <w:pPr>
      <w:pStyle w:val="Header"/>
      <w:rPr>
        <w:rFonts w:ascii="Times New Roman" w:hAnsi="Times New Roman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F821E7" w:rsidRDefault="00F821E7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EF7"/>
    <w:multiLevelType w:val="hybridMultilevel"/>
    <w:tmpl w:val="E8CA0D3C"/>
    <w:lvl w:ilvl="0" w:tplc="31668CB8">
      <w:start w:val="8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D9C3C99"/>
    <w:multiLevelType w:val="hybridMultilevel"/>
    <w:tmpl w:val="B6324E36"/>
    <w:lvl w:ilvl="0" w:tplc="CDCA466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F882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5043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588A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C476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D8FA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8AD0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5E27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3A4E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843094"/>
    <w:multiLevelType w:val="hybridMultilevel"/>
    <w:tmpl w:val="4FFA7C66"/>
    <w:lvl w:ilvl="0" w:tplc="5DACFB7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D885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08CC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9874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04CE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4004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B8211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D0C5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E081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DD102DE"/>
    <w:multiLevelType w:val="hybridMultilevel"/>
    <w:tmpl w:val="CBDA0B54"/>
    <w:lvl w:ilvl="0" w:tplc="F8B60888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9D624100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10E45476">
      <w:start w:val="1"/>
      <w:numFmt w:val="upperLetter"/>
      <w:lvlText w:val="%3."/>
      <w:lvlJc w:val="left"/>
      <w:pPr>
        <w:tabs>
          <w:tab w:val="num" w:pos="8100"/>
        </w:tabs>
        <w:ind w:left="8100" w:hanging="720"/>
      </w:pPr>
      <w:rPr>
        <w:rFonts w:hint="default"/>
      </w:rPr>
    </w:lvl>
    <w:lvl w:ilvl="3" w:tplc="AF48D2E2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A8E6F326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A114F45C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24A2DBD2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B0D8E87C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98044A4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4" w15:restartNumberingAfterBreak="0">
    <w:nsid w:val="21393627"/>
    <w:multiLevelType w:val="hybridMultilevel"/>
    <w:tmpl w:val="B268E836"/>
    <w:lvl w:ilvl="0" w:tplc="F4644B64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67BA5"/>
    <w:multiLevelType w:val="hybridMultilevel"/>
    <w:tmpl w:val="87089CE4"/>
    <w:lvl w:ilvl="0" w:tplc="769EEC64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42BEF5F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638A51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7F76736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8B224E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0CEFB4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FA0DA8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3AA6F0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93EE7B2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EF22B7B"/>
    <w:multiLevelType w:val="hybridMultilevel"/>
    <w:tmpl w:val="9BCC711C"/>
    <w:lvl w:ilvl="0" w:tplc="751AFEC8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56AED5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80C10B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BF663DD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03EDA9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12013A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5D0CCF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38470B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5D8621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85F427E"/>
    <w:multiLevelType w:val="hybridMultilevel"/>
    <w:tmpl w:val="2A823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6441A"/>
    <w:multiLevelType w:val="hybridMultilevel"/>
    <w:tmpl w:val="A100F132"/>
    <w:lvl w:ilvl="0" w:tplc="D17C438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80A7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12AE8E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26E7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067B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4240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2209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50CC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2043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4C4731"/>
    <w:multiLevelType w:val="hybridMultilevel"/>
    <w:tmpl w:val="C8342F44"/>
    <w:lvl w:ilvl="0" w:tplc="2CE265A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D16FA"/>
    <w:multiLevelType w:val="hybridMultilevel"/>
    <w:tmpl w:val="E7289592"/>
    <w:lvl w:ilvl="0" w:tplc="B5703D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13ECFCE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EA81638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4DC72A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FB4F22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CACCAB8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834D5C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A46924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C53C0ED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52B12CC"/>
    <w:multiLevelType w:val="hybridMultilevel"/>
    <w:tmpl w:val="3CD8A890"/>
    <w:lvl w:ilvl="0" w:tplc="17DEE6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F642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8402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BA02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A6F7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60A3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B4FA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E278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FCB2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7163FD6"/>
    <w:multiLevelType w:val="multilevel"/>
    <w:tmpl w:val="8D1868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E1C1D4B"/>
    <w:multiLevelType w:val="multilevel"/>
    <w:tmpl w:val="677A10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60D51743"/>
    <w:multiLevelType w:val="multilevel"/>
    <w:tmpl w:val="12BC12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61E975F3"/>
    <w:multiLevelType w:val="hybridMultilevel"/>
    <w:tmpl w:val="0FB04E44"/>
    <w:lvl w:ilvl="0" w:tplc="62B0968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132FCA"/>
    <w:multiLevelType w:val="multilevel"/>
    <w:tmpl w:val="26B42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4871F4"/>
    <w:multiLevelType w:val="hybridMultilevel"/>
    <w:tmpl w:val="861ED162"/>
    <w:lvl w:ilvl="0" w:tplc="C68EA7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3A8A14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C63F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F8A9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4CD0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FE75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500F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E4B4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024A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6E20DB3"/>
    <w:multiLevelType w:val="multilevel"/>
    <w:tmpl w:val="07FA81A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9" w15:restartNumberingAfterBreak="0">
    <w:nsid w:val="7DF023C6"/>
    <w:multiLevelType w:val="hybridMultilevel"/>
    <w:tmpl w:val="E460D344"/>
    <w:lvl w:ilvl="0" w:tplc="F21CCA8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2CE394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5C463FE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F013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884D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CBCB6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5F8D1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2ECB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B808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EFD0317"/>
    <w:multiLevelType w:val="hybridMultilevel"/>
    <w:tmpl w:val="35685150"/>
    <w:lvl w:ilvl="0" w:tplc="C13C992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4A2A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78C9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4CB6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34E5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EA1A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EAF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764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0AD8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9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7"/>
  </w:num>
  <w:num w:numId="11">
    <w:abstractNumId w:val="12"/>
  </w:num>
  <w:num w:numId="12">
    <w:abstractNumId w:val="6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EB"/>
    <w:rsid w:val="0001602D"/>
    <w:rsid w:val="000952A2"/>
    <w:rsid w:val="00105432"/>
    <w:rsid w:val="00151A2D"/>
    <w:rsid w:val="001D063E"/>
    <w:rsid w:val="00272114"/>
    <w:rsid w:val="002866F9"/>
    <w:rsid w:val="002C10BF"/>
    <w:rsid w:val="0033279F"/>
    <w:rsid w:val="00362E0B"/>
    <w:rsid w:val="0041577E"/>
    <w:rsid w:val="004A622D"/>
    <w:rsid w:val="004C2271"/>
    <w:rsid w:val="00504F68"/>
    <w:rsid w:val="005955FE"/>
    <w:rsid w:val="005B3E4F"/>
    <w:rsid w:val="005D3C03"/>
    <w:rsid w:val="006B18D3"/>
    <w:rsid w:val="006C7F7D"/>
    <w:rsid w:val="007239EB"/>
    <w:rsid w:val="0074444C"/>
    <w:rsid w:val="00761589"/>
    <w:rsid w:val="00771837"/>
    <w:rsid w:val="007A7BE5"/>
    <w:rsid w:val="0081055F"/>
    <w:rsid w:val="00950746"/>
    <w:rsid w:val="009D4864"/>
    <w:rsid w:val="009F5CF7"/>
    <w:rsid w:val="00A075D7"/>
    <w:rsid w:val="00A571A2"/>
    <w:rsid w:val="00B235A3"/>
    <w:rsid w:val="00C316E1"/>
    <w:rsid w:val="00C413EC"/>
    <w:rsid w:val="00C841A4"/>
    <w:rsid w:val="00CF318A"/>
    <w:rsid w:val="00D07592"/>
    <w:rsid w:val="00DD2E0B"/>
    <w:rsid w:val="00E1010C"/>
    <w:rsid w:val="00E25030"/>
    <w:rsid w:val="00E3539C"/>
    <w:rsid w:val="00E44AF2"/>
    <w:rsid w:val="00F05C63"/>
    <w:rsid w:val="00F271AB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95EC2E"/>
  <w15:docId w15:val="{5CB23C23-EFF3-4835-AA8E-B197B80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0746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95074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950746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50746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746"/>
  </w:style>
  <w:style w:type="paragraph" w:styleId="Header">
    <w:name w:val="header"/>
    <w:basedOn w:val="Normal"/>
    <w:rsid w:val="009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74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50746"/>
    <w:pPr>
      <w:tabs>
        <w:tab w:val="left" w:pos="720"/>
      </w:tabs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rsid w:val="00950746"/>
    <w:pPr>
      <w:tabs>
        <w:tab w:val="left" w:pos="720"/>
        <w:tab w:val="left" w:pos="1440"/>
      </w:tabs>
      <w:ind w:left="1440" w:hanging="1440"/>
    </w:pPr>
    <w:rPr>
      <w:rFonts w:ascii="Arial" w:hAnsi="Arial" w:cs="Arial"/>
    </w:rPr>
  </w:style>
  <w:style w:type="paragraph" w:styleId="BodyTextIndent3">
    <w:name w:val="Body Text Indent 3"/>
    <w:basedOn w:val="Normal"/>
    <w:rsid w:val="00950746"/>
    <w:pPr>
      <w:tabs>
        <w:tab w:val="left" w:pos="720"/>
        <w:tab w:val="left" w:pos="1440"/>
      </w:tabs>
      <w:ind w:left="1440" w:hanging="720"/>
    </w:pPr>
    <w:rPr>
      <w:rFonts w:ascii="Arial" w:hAnsi="Arial" w:cs="Arial"/>
    </w:rPr>
  </w:style>
  <w:style w:type="character" w:customStyle="1" w:styleId="IP">
    <w:name w:val="IP"/>
    <w:rsid w:val="00950746"/>
  </w:style>
  <w:style w:type="character" w:customStyle="1" w:styleId="SI">
    <w:name w:val="SI"/>
    <w:rsid w:val="00950746"/>
  </w:style>
  <w:style w:type="character" w:styleId="PageNumber">
    <w:name w:val="page number"/>
    <w:basedOn w:val="DefaultParagraphFont"/>
    <w:rsid w:val="00950746"/>
  </w:style>
  <w:style w:type="paragraph" w:styleId="BalloonText">
    <w:name w:val="Balloon Text"/>
    <w:basedOn w:val="Normal"/>
    <w:semiHidden/>
    <w:rsid w:val="0081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8425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09250</vt:lpstr>
    </vt:vector>
  </TitlesOfParts>
  <Company> 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GYPSUM BOARD SYSTEM</dc:title>
  <dc:subject/>
  <dc:creator>Judi Birnley</dc:creator>
  <cp:keywords/>
  <cp:lastModifiedBy>Terry Summerell</cp:lastModifiedBy>
  <cp:revision>3</cp:revision>
  <cp:lastPrinted>2006-11-03T14:45:00Z</cp:lastPrinted>
  <dcterms:created xsi:type="dcterms:W3CDTF">2023-03-16T12:43:00Z</dcterms:created>
  <dcterms:modified xsi:type="dcterms:W3CDTF">2023-03-17T17:55:00Z</dcterms:modified>
  <cp:contentStatus/>
</cp:coreProperties>
</file>