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07B0" w:rsidRPr="004A025D" w:rsidRDefault="00CB3396" w:rsidP="00BB706D">
      <w:pPr>
        <w:jc w:val="center"/>
        <w:rPr>
          <w:rFonts w:asciiTheme="minorHAnsi" w:hAnsiTheme="minorHAnsi"/>
          <w:b/>
          <w:sz w:val="22"/>
          <w:szCs w:val="22"/>
        </w:rPr>
      </w:pPr>
      <w:bookmarkStart w:id="0" w:name="_GoBack"/>
      <w:bookmarkEnd w:id="0"/>
      <w:r w:rsidRPr="004A025D">
        <w:rPr>
          <w:rFonts w:asciiTheme="minorHAnsi" w:hAnsiTheme="minorHAnsi"/>
          <w:b/>
          <w:sz w:val="22"/>
          <w:szCs w:val="22"/>
        </w:rPr>
        <w:t xml:space="preserve">SECTION </w:t>
      </w:r>
      <w:r w:rsidR="005C3A68" w:rsidRPr="004A025D">
        <w:rPr>
          <w:rFonts w:asciiTheme="minorHAnsi" w:hAnsiTheme="minorHAnsi"/>
          <w:b/>
          <w:sz w:val="22"/>
          <w:szCs w:val="22"/>
        </w:rPr>
        <w:t>32</w:t>
      </w:r>
      <w:r w:rsidR="00D73047" w:rsidRPr="004A025D">
        <w:rPr>
          <w:rFonts w:asciiTheme="minorHAnsi" w:hAnsiTheme="minorHAnsi"/>
          <w:b/>
          <w:sz w:val="22"/>
          <w:szCs w:val="22"/>
        </w:rPr>
        <w:t xml:space="preserve"> </w:t>
      </w:r>
      <w:r w:rsidR="001920F6" w:rsidRPr="004A025D">
        <w:rPr>
          <w:rFonts w:asciiTheme="minorHAnsi" w:hAnsiTheme="minorHAnsi"/>
          <w:b/>
          <w:sz w:val="22"/>
          <w:szCs w:val="22"/>
        </w:rPr>
        <w:t>14</w:t>
      </w:r>
      <w:r w:rsidR="00C420C2" w:rsidRPr="004A025D">
        <w:rPr>
          <w:rFonts w:asciiTheme="minorHAnsi" w:hAnsiTheme="minorHAnsi"/>
          <w:b/>
          <w:sz w:val="22"/>
          <w:szCs w:val="22"/>
        </w:rPr>
        <w:t xml:space="preserve"> </w:t>
      </w:r>
      <w:r w:rsidR="005C3A68" w:rsidRPr="004A025D">
        <w:rPr>
          <w:rFonts w:asciiTheme="minorHAnsi" w:hAnsiTheme="minorHAnsi"/>
          <w:b/>
          <w:sz w:val="22"/>
          <w:szCs w:val="22"/>
        </w:rPr>
        <w:t>13.</w:t>
      </w:r>
      <w:r w:rsidR="001920F6" w:rsidRPr="004A025D">
        <w:rPr>
          <w:rFonts w:asciiTheme="minorHAnsi" w:hAnsiTheme="minorHAnsi"/>
          <w:b/>
          <w:sz w:val="22"/>
          <w:szCs w:val="22"/>
        </w:rPr>
        <w:t>1</w:t>
      </w:r>
      <w:r w:rsidR="00C420C2" w:rsidRPr="004A025D">
        <w:rPr>
          <w:rFonts w:asciiTheme="minorHAnsi" w:hAnsiTheme="minorHAnsi"/>
          <w:b/>
          <w:sz w:val="22"/>
          <w:szCs w:val="22"/>
        </w:rPr>
        <w:t>9</w:t>
      </w:r>
    </w:p>
    <w:p w:rsidR="00BB706D" w:rsidRPr="004A025D" w:rsidRDefault="000851A8" w:rsidP="00BB706D">
      <w:pPr>
        <w:jc w:val="center"/>
        <w:rPr>
          <w:rFonts w:asciiTheme="minorHAnsi" w:hAnsiTheme="minorHAnsi"/>
          <w:b/>
          <w:sz w:val="22"/>
          <w:szCs w:val="22"/>
        </w:rPr>
      </w:pPr>
      <w:r w:rsidRPr="004A025D">
        <w:rPr>
          <w:rFonts w:asciiTheme="minorHAnsi" w:hAnsiTheme="minorHAnsi"/>
          <w:b/>
          <w:sz w:val="22"/>
          <w:szCs w:val="22"/>
        </w:rPr>
        <w:t>P</w:t>
      </w:r>
      <w:r w:rsidR="00CA77F4" w:rsidRPr="004A025D">
        <w:rPr>
          <w:rFonts w:asciiTheme="minorHAnsi" w:hAnsiTheme="minorHAnsi"/>
          <w:b/>
          <w:sz w:val="22"/>
          <w:szCs w:val="22"/>
        </w:rPr>
        <w:t>ER</w:t>
      </w:r>
      <w:r w:rsidR="001920F6" w:rsidRPr="004A025D">
        <w:rPr>
          <w:rFonts w:asciiTheme="minorHAnsi" w:hAnsiTheme="minorHAnsi"/>
          <w:b/>
          <w:sz w:val="22"/>
          <w:szCs w:val="22"/>
        </w:rPr>
        <w:t>MEABLE</w:t>
      </w:r>
      <w:r w:rsidRPr="004A025D">
        <w:rPr>
          <w:rFonts w:asciiTheme="minorHAnsi" w:hAnsiTheme="minorHAnsi"/>
          <w:b/>
          <w:sz w:val="22"/>
          <w:szCs w:val="22"/>
        </w:rPr>
        <w:t xml:space="preserve"> </w:t>
      </w:r>
      <w:r w:rsidR="001920F6" w:rsidRPr="004A025D">
        <w:rPr>
          <w:rFonts w:asciiTheme="minorHAnsi" w:hAnsiTheme="minorHAnsi"/>
          <w:b/>
          <w:sz w:val="22"/>
          <w:szCs w:val="22"/>
        </w:rPr>
        <w:t xml:space="preserve">INTERLOCKING </w:t>
      </w:r>
      <w:r w:rsidRPr="004A025D">
        <w:rPr>
          <w:rFonts w:asciiTheme="minorHAnsi" w:hAnsiTheme="minorHAnsi"/>
          <w:b/>
          <w:sz w:val="22"/>
          <w:szCs w:val="22"/>
        </w:rPr>
        <w:t>CONCRETE PAVEMENT</w:t>
      </w:r>
    </w:p>
    <w:p w:rsidR="00BB706D" w:rsidRPr="004A025D" w:rsidRDefault="00BB706D" w:rsidP="00BB706D">
      <w:pPr>
        <w:rPr>
          <w:rFonts w:asciiTheme="minorHAnsi" w:hAnsiTheme="minorHAnsi"/>
          <w:b/>
          <w:sz w:val="22"/>
          <w:szCs w:val="22"/>
        </w:rPr>
      </w:pPr>
    </w:p>
    <w:p w:rsidR="00BB706D" w:rsidRPr="004A025D" w:rsidRDefault="00BB706D" w:rsidP="00841A3D">
      <w:pPr>
        <w:tabs>
          <w:tab w:val="left" w:pos="900"/>
        </w:tabs>
        <w:rPr>
          <w:rFonts w:asciiTheme="minorHAnsi" w:hAnsiTheme="minorHAnsi"/>
          <w:b/>
          <w:snapToGrid w:val="0"/>
          <w:spacing w:val="-3"/>
          <w:sz w:val="22"/>
          <w:szCs w:val="22"/>
        </w:rPr>
      </w:pPr>
      <w:r w:rsidRPr="004A025D">
        <w:rPr>
          <w:rFonts w:asciiTheme="minorHAnsi" w:hAnsiTheme="minorHAnsi"/>
          <w:b/>
          <w:snapToGrid w:val="0"/>
          <w:spacing w:val="-3"/>
          <w:sz w:val="22"/>
          <w:szCs w:val="22"/>
        </w:rPr>
        <w:t xml:space="preserve">PART 1 </w:t>
      </w:r>
      <w:r w:rsidRPr="004A025D">
        <w:rPr>
          <w:rFonts w:asciiTheme="minorHAnsi" w:hAnsiTheme="minorHAnsi"/>
          <w:b/>
          <w:snapToGrid w:val="0"/>
          <w:spacing w:val="-3"/>
          <w:sz w:val="22"/>
          <w:szCs w:val="22"/>
        </w:rPr>
        <w:tab/>
        <w:t>GENERAL</w:t>
      </w:r>
    </w:p>
    <w:p w:rsidR="000851A8" w:rsidRPr="004A025D" w:rsidRDefault="00CB70BA" w:rsidP="000851A8">
      <w:pPr>
        <w:pStyle w:val="BodyTextIndent2"/>
        <w:numPr>
          <w:ilvl w:val="0"/>
          <w:numId w:val="30"/>
        </w:numPr>
        <w:tabs>
          <w:tab w:val="clear" w:pos="630"/>
        </w:tabs>
        <w:rPr>
          <w:rFonts w:asciiTheme="minorHAnsi" w:hAnsiTheme="minorHAnsi"/>
          <w:szCs w:val="22"/>
        </w:rPr>
      </w:pPr>
      <w:r w:rsidRPr="004A025D">
        <w:rPr>
          <w:rFonts w:asciiTheme="minorHAnsi" w:hAnsiTheme="minorHAnsi"/>
          <w:szCs w:val="22"/>
        </w:rPr>
        <w:t>SECTION INCLUDES</w:t>
      </w:r>
    </w:p>
    <w:p w:rsidR="00A243E2" w:rsidRPr="004A025D" w:rsidRDefault="00A243E2" w:rsidP="000851A8">
      <w:pPr>
        <w:numPr>
          <w:ilvl w:val="1"/>
          <w:numId w:val="30"/>
        </w:numPr>
        <w:rPr>
          <w:rFonts w:asciiTheme="minorHAnsi" w:hAnsiTheme="minorHAnsi"/>
          <w:snapToGrid w:val="0"/>
          <w:sz w:val="22"/>
          <w:szCs w:val="22"/>
        </w:rPr>
      </w:pPr>
      <w:r w:rsidRPr="004A025D">
        <w:rPr>
          <w:rFonts w:asciiTheme="minorHAnsi" w:hAnsiTheme="minorHAnsi"/>
          <w:snapToGrid w:val="0"/>
          <w:sz w:val="22"/>
          <w:szCs w:val="22"/>
        </w:rPr>
        <w:t>The r</w:t>
      </w:r>
      <w:r w:rsidR="005C3A68" w:rsidRPr="004A025D">
        <w:rPr>
          <w:rFonts w:asciiTheme="minorHAnsi" w:hAnsiTheme="minorHAnsi"/>
          <w:snapToGrid w:val="0"/>
          <w:sz w:val="22"/>
          <w:szCs w:val="22"/>
        </w:rPr>
        <w:t>equireme</w:t>
      </w:r>
      <w:r w:rsidR="003577BD" w:rsidRPr="004A025D">
        <w:rPr>
          <w:rFonts w:asciiTheme="minorHAnsi" w:hAnsiTheme="minorHAnsi"/>
          <w:snapToGrid w:val="0"/>
          <w:sz w:val="22"/>
          <w:szCs w:val="22"/>
        </w:rPr>
        <w:t>nts for construction of permeable interlocking</w:t>
      </w:r>
      <w:r w:rsidR="005C3A68" w:rsidRPr="004A025D">
        <w:rPr>
          <w:rFonts w:asciiTheme="minorHAnsi" w:hAnsiTheme="minorHAnsi"/>
          <w:snapToGrid w:val="0"/>
          <w:sz w:val="22"/>
          <w:szCs w:val="22"/>
        </w:rPr>
        <w:t xml:space="preserve"> concrete pavement</w:t>
      </w:r>
      <w:r w:rsidRPr="004A025D">
        <w:rPr>
          <w:rFonts w:asciiTheme="minorHAnsi" w:hAnsiTheme="minorHAnsi"/>
          <w:snapToGrid w:val="0"/>
          <w:sz w:val="22"/>
          <w:szCs w:val="22"/>
        </w:rPr>
        <w:t>:</w:t>
      </w:r>
    </w:p>
    <w:p w:rsidR="00A243E2" w:rsidRPr="004A025D" w:rsidRDefault="00EC570A" w:rsidP="00A243E2">
      <w:pPr>
        <w:numPr>
          <w:ilvl w:val="2"/>
          <w:numId w:val="30"/>
        </w:numPr>
        <w:rPr>
          <w:rFonts w:asciiTheme="minorHAnsi" w:hAnsiTheme="minorHAnsi"/>
          <w:snapToGrid w:val="0"/>
          <w:sz w:val="22"/>
          <w:szCs w:val="22"/>
        </w:rPr>
      </w:pPr>
      <w:r w:rsidRPr="004A025D">
        <w:rPr>
          <w:rFonts w:asciiTheme="minorHAnsi" w:hAnsiTheme="minorHAnsi"/>
          <w:snapToGrid w:val="0"/>
          <w:sz w:val="22"/>
          <w:szCs w:val="22"/>
        </w:rPr>
        <w:t>Install t</w:t>
      </w:r>
      <w:r w:rsidR="00363BF4" w:rsidRPr="004A025D">
        <w:rPr>
          <w:rFonts w:asciiTheme="minorHAnsi" w:hAnsiTheme="minorHAnsi"/>
          <w:snapToGrid w:val="0"/>
          <w:sz w:val="22"/>
          <w:szCs w:val="22"/>
        </w:rPr>
        <w:t>he interlocking concrete pavement as a system.</w:t>
      </w:r>
    </w:p>
    <w:p w:rsidR="00A243E2" w:rsidRPr="004A025D" w:rsidRDefault="00363BF4" w:rsidP="00A243E2">
      <w:pPr>
        <w:numPr>
          <w:ilvl w:val="2"/>
          <w:numId w:val="30"/>
        </w:numPr>
        <w:rPr>
          <w:rFonts w:asciiTheme="minorHAnsi" w:hAnsiTheme="minorHAnsi"/>
          <w:snapToGrid w:val="0"/>
          <w:sz w:val="22"/>
          <w:szCs w:val="22"/>
        </w:rPr>
      </w:pPr>
      <w:r w:rsidRPr="004A025D">
        <w:rPr>
          <w:rFonts w:asciiTheme="minorHAnsi" w:hAnsiTheme="minorHAnsi"/>
          <w:snapToGrid w:val="0"/>
          <w:sz w:val="22"/>
          <w:szCs w:val="22"/>
        </w:rPr>
        <w:t xml:space="preserve">The system shall include all </w:t>
      </w:r>
      <w:r w:rsidR="00A243E2" w:rsidRPr="004A025D">
        <w:rPr>
          <w:rFonts w:asciiTheme="minorHAnsi" w:hAnsiTheme="minorHAnsi"/>
          <w:snapToGrid w:val="0"/>
          <w:sz w:val="22"/>
          <w:szCs w:val="22"/>
        </w:rPr>
        <w:t>work needed to install, but not</w:t>
      </w:r>
      <w:r w:rsidRPr="004A025D">
        <w:rPr>
          <w:rFonts w:asciiTheme="minorHAnsi" w:hAnsiTheme="minorHAnsi"/>
          <w:snapToGrid w:val="0"/>
          <w:sz w:val="22"/>
          <w:szCs w:val="22"/>
        </w:rPr>
        <w:t xml:space="preserve"> be limited to, compacted subgrade, geotextile</w:t>
      </w:r>
      <w:r w:rsidR="00A243E2" w:rsidRPr="004A025D">
        <w:rPr>
          <w:rFonts w:asciiTheme="minorHAnsi" w:hAnsiTheme="minorHAnsi"/>
          <w:snapToGrid w:val="0"/>
          <w:sz w:val="22"/>
          <w:szCs w:val="22"/>
        </w:rPr>
        <w:t>/</w:t>
      </w:r>
      <w:r w:rsidRPr="004A025D">
        <w:rPr>
          <w:rFonts w:asciiTheme="minorHAnsi" w:hAnsiTheme="minorHAnsi"/>
          <w:snapToGrid w:val="0"/>
          <w:sz w:val="22"/>
          <w:szCs w:val="22"/>
        </w:rPr>
        <w:t>liner materials, all courses of open-graded aggregate, permeable concrete pavers, joint filler materials, and proper edge restraint on all paver areas.</w:t>
      </w:r>
    </w:p>
    <w:p w:rsidR="000851A8" w:rsidRPr="004A025D" w:rsidRDefault="00363BF4" w:rsidP="00A243E2">
      <w:pPr>
        <w:numPr>
          <w:ilvl w:val="2"/>
          <w:numId w:val="30"/>
        </w:numPr>
        <w:rPr>
          <w:rFonts w:asciiTheme="minorHAnsi" w:hAnsiTheme="minorHAnsi"/>
          <w:snapToGrid w:val="0"/>
          <w:sz w:val="22"/>
          <w:szCs w:val="22"/>
        </w:rPr>
      </w:pPr>
      <w:r w:rsidRPr="004A025D">
        <w:rPr>
          <w:rFonts w:asciiTheme="minorHAnsi" w:hAnsiTheme="minorHAnsi"/>
          <w:snapToGrid w:val="0"/>
          <w:sz w:val="22"/>
          <w:szCs w:val="22"/>
        </w:rPr>
        <w:t>The completed system shall meet all plan and specification requirements.</w:t>
      </w:r>
    </w:p>
    <w:p w:rsidR="003577BD" w:rsidRPr="004A025D" w:rsidRDefault="003577BD" w:rsidP="000851A8">
      <w:pPr>
        <w:pStyle w:val="BodyTextIndent2"/>
        <w:numPr>
          <w:ilvl w:val="0"/>
          <w:numId w:val="30"/>
        </w:numPr>
        <w:tabs>
          <w:tab w:val="clear" w:pos="630"/>
        </w:tabs>
        <w:rPr>
          <w:rFonts w:asciiTheme="minorHAnsi" w:hAnsiTheme="minorHAnsi"/>
          <w:szCs w:val="22"/>
        </w:rPr>
      </w:pPr>
      <w:r w:rsidRPr="004A025D">
        <w:rPr>
          <w:rFonts w:asciiTheme="minorHAnsi" w:hAnsiTheme="minorHAnsi"/>
          <w:szCs w:val="22"/>
        </w:rPr>
        <w:t>RELATED SECTIONS</w:t>
      </w:r>
    </w:p>
    <w:p w:rsidR="00737C50" w:rsidRPr="004A025D" w:rsidRDefault="00737C50" w:rsidP="003577BD">
      <w:pPr>
        <w:numPr>
          <w:ilvl w:val="1"/>
          <w:numId w:val="30"/>
        </w:numPr>
        <w:rPr>
          <w:rFonts w:asciiTheme="minorHAnsi" w:hAnsiTheme="minorHAnsi"/>
          <w:snapToGrid w:val="0"/>
          <w:sz w:val="22"/>
          <w:szCs w:val="22"/>
        </w:rPr>
      </w:pPr>
      <w:r w:rsidRPr="004A025D">
        <w:rPr>
          <w:rFonts w:asciiTheme="minorHAnsi" w:hAnsiTheme="minorHAnsi"/>
          <w:snapToGrid w:val="0"/>
          <w:sz w:val="22"/>
          <w:szCs w:val="22"/>
        </w:rPr>
        <w:t>Section 32 10 00 – Site Clearing</w:t>
      </w:r>
    </w:p>
    <w:p w:rsidR="003577BD" w:rsidRPr="004A025D" w:rsidRDefault="003577BD" w:rsidP="003577BD">
      <w:pPr>
        <w:numPr>
          <w:ilvl w:val="1"/>
          <w:numId w:val="30"/>
        </w:numPr>
        <w:rPr>
          <w:rFonts w:asciiTheme="minorHAnsi" w:hAnsiTheme="minorHAnsi"/>
          <w:snapToGrid w:val="0"/>
          <w:sz w:val="22"/>
          <w:szCs w:val="22"/>
        </w:rPr>
      </w:pPr>
      <w:r w:rsidRPr="004A025D">
        <w:rPr>
          <w:rFonts w:asciiTheme="minorHAnsi" w:hAnsiTheme="minorHAnsi"/>
          <w:snapToGrid w:val="0"/>
          <w:sz w:val="22"/>
          <w:szCs w:val="22"/>
        </w:rPr>
        <w:t xml:space="preserve">Section </w:t>
      </w:r>
      <w:r w:rsidR="00737C50" w:rsidRPr="004A025D">
        <w:rPr>
          <w:rFonts w:asciiTheme="minorHAnsi" w:hAnsiTheme="minorHAnsi"/>
          <w:snapToGrid w:val="0"/>
          <w:sz w:val="22"/>
          <w:szCs w:val="22"/>
        </w:rPr>
        <w:t>32 20 00 – Earth Moving</w:t>
      </w:r>
    </w:p>
    <w:p w:rsidR="003577BD" w:rsidRPr="004A025D" w:rsidRDefault="00737C50" w:rsidP="003577BD">
      <w:pPr>
        <w:numPr>
          <w:ilvl w:val="1"/>
          <w:numId w:val="30"/>
        </w:numPr>
        <w:rPr>
          <w:rFonts w:asciiTheme="minorHAnsi" w:hAnsiTheme="minorHAnsi"/>
          <w:snapToGrid w:val="0"/>
          <w:sz w:val="22"/>
          <w:szCs w:val="22"/>
        </w:rPr>
      </w:pPr>
      <w:r w:rsidRPr="004A025D">
        <w:rPr>
          <w:rFonts w:asciiTheme="minorHAnsi" w:hAnsiTheme="minorHAnsi"/>
          <w:snapToGrid w:val="0"/>
          <w:sz w:val="22"/>
          <w:szCs w:val="22"/>
        </w:rPr>
        <w:t>Section 32 13 13 – Concrete Paving</w:t>
      </w:r>
    </w:p>
    <w:p w:rsidR="00737C50" w:rsidRPr="004A025D" w:rsidRDefault="00737C50" w:rsidP="003577BD">
      <w:pPr>
        <w:numPr>
          <w:ilvl w:val="1"/>
          <w:numId w:val="30"/>
        </w:numPr>
        <w:rPr>
          <w:rFonts w:asciiTheme="minorHAnsi" w:hAnsiTheme="minorHAnsi"/>
          <w:snapToGrid w:val="0"/>
          <w:sz w:val="22"/>
          <w:szCs w:val="22"/>
        </w:rPr>
      </w:pPr>
      <w:r w:rsidRPr="004A025D">
        <w:rPr>
          <w:rFonts w:asciiTheme="minorHAnsi" w:hAnsiTheme="minorHAnsi"/>
          <w:snapToGrid w:val="0"/>
          <w:sz w:val="22"/>
          <w:szCs w:val="22"/>
        </w:rPr>
        <w:t>Section 33 40 00 – Storm Drainage Utilities</w:t>
      </w:r>
    </w:p>
    <w:p w:rsidR="000851A8" w:rsidRPr="004A025D" w:rsidRDefault="009D7E03" w:rsidP="000851A8">
      <w:pPr>
        <w:pStyle w:val="BodyTextIndent2"/>
        <w:numPr>
          <w:ilvl w:val="0"/>
          <w:numId w:val="30"/>
        </w:numPr>
        <w:tabs>
          <w:tab w:val="clear" w:pos="630"/>
        </w:tabs>
        <w:rPr>
          <w:rFonts w:asciiTheme="minorHAnsi" w:hAnsiTheme="minorHAnsi"/>
          <w:szCs w:val="22"/>
        </w:rPr>
      </w:pPr>
      <w:r w:rsidRPr="004A025D">
        <w:rPr>
          <w:rFonts w:asciiTheme="minorHAnsi" w:hAnsiTheme="minorHAnsi"/>
          <w:szCs w:val="22"/>
        </w:rPr>
        <w:t>REFERENCE DOCUMENTS</w:t>
      </w:r>
    </w:p>
    <w:p w:rsidR="009D7E03" w:rsidRPr="004A025D" w:rsidRDefault="009D7E03" w:rsidP="009D7E03">
      <w:pPr>
        <w:numPr>
          <w:ilvl w:val="1"/>
          <w:numId w:val="30"/>
        </w:numPr>
        <w:rPr>
          <w:rFonts w:asciiTheme="minorHAnsi" w:hAnsiTheme="minorHAnsi"/>
          <w:snapToGrid w:val="0"/>
          <w:sz w:val="22"/>
          <w:szCs w:val="22"/>
        </w:rPr>
      </w:pPr>
      <w:r w:rsidRPr="004A025D">
        <w:rPr>
          <w:rFonts w:asciiTheme="minorHAnsi" w:hAnsiTheme="minorHAnsi"/>
          <w:snapToGrid w:val="0"/>
          <w:sz w:val="22"/>
          <w:szCs w:val="22"/>
        </w:rPr>
        <w:t>American Society of Testing and Materials</w:t>
      </w:r>
      <w:r w:rsidR="003577BD" w:rsidRPr="004A025D">
        <w:rPr>
          <w:rFonts w:asciiTheme="minorHAnsi" w:hAnsiTheme="minorHAnsi"/>
          <w:snapToGrid w:val="0"/>
          <w:sz w:val="22"/>
          <w:szCs w:val="22"/>
        </w:rPr>
        <w:t xml:space="preserve"> (ASTM)</w:t>
      </w:r>
    </w:p>
    <w:p w:rsidR="001E62AC" w:rsidRPr="004A025D" w:rsidRDefault="001E62AC" w:rsidP="003577BD">
      <w:pPr>
        <w:numPr>
          <w:ilvl w:val="2"/>
          <w:numId w:val="30"/>
        </w:numPr>
        <w:rPr>
          <w:rFonts w:asciiTheme="minorHAnsi" w:hAnsiTheme="minorHAnsi"/>
          <w:snapToGrid w:val="0"/>
          <w:sz w:val="22"/>
          <w:szCs w:val="22"/>
        </w:rPr>
      </w:pPr>
      <w:r w:rsidRPr="004A025D">
        <w:rPr>
          <w:rFonts w:asciiTheme="minorHAnsi" w:hAnsiTheme="minorHAnsi"/>
          <w:snapToGrid w:val="0"/>
          <w:sz w:val="22"/>
          <w:szCs w:val="22"/>
        </w:rPr>
        <w:t>AASHTO T-180 – Standard Method of Test for Moisture-Density Relations of Soils Using a 454-kg</w:t>
      </w:r>
      <w:r w:rsidR="008216C5" w:rsidRPr="004A025D">
        <w:rPr>
          <w:rFonts w:asciiTheme="minorHAnsi" w:hAnsiTheme="minorHAnsi"/>
          <w:snapToGrid w:val="0"/>
          <w:sz w:val="22"/>
          <w:szCs w:val="22"/>
        </w:rPr>
        <w:t xml:space="preserve"> (10-lb) Rammer and a 457-mm (18-in) Drop</w:t>
      </w:r>
    </w:p>
    <w:p w:rsidR="003577BD" w:rsidRPr="004A025D" w:rsidRDefault="003577BD" w:rsidP="003577BD">
      <w:pPr>
        <w:numPr>
          <w:ilvl w:val="2"/>
          <w:numId w:val="30"/>
        </w:numPr>
        <w:rPr>
          <w:rFonts w:asciiTheme="minorHAnsi" w:hAnsiTheme="minorHAnsi"/>
          <w:snapToGrid w:val="0"/>
          <w:sz w:val="22"/>
          <w:szCs w:val="22"/>
        </w:rPr>
      </w:pPr>
      <w:r w:rsidRPr="004A025D">
        <w:rPr>
          <w:rFonts w:asciiTheme="minorHAnsi" w:hAnsiTheme="minorHAnsi"/>
          <w:snapToGrid w:val="0"/>
          <w:sz w:val="22"/>
          <w:szCs w:val="22"/>
        </w:rPr>
        <w:t>ASTM C33</w:t>
      </w:r>
      <w:r w:rsidR="005E4735" w:rsidRPr="004A025D">
        <w:rPr>
          <w:rFonts w:asciiTheme="minorHAnsi" w:hAnsiTheme="minorHAnsi"/>
          <w:snapToGrid w:val="0"/>
          <w:sz w:val="22"/>
          <w:szCs w:val="22"/>
        </w:rPr>
        <w:t>/C33M</w:t>
      </w:r>
      <w:r w:rsidRPr="004A025D">
        <w:rPr>
          <w:rFonts w:asciiTheme="minorHAnsi" w:hAnsiTheme="minorHAnsi"/>
          <w:snapToGrid w:val="0"/>
          <w:sz w:val="22"/>
          <w:szCs w:val="22"/>
        </w:rPr>
        <w:t xml:space="preserve"> – Standard Specification for Concrete Aggregates</w:t>
      </w:r>
    </w:p>
    <w:p w:rsidR="001E62AC" w:rsidRPr="004A025D" w:rsidRDefault="001E62AC" w:rsidP="003577BD">
      <w:pPr>
        <w:numPr>
          <w:ilvl w:val="2"/>
          <w:numId w:val="30"/>
        </w:numPr>
        <w:rPr>
          <w:rFonts w:asciiTheme="minorHAnsi" w:hAnsiTheme="minorHAnsi"/>
          <w:snapToGrid w:val="0"/>
          <w:sz w:val="22"/>
          <w:szCs w:val="22"/>
        </w:rPr>
      </w:pPr>
      <w:r w:rsidRPr="004A025D">
        <w:rPr>
          <w:rFonts w:asciiTheme="minorHAnsi" w:hAnsiTheme="minorHAnsi"/>
          <w:snapToGrid w:val="0"/>
          <w:sz w:val="22"/>
          <w:szCs w:val="22"/>
        </w:rPr>
        <w:t>ASTM C67 – Standard Test Methods for Sampling and Testing Brick and Structural Clay Tile</w:t>
      </w:r>
    </w:p>
    <w:p w:rsidR="003577BD" w:rsidRPr="004A025D" w:rsidRDefault="003577BD" w:rsidP="003577BD">
      <w:pPr>
        <w:numPr>
          <w:ilvl w:val="2"/>
          <w:numId w:val="30"/>
        </w:numPr>
        <w:rPr>
          <w:rFonts w:asciiTheme="minorHAnsi" w:hAnsiTheme="minorHAnsi"/>
          <w:snapToGrid w:val="0"/>
          <w:sz w:val="22"/>
          <w:szCs w:val="22"/>
        </w:rPr>
      </w:pPr>
      <w:r w:rsidRPr="004A025D">
        <w:rPr>
          <w:rFonts w:asciiTheme="minorHAnsi" w:hAnsiTheme="minorHAnsi"/>
          <w:snapToGrid w:val="0"/>
          <w:sz w:val="22"/>
          <w:szCs w:val="22"/>
        </w:rPr>
        <w:t>ASTM C131</w:t>
      </w:r>
      <w:r w:rsidR="006F3B8D" w:rsidRPr="004A025D">
        <w:rPr>
          <w:rFonts w:asciiTheme="minorHAnsi" w:hAnsiTheme="minorHAnsi"/>
          <w:snapToGrid w:val="0"/>
          <w:sz w:val="22"/>
          <w:szCs w:val="22"/>
        </w:rPr>
        <w:t xml:space="preserve"> – </w:t>
      </w:r>
      <w:r w:rsidRPr="004A025D">
        <w:rPr>
          <w:rFonts w:asciiTheme="minorHAnsi" w:hAnsiTheme="minorHAnsi"/>
          <w:snapToGrid w:val="0"/>
          <w:sz w:val="22"/>
          <w:szCs w:val="22"/>
        </w:rPr>
        <w:t>Standard Test Method for Resistance to Degradation of Small-Size Coarse Aggregate by Abrasion and Impact in the Los Angeles Machine</w:t>
      </w:r>
    </w:p>
    <w:p w:rsidR="003577BD" w:rsidRPr="004A025D" w:rsidRDefault="006F3B8D" w:rsidP="003577BD">
      <w:pPr>
        <w:numPr>
          <w:ilvl w:val="2"/>
          <w:numId w:val="30"/>
        </w:numPr>
        <w:rPr>
          <w:rFonts w:asciiTheme="minorHAnsi" w:hAnsiTheme="minorHAnsi"/>
          <w:snapToGrid w:val="0"/>
          <w:sz w:val="22"/>
          <w:szCs w:val="22"/>
        </w:rPr>
      </w:pPr>
      <w:r w:rsidRPr="004A025D">
        <w:rPr>
          <w:rFonts w:asciiTheme="minorHAnsi" w:hAnsiTheme="minorHAnsi"/>
          <w:snapToGrid w:val="0"/>
          <w:sz w:val="22"/>
          <w:szCs w:val="22"/>
        </w:rPr>
        <w:t xml:space="preserve">ASTM C136 – </w:t>
      </w:r>
      <w:r w:rsidR="003577BD" w:rsidRPr="004A025D">
        <w:rPr>
          <w:rFonts w:asciiTheme="minorHAnsi" w:hAnsiTheme="minorHAnsi"/>
          <w:snapToGrid w:val="0"/>
          <w:sz w:val="22"/>
          <w:szCs w:val="22"/>
        </w:rPr>
        <w:t>Standard Test Method for Sieve Analysis for Fine and Coarse Aggregate</w:t>
      </w:r>
    </w:p>
    <w:p w:rsidR="001E62AC" w:rsidRPr="004A025D" w:rsidRDefault="001E62AC" w:rsidP="003577BD">
      <w:pPr>
        <w:numPr>
          <w:ilvl w:val="2"/>
          <w:numId w:val="30"/>
        </w:numPr>
        <w:rPr>
          <w:rFonts w:asciiTheme="minorHAnsi" w:hAnsiTheme="minorHAnsi"/>
          <w:snapToGrid w:val="0"/>
          <w:sz w:val="22"/>
          <w:szCs w:val="22"/>
        </w:rPr>
      </w:pPr>
      <w:r w:rsidRPr="004A025D">
        <w:rPr>
          <w:rFonts w:asciiTheme="minorHAnsi" w:hAnsiTheme="minorHAnsi"/>
          <w:snapToGrid w:val="0"/>
          <w:sz w:val="22"/>
          <w:szCs w:val="22"/>
        </w:rPr>
        <w:t>ASTM C140/C140M – Standard Test Methods for Sampling and Testing Concrete Masonry Units and Related Units</w:t>
      </w:r>
    </w:p>
    <w:p w:rsidR="003577BD" w:rsidRPr="004A025D" w:rsidRDefault="006F3B8D" w:rsidP="003577BD">
      <w:pPr>
        <w:numPr>
          <w:ilvl w:val="2"/>
          <w:numId w:val="30"/>
        </w:numPr>
        <w:rPr>
          <w:rFonts w:asciiTheme="minorHAnsi" w:hAnsiTheme="minorHAnsi"/>
          <w:snapToGrid w:val="0"/>
          <w:sz w:val="22"/>
          <w:szCs w:val="22"/>
        </w:rPr>
      </w:pPr>
      <w:r w:rsidRPr="004A025D">
        <w:rPr>
          <w:rFonts w:asciiTheme="minorHAnsi" w:hAnsiTheme="minorHAnsi"/>
          <w:snapToGrid w:val="0"/>
          <w:sz w:val="22"/>
          <w:szCs w:val="22"/>
        </w:rPr>
        <w:t>ASTM C936</w:t>
      </w:r>
      <w:r w:rsidR="005E4735" w:rsidRPr="004A025D">
        <w:rPr>
          <w:rFonts w:asciiTheme="minorHAnsi" w:hAnsiTheme="minorHAnsi"/>
          <w:snapToGrid w:val="0"/>
          <w:sz w:val="22"/>
          <w:szCs w:val="22"/>
        </w:rPr>
        <w:t>/C936M</w:t>
      </w:r>
      <w:r w:rsidRPr="004A025D">
        <w:rPr>
          <w:rFonts w:asciiTheme="minorHAnsi" w:hAnsiTheme="minorHAnsi"/>
          <w:snapToGrid w:val="0"/>
          <w:sz w:val="22"/>
          <w:szCs w:val="22"/>
        </w:rPr>
        <w:t xml:space="preserve"> – </w:t>
      </w:r>
      <w:r w:rsidR="003577BD" w:rsidRPr="004A025D">
        <w:rPr>
          <w:rFonts w:asciiTheme="minorHAnsi" w:hAnsiTheme="minorHAnsi"/>
          <w:snapToGrid w:val="0"/>
          <w:sz w:val="22"/>
          <w:szCs w:val="22"/>
        </w:rPr>
        <w:t>Standard Specification for Solid Concrete Interlocking Paving Units</w:t>
      </w:r>
    </w:p>
    <w:p w:rsidR="003577BD" w:rsidRPr="004A025D" w:rsidRDefault="006F3B8D" w:rsidP="003577BD">
      <w:pPr>
        <w:numPr>
          <w:ilvl w:val="2"/>
          <w:numId w:val="30"/>
        </w:numPr>
        <w:rPr>
          <w:rFonts w:asciiTheme="minorHAnsi" w:hAnsiTheme="minorHAnsi"/>
          <w:snapToGrid w:val="0"/>
          <w:sz w:val="22"/>
          <w:szCs w:val="22"/>
        </w:rPr>
      </w:pPr>
      <w:r w:rsidRPr="004A025D">
        <w:rPr>
          <w:rFonts w:asciiTheme="minorHAnsi" w:hAnsiTheme="minorHAnsi"/>
          <w:snapToGrid w:val="0"/>
          <w:sz w:val="22"/>
          <w:szCs w:val="22"/>
        </w:rPr>
        <w:t>ASTM C979</w:t>
      </w:r>
      <w:r w:rsidR="005E4735" w:rsidRPr="004A025D">
        <w:rPr>
          <w:rFonts w:asciiTheme="minorHAnsi" w:hAnsiTheme="minorHAnsi"/>
          <w:snapToGrid w:val="0"/>
          <w:sz w:val="22"/>
          <w:szCs w:val="22"/>
        </w:rPr>
        <w:t>/C979M</w:t>
      </w:r>
      <w:r w:rsidRPr="004A025D">
        <w:rPr>
          <w:rFonts w:asciiTheme="minorHAnsi" w:hAnsiTheme="minorHAnsi"/>
          <w:snapToGrid w:val="0"/>
          <w:sz w:val="22"/>
          <w:szCs w:val="22"/>
        </w:rPr>
        <w:t xml:space="preserve"> – </w:t>
      </w:r>
      <w:r w:rsidR="003577BD" w:rsidRPr="004A025D">
        <w:rPr>
          <w:rFonts w:asciiTheme="minorHAnsi" w:hAnsiTheme="minorHAnsi"/>
          <w:snapToGrid w:val="0"/>
          <w:sz w:val="22"/>
          <w:szCs w:val="22"/>
        </w:rPr>
        <w:t>Standard Specification for Pigments for Integrally Colored Concrete</w:t>
      </w:r>
    </w:p>
    <w:p w:rsidR="001E62AC" w:rsidRPr="004A025D" w:rsidRDefault="001E62AC" w:rsidP="003577BD">
      <w:pPr>
        <w:numPr>
          <w:ilvl w:val="2"/>
          <w:numId w:val="30"/>
        </w:numPr>
        <w:rPr>
          <w:rFonts w:asciiTheme="minorHAnsi" w:hAnsiTheme="minorHAnsi"/>
          <w:snapToGrid w:val="0"/>
          <w:sz w:val="22"/>
          <w:szCs w:val="22"/>
        </w:rPr>
      </w:pPr>
      <w:r w:rsidRPr="004A025D">
        <w:rPr>
          <w:rFonts w:asciiTheme="minorHAnsi" w:hAnsiTheme="minorHAnsi"/>
          <w:snapToGrid w:val="0"/>
          <w:sz w:val="22"/>
          <w:szCs w:val="22"/>
        </w:rPr>
        <w:t>ASTM D448 – Standard Classification for Sizes of Aggregate for Road and Bridge Construction</w:t>
      </w:r>
    </w:p>
    <w:p w:rsidR="003577BD" w:rsidRPr="004A025D" w:rsidRDefault="006F3B8D" w:rsidP="003577BD">
      <w:pPr>
        <w:numPr>
          <w:ilvl w:val="2"/>
          <w:numId w:val="30"/>
        </w:numPr>
        <w:rPr>
          <w:rFonts w:asciiTheme="minorHAnsi" w:hAnsiTheme="minorHAnsi"/>
          <w:snapToGrid w:val="0"/>
          <w:sz w:val="22"/>
          <w:szCs w:val="22"/>
        </w:rPr>
      </w:pPr>
      <w:r w:rsidRPr="004A025D">
        <w:rPr>
          <w:rFonts w:asciiTheme="minorHAnsi" w:hAnsiTheme="minorHAnsi"/>
          <w:snapToGrid w:val="0"/>
          <w:sz w:val="22"/>
          <w:szCs w:val="22"/>
        </w:rPr>
        <w:t xml:space="preserve">ASTM D698 – </w:t>
      </w:r>
      <w:r w:rsidR="003577BD" w:rsidRPr="004A025D">
        <w:rPr>
          <w:rFonts w:asciiTheme="minorHAnsi" w:hAnsiTheme="minorHAnsi"/>
          <w:snapToGrid w:val="0"/>
          <w:sz w:val="22"/>
          <w:szCs w:val="22"/>
        </w:rPr>
        <w:t>Standard Test Methods for Laboratory Compaction Characteristics of Soil Using Standard Effort (600 kN-m/m3 (12,400 ft-lbf/ft3))</w:t>
      </w:r>
    </w:p>
    <w:p w:rsidR="003577BD" w:rsidRPr="004A025D" w:rsidRDefault="003577BD" w:rsidP="003577BD">
      <w:pPr>
        <w:numPr>
          <w:ilvl w:val="2"/>
          <w:numId w:val="30"/>
        </w:numPr>
        <w:rPr>
          <w:rFonts w:asciiTheme="minorHAnsi" w:hAnsiTheme="minorHAnsi"/>
          <w:snapToGrid w:val="0"/>
          <w:sz w:val="22"/>
          <w:szCs w:val="22"/>
        </w:rPr>
      </w:pPr>
      <w:r w:rsidRPr="004A025D">
        <w:rPr>
          <w:rFonts w:asciiTheme="minorHAnsi" w:hAnsiTheme="minorHAnsi"/>
          <w:snapToGrid w:val="0"/>
          <w:sz w:val="22"/>
          <w:szCs w:val="22"/>
        </w:rPr>
        <w:t>ASTM D1557 – Standard Test Methods for Laboratory Compaction Characteristics of Soil Using Modified Effort (2,700 kN-m/m3 (56,000 ft-lbf/ft3))</w:t>
      </w:r>
    </w:p>
    <w:p w:rsidR="009D7E03" w:rsidRPr="004A025D" w:rsidRDefault="003577BD" w:rsidP="003577BD">
      <w:pPr>
        <w:numPr>
          <w:ilvl w:val="2"/>
          <w:numId w:val="30"/>
        </w:numPr>
        <w:rPr>
          <w:rFonts w:asciiTheme="minorHAnsi" w:hAnsiTheme="minorHAnsi"/>
          <w:snapToGrid w:val="0"/>
          <w:sz w:val="22"/>
          <w:szCs w:val="22"/>
        </w:rPr>
      </w:pPr>
      <w:r w:rsidRPr="004A025D">
        <w:rPr>
          <w:rFonts w:asciiTheme="minorHAnsi" w:hAnsiTheme="minorHAnsi"/>
          <w:snapToGrid w:val="0"/>
          <w:sz w:val="22"/>
          <w:szCs w:val="22"/>
        </w:rPr>
        <w:t>ASTM D1883 – Standard Test Method for California Bearing Ratio (CBR) of Laboratory-Compacted Soils</w:t>
      </w:r>
    </w:p>
    <w:p w:rsidR="009D7E03" w:rsidRPr="004A025D" w:rsidRDefault="001640B9" w:rsidP="000432FA">
      <w:pPr>
        <w:numPr>
          <w:ilvl w:val="1"/>
          <w:numId w:val="30"/>
        </w:numPr>
        <w:rPr>
          <w:rFonts w:asciiTheme="minorHAnsi" w:hAnsiTheme="minorHAnsi"/>
          <w:snapToGrid w:val="0"/>
          <w:sz w:val="22"/>
          <w:szCs w:val="22"/>
        </w:rPr>
      </w:pPr>
      <w:r w:rsidRPr="004A025D">
        <w:rPr>
          <w:rFonts w:asciiTheme="minorHAnsi" w:hAnsiTheme="minorHAnsi"/>
          <w:snapToGrid w:val="0"/>
          <w:sz w:val="22"/>
          <w:szCs w:val="22"/>
        </w:rPr>
        <w:t>Interlocking Concrete Pavement Institute (ICPI)</w:t>
      </w:r>
    </w:p>
    <w:p w:rsidR="009D7E03" w:rsidRPr="004A025D" w:rsidRDefault="001640B9" w:rsidP="000432FA">
      <w:pPr>
        <w:numPr>
          <w:ilvl w:val="2"/>
          <w:numId w:val="30"/>
        </w:numPr>
        <w:rPr>
          <w:rFonts w:asciiTheme="minorHAnsi" w:hAnsiTheme="minorHAnsi"/>
          <w:snapToGrid w:val="0"/>
          <w:sz w:val="22"/>
          <w:szCs w:val="22"/>
        </w:rPr>
      </w:pPr>
      <w:r w:rsidRPr="004A025D">
        <w:rPr>
          <w:rFonts w:asciiTheme="minorHAnsi" w:hAnsiTheme="minorHAnsi"/>
          <w:snapToGrid w:val="0"/>
          <w:sz w:val="22"/>
          <w:szCs w:val="22"/>
        </w:rPr>
        <w:t>Permeable Interlocking Concrete Pavement Manual</w:t>
      </w:r>
    </w:p>
    <w:p w:rsidR="000851A8" w:rsidRPr="004A025D" w:rsidRDefault="00E97537" w:rsidP="000851A8">
      <w:pPr>
        <w:pStyle w:val="BodyTextIndent2"/>
        <w:numPr>
          <w:ilvl w:val="0"/>
          <w:numId w:val="30"/>
        </w:numPr>
        <w:tabs>
          <w:tab w:val="clear" w:pos="630"/>
        </w:tabs>
        <w:rPr>
          <w:rFonts w:asciiTheme="minorHAnsi" w:hAnsiTheme="minorHAnsi"/>
          <w:snapToGrid w:val="0"/>
          <w:spacing w:val="-3"/>
          <w:szCs w:val="22"/>
        </w:rPr>
      </w:pPr>
      <w:r w:rsidRPr="004A025D">
        <w:rPr>
          <w:rFonts w:asciiTheme="minorHAnsi" w:hAnsiTheme="minorHAnsi"/>
          <w:szCs w:val="22"/>
        </w:rPr>
        <w:t>SUBMITTALS</w:t>
      </w:r>
    </w:p>
    <w:p w:rsidR="00A243E2" w:rsidRPr="004A025D" w:rsidRDefault="00686D8F" w:rsidP="00686D8F">
      <w:pPr>
        <w:numPr>
          <w:ilvl w:val="1"/>
          <w:numId w:val="30"/>
        </w:numPr>
        <w:rPr>
          <w:rFonts w:asciiTheme="minorHAnsi" w:hAnsiTheme="minorHAnsi"/>
          <w:snapToGrid w:val="0"/>
          <w:sz w:val="22"/>
          <w:szCs w:val="22"/>
        </w:rPr>
      </w:pPr>
      <w:r w:rsidRPr="004A025D">
        <w:rPr>
          <w:rFonts w:asciiTheme="minorHAnsi" w:hAnsiTheme="minorHAnsi"/>
          <w:snapToGrid w:val="0"/>
          <w:sz w:val="22"/>
          <w:szCs w:val="22"/>
        </w:rPr>
        <w:t>Manufacturer’s drawings and details</w:t>
      </w:r>
    </w:p>
    <w:p w:rsidR="00A243E2" w:rsidRPr="004A025D" w:rsidRDefault="00686D8F" w:rsidP="00A243E2">
      <w:pPr>
        <w:numPr>
          <w:ilvl w:val="2"/>
          <w:numId w:val="30"/>
        </w:numPr>
        <w:rPr>
          <w:rFonts w:asciiTheme="minorHAnsi" w:hAnsiTheme="minorHAnsi"/>
          <w:snapToGrid w:val="0"/>
          <w:sz w:val="22"/>
          <w:szCs w:val="22"/>
        </w:rPr>
      </w:pPr>
      <w:r w:rsidRPr="004A025D">
        <w:rPr>
          <w:rFonts w:asciiTheme="minorHAnsi" w:hAnsiTheme="minorHAnsi"/>
          <w:snapToGrid w:val="0"/>
          <w:sz w:val="22"/>
          <w:szCs w:val="22"/>
        </w:rPr>
        <w:t>Indicate perimeter conditions, relationship to adjoining materials and assemblies, expansion and control joints (if needed), concrete paver layout, concrete paver patterns (if needed), concrete paver color arrangement (if needed), and concrete paver installation and setting details.</w:t>
      </w:r>
    </w:p>
    <w:p w:rsidR="00A243E2" w:rsidRPr="004A025D" w:rsidRDefault="00686D8F" w:rsidP="00A243E2">
      <w:pPr>
        <w:numPr>
          <w:ilvl w:val="2"/>
          <w:numId w:val="30"/>
        </w:numPr>
        <w:rPr>
          <w:rFonts w:asciiTheme="minorHAnsi" w:hAnsiTheme="minorHAnsi"/>
          <w:snapToGrid w:val="0"/>
          <w:sz w:val="22"/>
          <w:szCs w:val="22"/>
        </w:rPr>
      </w:pPr>
      <w:r w:rsidRPr="004A025D">
        <w:rPr>
          <w:rFonts w:asciiTheme="minorHAnsi" w:hAnsiTheme="minorHAnsi"/>
          <w:snapToGrid w:val="0"/>
          <w:sz w:val="22"/>
          <w:szCs w:val="22"/>
        </w:rPr>
        <w:lastRenderedPageBreak/>
        <w:t>Indicate layout, pattern</w:t>
      </w:r>
      <w:r w:rsidR="008216C5" w:rsidRPr="004A025D">
        <w:rPr>
          <w:rFonts w:asciiTheme="minorHAnsi" w:hAnsiTheme="minorHAnsi"/>
          <w:snapToGrid w:val="0"/>
          <w:sz w:val="22"/>
          <w:szCs w:val="22"/>
        </w:rPr>
        <w:t>,</w:t>
      </w:r>
      <w:r w:rsidRPr="004A025D">
        <w:rPr>
          <w:rFonts w:asciiTheme="minorHAnsi" w:hAnsiTheme="minorHAnsi"/>
          <w:snapToGrid w:val="0"/>
          <w:sz w:val="22"/>
          <w:szCs w:val="22"/>
        </w:rPr>
        <w:t xml:space="preserve"> and relationship of paving joints to fixtures and project formed details.</w:t>
      </w:r>
    </w:p>
    <w:p w:rsidR="004F7D02" w:rsidRPr="004A025D" w:rsidRDefault="004F7D02" w:rsidP="00A243E2">
      <w:pPr>
        <w:numPr>
          <w:ilvl w:val="2"/>
          <w:numId w:val="30"/>
        </w:numPr>
        <w:rPr>
          <w:rFonts w:asciiTheme="minorHAnsi" w:hAnsiTheme="minorHAnsi"/>
          <w:snapToGrid w:val="0"/>
          <w:sz w:val="22"/>
          <w:szCs w:val="22"/>
        </w:rPr>
      </w:pPr>
      <w:r w:rsidRPr="004A025D">
        <w:rPr>
          <w:rFonts w:asciiTheme="minorHAnsi" w:hAnsiTheme="minorHAnsi"/>
          <w:snapToGrid w:val="0"/>
          <w:sz w:val="22"/>
          <w:szCs w:val="22"/>
        </w:rPr>
        <w:t xml:space="preserve">A copy of the ACI Certification </w:t>
      </w:r>
      <w:r w:rsidR="00686D8F" w:rsidRPr="004A025D">
        <w:rPr>
          <w:rFonts w:asciiTheme="minorHAnsi" w:hAnsiTheme="minorHAnsi"/>
          <w:snapToGrid w:val="0"/>
          <w:sz w:val="22"/>
          <w:szCs w:val="22"/>
        </w:rPr>
        <w:t xml:space="preserve">for the pavers </w:t>
      </w:r>
      <w:r w:rsidRPr="004A025D">
        <w:rPr>
          <w:rFonts w:asciiTheme="minorHAnsi" w:hAnsiTheme="minorHAnsi"/>
          <w:snapToGrid w:val="0"/>
          <w:sz w:val="22"/>
          <w:szCs w:val="22"/>
        </w:rPr>
        <w:t>shall be provided.</w:t>
      </w:r>
    </w:p>
    <w:p w:rsidR="00C65358" w:rsidRPr="004A025D" w:rsidRDefault="00C65358" w:rsidP="00686D8F">
      <w:pPr>
        <w:numPr>
          <w:ilvl w:val="1"/>
          <w:numId w:val="30"/>
        </w:numPr>
        <w:rPr>
          <w:rFonts w:asciiTheme="minorHAnsi" w:hAnsiTheme="minorHAnsi"/>
          <w:snapToGrid w:val="0"/>
          <w:sz w:val="22"/>
          <w:szCs w:val="22"/>
        </w:rPr>
      </w:pPr>
      <w:r w:rsidRPr="004A025D">
        <w:rPr>
          <w:rFonts w:asciiTheme="minorHAnsi" w:hAnsiTheme="minorHAnsi"/>
          <w:snapToGrid w:val="0"/>
          <w:sz w:val="22"/>
          <w:szCs w:val="22"/>
        </w:rPr>
        <w:t>Sieve analysis per ASTM C136 for upper and lower sub-base and bedding aggregate materials.</w:t>
      </w:r>
    </w:p>
    <w:p w:rsidR="00C65358" w:rsidRPr="004A025D" w:rsidRDefault="00C65358" w:rsidP="00686D8F">
      <w:pPr>
        <w:numPr>
          <w:ilvl w:val="1"/>
          <w:numId w:val="30"/>
        </w:numPr>
        <w:rPr>
          <w:rFonts w:asciiTheme="minorHAnsi" w:hAnsiTheme="minorHAnsi"/>
          <w:snapToGrid w:val="0"/>
          <w:sz w:val="22"/>
          <w:szCs w:val="22"/>
        </w:rPr>
      </w:pPr>
      <w:r w:rsidRPr="004A025D">
        <w:rPr>
          <w:rFonts w:asciiTheme="minorHAnsi" w:hAnsiTheme="minorHAnsi"/>
          <w:snapToGrid w:val="0"/>
          <w:sz w:val="22"/>
          <w:szCs w:val="22"/>
        </w:rPr>
        <w:t>Permeable Concrete Pavers:</w:t>
      </w:r>
    </w:p>
    <w:p w:rsidR="00C65358" w:rsidRPr="004A025D" w:rsidRDefault="00C65358" w:rsidP="00C65358">
      <w:pPr>
        <w:numPr>
          <w:ilvl w:val="2"/>
          <w:numId w:val="30"/>
        </w:numPr>
        <w:rPr>
          <w:rFonts w:asciiTheme="minorHAnsi" w:hAnsiTheme="minorHAnsi"/>
          <w:snapToGrid w:val="0"/>
          <w:sz w:val="22"/>
          <w:szCs w:val="22"/>
        </w:rPr>
      </w:pPr>
      <w:r w:rsidRPr="004A025D">
        <w:rPr>
          <w:rFonts w:asciiTheme="minorHAnsi" w:hAnsiTheme="minorHAnsi"/>
          <w:snapToGrid w:val="0"/>
          <w:sz w:val="22"/>
          <w:szCs w:val="22"/>
        </w:rPr>
        <w:t xml:space="preserve">Four representative full-size samples of each paver type, thickness, </w:t>
      </w:r>
      <w:r w:rsidR="008216C5" w:rsidRPr="004A025D">
        <w:rPr>
          <w:rFonts w:asciiTheme="minorHAnsi" w:hAnsiTheme="minorHAnsi"/>
          <w:snapToGrid w:val="0"/>
          <w:sz w:val="22"/>
          <w:szCs w:val="22"/>
        </w:rPr>
        <w:t>color,</w:t>
      </w:r>
      <w:r w:rsidRPr="004A025D">
        <w:rPr>
          <w:rFonts w:asciiTheme="minorHAnsi" w:hAnsiTheme="minorHAnsi"/>
          <w:snapToGrid w:val="0"/>
          <w:sz w:val="22"/>
          <w:szCs w:val="22"/>
        </w:rPr>
        <w:t xml:space="preserve"> and finish that indicate the range of color variation and texture expected in the finished installation</w:t>
      </w:r>
      <w:r w:rsidR="00A243E2" w:rsidRPr="004A025D">
        <w:rPr>
          <w:rFonts w:asciiTheme="minorHAnsi" w:hAnsiTheme="minorHAnsi"/>
          <w:snapToGrid w:val="0"/>
          <w:sz w:val="22"/>
          <w:szCs w:val="22"/>
        </w:rPr>
        <w:t>, c</w:t>
      </w:r>
      <w:r w:rsidRPr="004A025D">
        <w:rPr>
          <w:rFonts w:asciiTheme="minorHAnsi" w:hAnsiTheme="minorHAnsi"/>
          <w:snapToGrid w:val="0"/>
          <w:sz w:val="22"/>
          <w:szCs w:val="22"/>
        </w:rPr>
        <w:t xml:space="preserve">olor(s) selected by </w:t>
      </w:r>
      <w:r w:rsidR="00917947" w:rsidRPr="004A025D">
        <w:rPr>
          <w:rFonts w:asciiTheme="minorHAnsi" w:hAnsiTheme="minorHAnsi"/>
          <w:snapToGrid w:val="0"/>
          <w:sz w:val="22"/>
          <w:szCs w:val="22"/>
        </w:rPr>
        <w:t>the Owner</w:t>
      </w:r>
      <w:r w:rsidRPr="004A025D">
        <w:rPr>
          <w:rFonts w:asciiTheme="minorHAnsi" w:hAnsiTheme="minorHAnsi"/>
          <w:snapToGrid w:val="0"/>
          <w:sz w:val="22"/>
          <w:szCs w:val="22"/>
        </w:rPr>
        <w:t xml:space="preserve"> from manufacturer’s available colors.</w:t>
      </w:r>
    </w:p>
    <w:p w:rsidR="00C65358" w:rsidRPr="004A025D" w:rsidRDefault="00C65358" w:rsidP="00C65358">
      <w:pPr>
        <w:numPr>
          <w:ilvl w:val="2"/>
          <w:numId w:val="30"/>
        </w:numPr>
        <w:rPr>
          <w:rFonts w:asciiTheme="minorHAnsi" w:hAnsiTheme="minorHAnsi"/>
          <w:snapToGrid w:val="0"/>
          <w:sz w:val="22"/>
          <w:szCs w:val="22"/>
        </w:rPr>
      </w:pPr>
      <w:r w:rsidRPr="004A025D">
        <w:rPr>
          <w:rFonts w:asciiTheme="minorHAnsi" w:hAnsiTheme="minorHAnsi"/>
          <w:snapToGrid w:val="0"/>
          <w:sz w:val="22"/>
          <w:szCs w:val="22"/>
        </w:rPr>
        <w:t>Accepted samples become the standard of acceptance for the work.</w:t>
      </w:r>
    </w:p>
    <w:p w:rsidR="00C65358" w:rsidRPr="004A025D" w:rsidRDefault="00C65358" w:rsidP="00C65358">
      <w:pPr>
        <w:numPr>
          <w:ilvl w:val="2"/>
          <w:numId w:val="30"/>
        </w:numPr>
        <w:rPr>
          <w:rFonts w:asciiTheme="minorHAnsi" w:hAnsiTheme="minorHAnsi"/>
          <w:snapToGrid w:val="0"/>
          <w:sz w:val="22"/>
          <w:szCs w:val="22"/>
        </w:rPr>
      </w:pPr>
      <w:r w:rsidRPr="004A025D">
        <w:rPr>
          <w:rFonts w:asciiTheme="minorHAnsi" w:hAnsiTheme="minorHAnsi"/>
          <w:snapToGrid w:val="0"/>
          <w:sz w:val="22"/>
          <w:szCs w:val="22"/>
        </w:rPr>
        <w:t xml:space="preserve">Test results from an independent testing laboratory certifying compliance of concrete pavers with </w:t>
      </w:r>
      <w:r w:rsidR="00917947" w:rsidRPr="004A025D">
        <w:rPr>
          <w:rFonts w:asciiTheme="minorHAnsi" w:hAnsiTheme="minorHAnsi"/>
          <w:snapToGrid w:val="0"/>
          <w:sz w:val="22"/>
          <w:szCs w:val="22"/>
        </w:rPr>
        <w:t>ASTM C936</w:t>
      </w:r>
      <w:r w:rsidR="005E4735" w:rsidRPr="004A025D">
        <w:rPr>
          <w:rFonts w:asciiTheme="minorHAnsi" w:hAnsiTheme="minorHAnsi"/>
          <w:snapToGrid w:val="0"/>
          <w:sz w:val="22"/>
          <w:szCs w:val="22"/>
        </w:rPr>
        <w:t>/C936M</w:t>
      </w:r>
      <w:r w:rsidR="00917947" w:rsidRPr="004A025D">
        <w:rPr>
          <w:rFonts w:asciiTheme="minorHAnsi" w:hAnsiTheme="minorHAnsi"/>
          <w:snapToGrid w:val="0"/>
          <w:sz w:val="22"/>
          <w:szCs w:val="22"/>
        </w:rPr>
        <w:t>.</w:t>
      </w:r>
    </w:p>
    <w:p w:rsidR="00C65358" w:rsidRPr="004A025D" w:rsidRDefault="00C65358" w:rsidP="00C65358">
      <w:pPr>
        <w:numPr>
          <w:ilvl w:val="2"/>
          <w:numId w:val="30"/>
        </w:numPr>
        <w:rPr>
          <w:rFonts w:asciiTheme="minorHAnsi" w:hAnsiTheme="minorHAnsi"/>
          <w:snapToGrid w:val="0"/>
          <w:sz w:val="22"/>
          <w:szCs w:val="22"/>
        </w:rPr>
      </w:pPr>
      <w:r w:rsidRPr="004A025D">
        <w:rPr>
          <w:rFonts w:asciiTheme="minorHAnsi" w:hAnsiTheme="minorHAnsi"/>
          <w:snapToGrid w:val="0"/>
          <w:sz w:val="22"/>
          <w:szCs w:val="22"/>
        </w:rPr>
        <w:t>Manufacturer’s material safety data sheets for the safe handling of the specified materials and products.</w:t>
      </w:r>
    </w:p>
    <w:p w:rsidR="00EB5D07" w:rsidRPr="004A025D" w:rsidRDefault="00EB5D07" w:rsidP="000851A8">
      <w:pPr>
        <w:numPr>
          <w:ilvl w:val="1"/>
          <w:numId w:val="30"/>
        </w:numPr>
        <w:rPr>
          <w:rFonts w:asciiTheme="minorHAnsi" w:hAnsiTheme="minorHAnsi"/>
          <w:snapToGrid w:val="0"/>
          <w:sz w:val="22"/>
          <w:szCs w:val="22"/>
        </w:rPr>
      </w:pPr>
      <w:r w:rsidRPr="004A025D">
        <w:rPr>
          <w:rFonts w:asciiTheme="minorHAnsi" w:hAnsiTheme="minorHAnsi"/>
          <w:snapToGrid w:val="0"/>
          <w:sz w:val="22"/>
          <w:szCs w:val="22"/>
        </w:rPr>
        <w:t xml:space="preserve">The Contractor </w:t>
      </w:r>
      <w:r w:rsidR="006B10B9" w:rsidRPr="004A025D">
        <w:rPr>
          <w:rFonts w:asciiTheme="minorHAnsi" w:hAnsiTheme="minorHAnsi"/>
          <w:snapToGrid w:val="0"/>
          <w:sz w:val="22"/>
          <w:szCs w:val="22"/>
        </w:rPr>
        <w:t xml:space="preserve">or Sub-contractor responsible for installation of the paving system </w:t>
      </w:r>
      <w:r w:rsidRPr="004A025D">
        <w:rPr>
          <w:rFonts w:asciiTheme="minorHAnsi" w:hAnsiTheme="minorHAnsi"/>
          <w:snapToGrid w:val="0"/>
          <w:sz w:val="22"/>
          <w:szCs w:val="22"/>
        </w:rPr>
        <w:t>shall demonstrate the following previous experience:</w:t>
      </w:r>
    </w:p>
    <w:p w:rsidR="00EB5D07" w:rsidRPr="004A025D" w:rsidRDefault="006B10B9" w:rsidP="00EB5D07">
      <w:pPr>
        <w:numPr>
          <w:ilvl w:val="2"/>
          <w:numId w:val="30"/>
        </w:numPr>
        <w:rPr>
          <w:rFonts w:asciiTheme="minorHAnsi" w:hAnsiTheme="minorHAnsi"/>
          <w:snapToGrid w:val="0"/>
          <w:sz w:val="22"/>
          <w:szCs w:val="22"/>
        </w:rPr>
      </w:pPr>
      <w:r w:rsidRPr="004A025D">
        <w:rPr>
          <w:rFonts w:asciiTheme="minorHAnsi" w:hAnsiTheme="minorHAnsi"/>
          <w:snapToGrid w:val="0"/>
          <w:sz w:val="22"/>
          <w:szCs w:val="22"/>
        </w:rPr>
        <w:t>A copy of their current certificate from the Interlocking Concrete Pavement Institute Concrete Paver Installer Certification program</w:t>
      </w:r>
      <w:r w:rsidR="00E97537" w:rsidRPr="004A025D">
        <w:rPr>
          <w:rFonts w:asciiTheme="minorHAnsi" w:hAnsiTheme="minorHAnsi"/>
          <w:snapToGrid w:val="0"/>
          <w:sz w:val="22"/>
          <w:szCs w:val="22"/>
        </w:rPr>
        <w:t>.</w:t>
      </w:r>
    </w:p>
    <w:p w:rsidR="00A243E2" w:rsidRPr="004A025D" w:rsidRDefault="006B10B9" w:rsidP="006B10B9">
      <w:pPr>
        <w:numPr>
          <w:ilvl w:val="2"/>
          <w:numId w:val="30"/>
        </w:numPr>
        <w:rPr>
          <w:rFonts w:asciiTheme="minorHAnsi" w:hAnsiTheme="minorHAnsi"/>
          <w:snapToGrid w:val="0"/>
          <w:sz w:val="22"/>
          <w:szCs w:val="22"/>
        </w:rPr>
      </w:pPr>
      <w:r w:rsidRPr="004A025D">
        <w:rPr>
          <w:rFonts w:asciiTheme="minorHAnsi" w:hAnsiTheme="minorHAnsi"/>
          <w:snapToGrid w:val="0"/>
          <w:sz w:val="22"/>
          <w:szCs w:val="22"/>
        </w:rPr>
        <w:t>Job references from at least two projects of a similar size and complexity.</w:t>
      </w:r>
    </w:p>
    <w:p w:rsidR="006B10B9" w:rsidRPr="004A025D" w:rsidRDefault="006B10B9" w:rsidP="00A243E2">
      <w:pPr>
        <w:numPr>
          <w:ilvl w:val="3"/>
          <w:numId w:val="30"/>
        </w:numPr>
        <w:rPr>
          <w:rFonts w:asciiTheme="minorHAnsi" w:hAnsiTheme="minorHAnsi"/>
          <w:snapToGrid w:val="0"/>
          <w:sz w:val="22"/>
          <w:szCs w:val="22"/>
        </w:rPr>
      </w:pPr>
      <w:r w:rsidRPr="004A025D">
        <w:rPr>
          <w:rFonts w:asciiTheme="minorHAnsi" w:hAnsiTheme="minorHAnsi"/>
          <w:snapToGrid w:val="0"/>
          <w:sz w:val="22"/>
          <w:szCs w:val="22"/>
        </w:rPr>
        <w:t>Provide Owner/Architect/Engineer/General Contractor names, postal address, phone, fax, and email address and dates of construction.</w:t>
      </w:r>
    </w:p>
    <w:p w:rsidR="006B10B9" w:rsidRPr="004A025D" w:rsidRDefault="006B10B9" w:rsidP="006B10B9">
      <w:pPr>
        <w:numPr>
          <w:ilvl w:val="0"/>
          <w:numId w:val="30"/>
        </w:numPr>
        <w:rPr>
          <w:rFonts w:asciiTheme="minorHAnsi" w:hAnsiTheme="minorHAnsi"/>
          <w:snapToGrid w:val="0"/>
          <w:sz w:val="22"/>
          <w:szCs w:val="22"/>
        </w:rPr>
      </w:pPr>
      <w:r w:rsidRPr="004A025D">
        <w:rPr>
          <w:rFonts w:asciiTheme="minorHAnsi" w:hAnsiTheme="minorHAnsi"/>
          <w:snapToGrid w:val="0"/>
          <w:sz w:val="22"/>
          <w:szCs w:val="22"/>
        </w:rPr>
        <w:t>QUALITY ASSURANCE</w:t>
      </w:r>
    </w:p>
    <w:p w:rsidR="006B10B9" w:rsidRPr="004A025D" w:rsidRDefault="006B10B9" w:rsidP="00E97537">
      <w:pPr>
        <w:numPr>
          <w:ilvl w:val="1"/>
          <w:numId w:val="30"/>
        </w:numPr>
        <w:rPr>
          <w:rFonts w:asciiTheme="minorHAnsi" w:hAnsiTheme="minorHAnsi"/>
          <w:snapToGrid w:val="0"/>
          <w:sz w:val="22"/>
          <w:szCs w:val="22"/>
        </w:rPr>
      </w:pPr>
      <w:r w:rsidRPr="004A025D">
        <w:rPr>
          <w:rFonts w:asciiTheme="minorHAnsi" w:hAnsiTheme="minorHAnsi"/>
          <w:snapToGrid w:val="0"/>
          <w:sz w:val="22"/>
          <w:szCs w:val="22"/>
        </w:rPr>
        <w:t>The Contractor or Sub-contractor responsible for installation of the paving system shall provide:</w:t>
      </w:r>
    </w:p>
    <w:p w:rsidR="006B10B9" w:rsidRPr="004A025D" w:rsidRDefault="00A243E2" w:rsidP="006B10B9">
      <w:pPr>
        <w:numPr>
          <w:ilvl w:val="2"/>
          <w:numId w:val="30"/>
        </w:numPr>
        <w:rPr>
          <w:rFonts w:asciiTheme="minorHAnsi" w:hAnsiTheme="minorHAnsi"/>
          <w:snapToGrid w:val="0"/>
          <w:sz w:val="22"/>
          <w:szCs w:val="22"/>
        </w:rPr>
      </w:pPr>
      <w:r w:rsidRPr="004A025D">
        <w:rPr>
          <w:rFonts w:asciiTheme="minorHAnsi" w:hAnsiTheme="minorHAnsi"/>
          <w:snapToGrid w:val="0"/>
          <w:sz w:val="22"/>
          <w:szCs w:val="22"/>
        </w:rPr>
        <w:t>A written method s</w:t>
      </w:r>
      <w:r w:rsidR="00363BF4" w:rsidRPr="004A025D">
        <w:rPr>
          <w:rFonts w:asciiTheme="minorHAnsi" w:hAnsiTheme="minorHAnsi"/>
          <w:snapToGrid w:val="0"/>
          <w:sz w:val="22"/>
          <w:szCs w:val="22"/>
        </w:rPr>
        <w:t>tatement and quality control p</w:t>
      </w:r>
      <w:r w:rsidR="006B10B9" w:rsidRPr="004A025D">
        <w:rPr>
          <w:rFonts w:asciiTheme="minorHAnsi" w:hAnsiTheme="minorHAnsi"/>
          <w:snapToGrid w:val="0"/>
          <w:sz w:val="22"/>
          <w:szCs w:val="22"/>
        </w:rPr>
        <w:t>lan that describes material staging and flow, paving direction and installation procedures, including representative reporting forms that ensure conformance to the project specifications.</w:t>
      </w:r>
    </w:p>
    <w:p w:rsidR="00E97537" w:rsidRPr="004A025D" w:rsidRDefault="00EC570A" w:rsidP="00E97537">
      <w:pPr>
        <w:numPr>
          <w:ilvl w:val="1"/>
          <w:numId w:val="30"/>
        </w:numPr>
        <w:rPr>
          <w:rFonts w:asciiTheme="minorHAnsi" w:hAnsiTheme="minorHAnsi"/>
          <w:snapToGrid w:val="0"/>
          <w:sz w:val="22"/>
          <w:szCs w:val="22"/>
        </w:rPr>
      </w:pPr>
      <w:r w:rsidRPr="004A025D">
        <w:rPr>
          <w:rFonts w:asciiTheme="minorHAnsi" w:hAnsiTheme="minorHAnsi"/>
          <w:snapToGrid w:val="0"/>
          <w:sz w:val="22"/>
          <w:szCs w:val="22"/>
        </w:rPr>
        <w:t>Schedule a</w:t>
      </w:r>
      <w:r w:rsidR="006B10B9" w:rsidRPr="004A025D">
        <w:rPr>
          <w:rFonts w:asciiTheme="minorHAnsi" w:hAnsiTheme="minorHAnsi"/>
          <w:snapToGrid w:val="0"/>
          <w:sz w:val="22"/>
          <w:szCs w:val="22"/>
        </w:rPr>
        <w:t xml:space="preserve"> preconstruction</w:t>
      </w:r>
      <w:r w:rsidR="00E97537" w:rsidRPr="004A025D">
        <w:rPr>
          <w:rFonts w:asciiTheme="minorHAnsi" w:hAnsiTheme="minorHAnsi"/>
          <w:snapToGrid w:val="0"/>
          <w:sz w:val="22"/>
          <w:szCs w:val="22"/>
        </w:rPr>
        <w:t xml:space="preserve"> meeting with the District Senior Project Administrator or designated attendee.</w:t>
      </w:r>
    </w:p>
    <w:p w:rsidR="00135B80" w:rsidRPr="004A025D" w:rsidRDefault="00363BF4" w:rsidP="00135B80">
      <w:pPr>
        <w:numPr>
          <w:ilvl w:val="1"/>
          <w:numId w:val="30"/>
        </w:numPr>
        <w:rPr>
          <w:rFonts w:asciiTheme="minorHAnsi" w:hAnsiTheme="minorHAnsi"/>
          <w:snapToGrid w:val="0"/>
          <w:sz w:val="22"/>
          <w:szCs w:val="22"/>
        </w:rPr>
      </w:pPr>
      <w:r w:rsidRPr="004A025D">
        <w:rPr>
          <w:rFonts w:asciiTheme="minorHAnsi" w:hAnsiTheme="minorHAnsi"/>
          <w:snapToGrid w:val="0"/>
          <w:sz w:val="22"/>
          <w:szCs w:val="22"/>
        </w:rPr>
        <w:t>A mock up pavement area shall be installed as shown on the plans</w:t>
      </w:r>
      <w:r w:rsidR="00135B80" w:rsidRPr="004A025D">
        <w:rPr>
          <w:rFonts w:asciiTheme="minorHAnsi" w:hAnsiTheme="minorHAnsi"/>
          <w:snapToGrid w:val="0"/>
          <w:sz w:val="22"/>
          <w:szCs w:val="22"/>
        </w:rPr>
        <w:t>.</w:t>
      </w:r>
    </w:p>
    <w:p w:rsidR="00363BF4" w:rsidRPr="004A025D" w:rsidRDefault="00363BF4" w:rsidP="00363BF4">
      <w:pPr>
        <w:numPr>
          <w:ilvl w:val="2"/>
          <w:numId w:val="30"/>
        </w:numPr>
        <w:rPr>
          <w:rFonts w:asciiTheme="minorHAnsi" w:hAnsiTheme="minorHAnsi"/>
          <w:snapToGrid w:val="0"/>
          <w:sz w:val="22"/>
          <w:szCs w:val="22"/>
        </w:rPr>
      </w:pPr>
      <w:r w:rsidRPr="004A025D">
        <w:rPr>
          <w:rFonts w:asciiTheme="minorHAnsi" w:hAnsiTheme="minorHAnsi"/>
          <w:snapToGrid w:val="0"/>
          <w:sz w:val="22"/>
          <w:szCs w:val="22"/>
        </w:rPr>
        <w:t xml:space="preserve">Install a 3 m x 3 m [10 ft x 10 ft] area with base, </w:t>
      </w:r>
      <w:r w:rsidR="008216C5" w:rsidRPr="004A025D">
        <w:rPr>
          <w:rFonts w:asciiTheme="minorHAnsi" w:hAnsiTheme="minorHAnsi"/>
          <w:snapToGrid w:val="0"/>
          <w:sz w:val="22"/>
          <w:szCs w:val="22"/>
        </w:rPr>
        <w:t>bedding,</w:t>
      </w:r>
      <w:r w:rsidRPr="004A025D">
        <w:rPr>
          <w:rFonts w:asciiTheme="minorHAnsi" w:hAnsiTheme="minorHAnsi"/>
          <w:snapToGrid w:val="0"/>
          <w:sz w:val="22"/>
          <w:szCs w:val="22"/>
        </w:rPr>
        <w:t xml:space="preserve"> and pavers.</w:t>
      </w:r>
    </w:p>
    <w:p w:rsidR="00363BF4" w:rsidRPr="004A025D" w:rsidRDefault="00363BF4" w:rsidP="00363BF4">
      <w:pPr>
        <w:numPr>
          <w:ilvl w:val="2"/>
          <w:numId w:val="30"/>
        </w:numPr>
        <w:rPr>
          <w:rFonts w:asciiTheme="minorHAnsi" w:hAnsiTheme="minorHAnsi"/>
          <w:snapToGrid w:val="0"/>
          <w:sz w:val="22"/>
          <w:szCs w:val="22"/>
        </w:rPr>
      </w:pPr>
      <w:r w:rsidRPr="004A025D">
        <w:rPr>
          <w:rFonts w:asciiTheme="minorHAnsi" w:hAnsiTheme="minorHAnsi"/>
          <w:snapToGrid w:val="0"/>
          <w:sz w:val="22"/>
          <w:szCs w:val="22"/>
        </w:rPr>
        <w:t>Use this area to determine surcharge of the bedding layer, joint sizes, lines, laying pattern(s), color(s), and texture of the job.</w:t>
      </w:r>
    </w:p>
    <w:p w:rsidR="00363BF4" w:rsidRPr="004A025D" w:rsidRDefault="00363BF4" w:rsidP="00363BF4">
      <w:pPr>
        <w:numPr>
          <w:ilvl w:val="2"/>
          <w:numId w:val="30"/>
        </w:numPr>
        <w:rPr>
          <w:rFonts w:asciiTheme="minorHAnsi" w:hAnsiTheme="minorHAnsi"/>
          <w:snapToGrid w:val="0"/>
          <w:sz w:val="22"/>
          <w:szCs w:val="22"/>
        </w:rPr>
      </w:pPr>
      <w:r w:rsidRPr="004A025D">
        <w:rPr>
          <w:rFonts w:asciiTheme="minorHAnsi" w:hAnsiTheme="minorHAnsi"/>
          <w:snapToGrid w:val="0"/>
          <w:sz w:val="22"/>
          <w:szCs w:val="22"/>
        </w:rPr>
        <w:t>This area will be used as the standard by which the work will be judged.</w:t>
      </w:r>
    </w:p>
    <w:p w:rsidR="00363BF4" w:rsidRPr="004A025D" w:rsidRDefault="00363BF4" w:rsidP="00363BF4">
      <w:pPr>
        <w:numPr>
          <w:ilvl w:val="2"/>
          <w:numId w:val="30"/>
        </w:numPr>
        <w:rPr>
          <w:rFonts w:asciiTheme="minorHAnsi" w:hAnsiTheme="minorHAnsi"/>
          <w:snapToGrid w:val="0"/>
          <w:sz w:val="22"/>
          <w:szCs w:val="22"/>
        </w:rPr>
      </w:pPr>
      <w:r w:rsidRPr="004A025D">
        <w:rPr>
          <w:rFonts w:asciiTheme="minorHAnsi" w:hAnsiTheme="minorHAnsi"/>
          <w:snapToGrid w:val="0"/>
          <w:sz w:val="22"/>
          <w:szCs w:val="22"/>
        </w:rPr>
        <w:t>Subject to acceptance by owner, mock-up may be retained as part of finished work.</w:t>
      </w:r>
    </w:p>
    <w:p w:rsidR="00363BF4" w:rsidRPr="004A025D" w:rsidRDefault="00363BF4" w:rsidP="00363BF4">
      <w:pPr>
        <w:numPr>
          <w:ilvl w:val="2"/>
          <w:numId w:val="30"/>
        </w:numPr>
        <w:rPr>
          <w:rFonts w:asciiTheme="minorHAnsi" w:hAnsiTheme="minorHAnsi"/>
          <w:snapToGrid w:val="0"/>
          <w:sz w:val="22"/>
          <w:szCs w:val="22"/>
        </w:rPr>
      </w:pPr>
      <w:r w:rsidRPr="004A025D">
        <w:rPr>
          <w:rFonts w:asciiTheme="minorHAnsi" w:hAnsiTheme="minorHAnsi"/>
          <w:snapToGrid w:val="0"/>
          <w:sz w:val="22"/>
          <w:szCs w:val="22"/>
        </w:rPr>
        <w:t>If mock-up is not retained, remove and properly dispose of mock-up</w:t>
      </w:r>
    </w:p>
    <w:p w:rsidR="004531FD" w:rsidRPr="004A025D" w:rsidRDefault="004531FD" w:rsidP="0070443B">
      <w:pPr>
        <w:pStyle w:val="BodyTextIndent2"/>
        <w:numPr>
          <w:ilvl w:val="0"/>
          <w:numId w:val="30"/>
        </w:numPr>
        <w:tabs>
          <w:tab w:val="clear" w:pos="630"/>
        </w:tabs>
        <w:rPr>
          <w:rFonts w:asciiTheme="minorHAnsi" w:hAnsiTheme="minorHAnsi"/>
          <w:snapToGrid w:val="0"/>
          <w:spacing w:val="-3"/>
          <w:szCs w:val="22"/>
        </w:rPr>
      </w:pPr>
      <w:r w:rsidRPr="004A025D">
        <w:rPr>
          <w:rFonts w:asciiTheme="minorHAnsi" w:hAnsiTheme="minorHAnsi"/>
          <w:snapToGrid w:val="0"/>
          <w:spacing w:val="-3"/>
          <w:szCs w:val="22"/>
        </w:rPr>
        <w:t>DELIVERY, STORAGE AND HANDLING</w:t>
      </w:r>
    </w:p>
    <w:p w:rsidR="004531FD" w:rsidRPr="004A025D" w:rsidRDefault="004531FD" w:rsidP="004531FD">
      <w:pPr>
        <w:pStyle w:val="BodyTextIndent2"/>
        <w:numPr>
          <w:ilvl w:val="1"/>
          <w:numId w:val="30"/>
        </w:numPr>
        <w:tabs>
          <w:tab w:val="clear" w:pos="630"/>
        </w:tabs>
        <w:rPr>
          <w:rFonts w:asciiTheme="minorHAnsi" w:hAnsiTheme="minorHAnsi"/>
          <w:snapToGrid w:val="0"/>
          <w:spacing w:val="-3"/>
          <w:szCs w:val="22"/>
        </w:rPr>
      </w:pPr>
      <w:r w:rsidRPr="004A025D">
        <w:rPr>
          <w:rFonts w:asciiTheme="minorHAnsi" w:hAnsiTheme="minorHAnsi"/>
          <w:snapToGrid w:val="0"/>
          <w:spacing w:val="-3"/>
          <w:szCs w:val="22"/>
        </w:rPr>
        <w:t>Deliver materials in manufacturer’s original, unopened, undamaged packaging with identification labels intact.</w:t>
      </w:r>
    </w:p>
    <w:p w:rsidR="004531FD" w:rsidRPr="004A025D" w:rsidRDefault="004531FD" w:rsidP="004531FD">
      <w:pPr>
        <w:numPr>
          <w:ilvl w:val="2"/>
          <w:numId w:val="30"/>
        </w:numPr>
        <w:rPr>
          <w:rFonts w:asciiTheme="minorHAnsi" w:hAnsiTheme="minorHAnsi"/>
          <w:snapToGrid w:val="0"/>
          <w:sz w:val="22"/>
          <w:szCs w:val="22"/>
        </w:rPr>
      </w:pPr>
      <w:r w:rsidRPr="004A025D">
        <w:rPr>
          <w:rFonts w:asciiTheme="minorHAnsi" w:hAnsiTheme="minorHAnsi"/>
          <w:snapToGrid w:val="0"/>
          <w:sz w:val="22"/>
          <w:szCs w:val="22"/>
        </w:rPr>
        <w:t>Coordinate delivery and paving schedule to minimize interference with normal use of buildings adjacent to paving.</w:t>
      </w:r>
    </w:p>
    <w:p w:rsidR="004531FD" w:rsidRPr="004A025D" w:rsidRDefault="004531FD" w:rsidP="004531FD">
      <w:pPr>
        <w:numPr>
          <w:ilvl w:val="2"/>
          <w:numId w:val="30"/>
        </w:numPr>
        <w:rPr>
          <w:rFonts w:asciiTheme="minorHAnsi" w:hAnsiTheme="minorHAnsi"/>
          <w:snapToGrid w:val="0"/>
          <w:sz w:val="22"/>
          <w:szCs w:val="22"/>
        </w:rPr>
      </w:pPr>
      <w:r w:rsidRPr="004A025D">
        <w:rPr>
          <w:rFonts w:asciiTheme="minorHAnsi" w:hAnsiTheme="minorHAnsi"/>
          <w:snapToGrid w:val="0"/>
          <w:sz w:val="22"/>
          <w:szCs w:val="22"/>
        </w:rPr>
        <w:t>Deliver concrete pavers to the site in steel banded, plastic banded or plastic wrapped packaging capable of transfer by forklift or clamp lift.</w:t>
      </w:r>
    </w:p>
    <w:p w:rsidR="004531FD" w:rsidRPr="004A025D" w:rsidRDefault="004531FD" w:rsidP="004531FD">
      <w:pPr>
        <w:numPr>
          <w:ilvl w:val="2"/>
          <w:numId w:val="30"/>
        </w:numPr>
        <w:rPr>
          <w:rFonts w:asciiTheme="minorHAnsi" w:hAnsiTheme="minorHAnsi"/>
          <w:snapToGrid w:val="0"/>
          <w:sz w:val="22"/>
          <w:szCs w:val="22"/>
        </w:rPr>
      </w:pPr>
      <w:r w:rsidRPr="004A025D">
        <w:rPr>
          <w:rFonts w:asciiTheme="minorHAnsi" w:hAnsiTheme="minorHAnsi"/>
          <w:snapToGrid w:val="0"/>
          <w:sz w:val="22"/>
          <w:szCs w:val="22"/>
        </w:rPr>
        <w:t>Unload pavers at job site in such a manner that no damage occurs to the product or existing construction.</w:t>
      </w:r>
    </w:p>
    <w:p w:rsidR="004531FD" w:rsidRPr="004A025D" w:rsidRDefault="004531FD" w:rsidP="004531FD">
      <w:pPr>
        <w:numPr>
          <w:ilvl w:val="1"/>
          <w:numId w:val="30"/>
        </w:numPr>
        <w:rPr>
          <w:rFonts w:asciiTheme="minorHAnsi" w:hAnsiTheme="minorHAnsi"/>
          <w:snapToGrid w:val="0"/>
          <w:sz w:val="22"/>
          <w:szCs w:val="22"/>
        </w:rPr>
      </w:pPr>
      <w:r w:rsidRPr="004A025D">
        <w:rPr>
          <w:rFonts w:asciiTheme="minorHAnsi" w:hAnsiTheme="minorHAnsi"/>
          <w:snapToGrid w:val="0"/>
          <w:sz w:val="22"/>
          <w:szCs w:val="22"/>
        </w:rPr>
        <w:t>Store materials in a protected area such that they are kept free from mud, dirt and other foreign materials.</w:t>
      </w:r>
    </w:p>
    <w:p w:rsidR="0070443B" w:rsidRPr="004A025D" w:rsidRDefault="00E97537" w:rsidP="0070443B">
      <w:pPr>
        <w:pStyle w:val="BodyTextIndent2"/>
        <w:numPr>
          <w:ilvl w:val="0"/>
          <w:numId w:val="30"/>
        </w:numPr>
        <w:tabs>
          <w:tab w:val="clear" w:pos="630"/>
        </w:tabs>
        <w:rPr>
          <w:rFonts w:asciiTheme="minorHAnsi" w:hAnsiTheme="minorHAnsi"/>
          <w:snapToGrid w:val="0"/>
          <w:spacing w:val="-3"/>
          <w:szCs w:val="22"/>
        </w:rPr>
      </w:pPr>
      <w:r w:rsidRPr="004A025D">
        <w:rPr>
          <w:rFonts w:asciiTheme="minorHAnsi" w:hAnsiTheme="minorHAnsi"/>
          <w:szCs w:val="22"/>
        </w:rPr>
        <w:lastRenderedPageBreak/>
        <w:t>WARRANTY</w:t>
      </w:r>
    </w:p>
    <w:p w:rsidR="00E97537" w:rsidRPr="004A025D" w:rsidRDefault="00E97537" w:rsidP="00E97537">
      <w:pPr>
        <w:pStyle w:val="BodyTextIndent2"/>
        <w:numPr>
          <w:ilvl w:val="1"/>
          <w:numId w:val="30"/>
        </w:numPr>
        <w:tabs>
          <w:tab w:val="clear" w:pos="630"/>
        </w:tabs>
        <w:rPr>
          <w:rFonts w:asciiTheme="minorHAnsi" w:hAnsiTheme="minorHAnsi"/>
          <w:snapToGrid w:val="0"/>
          <w:spacing w:val="-3"/>
          <w:szCs w:val="22"/>
        </w:rPr>
      </w:pPr>
      <w:r w:rsidRPr="004A025D">
        <w:rPr>
          <w:rFonts w:asciiTheme="minorHAnsi" w:hAnsiTheme="minorHAnsi"/>
          <w:snapToGrid w:val="0"/>
          <w:spacing w:val="-3"/>
          <w:szCs w:val="22"/>
        </w:rPr>
        <w:t xml:space="preserve">Provide a one-year warranty for all </w:t>
      </w:r>
      <w:r w:rsidR="004531FD" w:rsidRPr="004A025D">
        <w:rPr>
          <w:rFonts w:asciiTheme="minorHAnsi" w:hAnsiTheme="minorHAnsi"/>
          <w:snapToGrid w:val="0"/>
          <w:spacing w:val="-3"/>
          <w:szCs w:val="22"/>
        </w:rPr>
        <w:t>permeable interlocking</w:t>
      </w:r>
      <w:r w:rsidR="004F7D02" w:rsidRPr="004A025D">
        <w:rPr>
          <w:rFonts w:asciiTheme="minorHAnsi" w:hAnsiTheme="minorHAnsi"/>
          <w:snapToGrid w:val="0"/>
          <w:spacing w:val="-3"/>
          <w:szCs w:val="22"/>
        </w:rPr>
        <w:t xml:space="preserve"> concrete</w:t>
      </w:r>
      <w:r w:rsidR="004531FD" w:rsidRPr="004A025D">
        <w:rPr>
          <w:rFonts w:asciiTheme="minorHAnsi" w:hAnsiTheme="minorHAnsi"/>
          <w:snapToGrid w:val="0"/>
          <w:spacing w:val="-3"/>
          <w:szCs w:val="22"/>
        </w:rPr>
        <w:t xml:space="preserve"> paver systems.</w:t>
      </w:r>
    </w:p>
    <w:p w:rsidR="00E97537" w:rsidRPr="004A025D" w:rsidRDefault="00E97537" w:rsidP="00E97537">
      <w:pPr>
        <w:pStyle w:val="BodyTextIndent2"/>
        <w:numPr>
          <w:ilvl w:val="2"/>
          <w:numId w:val="30"/>
        </w:numPr>
        <w:tabs>
          <w:tab w:val="clear" w:pos="630"/>
        </w:tabs>
        <w:rPr>
          <w:rFonts w:asciiTheme="minorHAnsi" w:hAnsiTheme="minorHAnsi"/>
          <w:snapToGrid w:val="0"/>
          <w:spacing w:val="-3"/>
          <w:szCs w:val="22"/>
        </w:rPr>
      </w:pPr>
      <w:r w:rsidRPr="004A025D">
        <w:rPr>
          <w:rFonts w:asciiTheme="minorHAnsi" w:hAnsiTheme="minorHAnsi"/>
          <w:snapToGrid w:val="0"/>
          <w:spacing w:val="-3"/>
          <w:szCs w:val="22"/>
        </w:rPr>
        <w:t>The warranty shall commence at the date of beneficial use by the District.</w:t>
      </w:r>
    </w:p>
    <w:p w:rsidR="00E97537" w:rsidRPr="004A025D" w:rsidRDefault="00E97537" w:rsidP="00E97537">
      <w:pPr>
        <w:pStyle w:val="BodyTextIndent2"/>
        <w:numPr>
          <w:ilvl w:val="2"/>
          <w:numId w:val="30"/>
        </w:numPr>
        <w:tabs>
          <w:tab w:val="clear" w:pos="630"/>
        </w:tabs>
        <w:rPr>
          <w:rFonts w:asciiTheme="minorHAnsi" w:hAnsiTheme="minorHAnsi"/>
          <w:snapToGrid w:val="0"/>
          <w:spacing w:val="-3"/>
          <w:szCs w:val="22"/>
        </w:rPr>
      </w:pPr>
      <w:r w:rsidRPr="004A025D">
        <w:rPr>
          <w:rFonts w:asciiTheme="minorHAnsi" w:hAnsiTheme="minorHAnsi"/>
          <w:snapToGrid w:val="0"/>
          <w:spacing w:val="-3"/>
          <w:szCs w:val="22"/>
        </w:rPr>
        <w:t xml:space="preserve">The Contractor shall provide a </w:t>
      </w:r>
      <w:r w:rsidR="008216C5" w:rsidRPr="004A025D">
        <w:rPr>
          <w:rFonts w:asciiTheme="minorHAnsi" w:hAnsiTheme="minorHAnsi"/>
          <w:snapToGrid w:val="0"/>
          <w:spacing w:val="-3"/>
          <w:szCs w:val="22"/>
        </w:rPr>
        <w:t>letter, which</w:t>
      </w:r>
      <w:r w:rsidRPr="004A025D">
        <w:rPr>
          <w:rFonts w:asciiTheme="minorHAnsi" w:hAnsiTheme="minorHAnsi"/>
          <w:snapToGrid w:val="0"/>
          <w:spacing w:val="-3"/>
          <w:szCs w:val="22"/>
        </w:rPr>
        <w:t xml:space="preserve"> identifies the warranty period.</w:t>
      </w:r>
    </w:p>
    <w:p w:rsidR="00A243E2" w:rsidRPr="004A025D" w:rsidRDefault="00D70005" w:rsidP="00D70005">
      <w:pPr>
        <w:pStyle w:val="BodyTextIndent2"/>
        <w:numPr>
          <w:ilvl w:val="1"/>
          <w:numId w:val="30"/>
        </w:numPr>
        <w:tabs>
          <w:tab w:val="clear" w:pos="630"/>
        </w:tabs>
        <w:rPr>
          <w:rFonts w:asciiTheme="minorHAnsi" w:hAnsiTheme="minorHAnsi"/>
          <w:snapToGrid w:val="0"/>
          <w:spacing w:val="-3"/>
          <w:szCs w:val="22"/>
        </w:rPr>
      </w:pPr>
      <w:r w:rsidRPr="004A025D">
        <w:rPr>
          <w:rFonts w:asciiTheme="minorHAnsi" w:hAnsiTheme="minorHAnsi"/>
          <w:snapToGrid w:val="0"/>
          <w:spacing w:val="-3"/>
          <w:szCs w:val="22"/>
        </w:rPr>
        <w:t>Any defective materials shall be removed and replaced without additional cost to the District.</w:t>
      </w:r>
    </w:p>
    <w:p w:rsidR="00D70005" w:rsidRPr="004A025D" w:rsidRDefault="00D70005" w:rsidP="00A243E2">
      <w:pPr>
        <w:pStyle w:val="BodyTextIndent2"/>
        <w:numPr>
          <w:ilvl w:val="2"/>
          <w:numId w:val="30"/>
        </w:numPr>
        <w:tabs>
          <w:tab w:val="clear" w:pos="630"/>
        </w:tabs>
        <w:rPr>
          <w:rFonts w:asciiTheme="minorHAnsi" w:hAnsiTheme="minorHAnsi"/>
          <w:snapToGrid w:val="0"/>
          <w:spacing w:val="-3"/>
          <w:szCs w:val="22"/>
        </w:rPr>
      </w:pPr>
      <w:r w:rsidRPr="004A025D">
        <w:rPr>
          <w:rFonts w:asciiTheme="minorHAnsi" w:hAnsiTheme="minorHAnsi"/>
          <w:snapToGrid w:val="0"/>
          <w:spacing w:val="-3"/>
          <w:szCs w:val="22"/>
        </w:rPr>
        <w:t>The District reserves the sole right to identify defects and request suitable corrections.</w:t>
      </w:r>
    </w:p>
    <w:p w:rsidR="004531FD" w:rsidRPr="004A025D" w:rsidRDefault="004531FD" w:rsidP="00B95D83">
      <w:pPr>
        <w:numPr>
          <w:ilvl w:val="0"/>
          <w:numId w:val="30"/>
        </w:numPr>
        <w:rPr>
          <w:rFonts w:asciiTheme="minorHAnsi" w:hAnsiTheme="minorHAnsi"/>
          <w:sz w:val="22"/>
          <w:szCs w:val="22"/>
        </w:rPr>
      </w:pPr>
      <w:r w:rsidRPr="004A025D">
        <w:rPr>
          <w:rFonts w:asciiTheme="minorHAnsi" w:hAnsiTheme="minorHAnsi"/>
          <w:sz w:val="22"/>
          <w:szCs w:val="22"/>
        </w:rPr>
        <w:t>MAINTENANCE MATERIALS</w:t>
      </w:r>
    </w:p>
    <w:p w:rsidR="00A243E2" w:rsidRPr="004A025D" w:rsidRDefault="004531FD" w:rsidP="004531FD">
      <w:pPr>
        <w:pStyle w:val="BodyTextIndent2"/>
        <w:numPr>
          <w:ilvl w:val="1"/>
          <w:numId w:val="30"/>
        </w:numPr>
        <w:tabs>
          <w:tab w:val="clear" w:pos="630"/>
        </w:tabs>
        <w:rPr>
          <w:rFonts w:asciiTheme="minorHAnsi" w:hAnsiTheme="minorHAnsi"/>
          <w:snapToGrid w:val="0"/>
          <w:spacing w:val="-3"/>
          <w:szCs w:val="22"/>
        </w:rPr>
      </w:pPr>
      <w:r w:rsidRPr="004A025D">
        <w:rPr>
          <w:rFonts w:asciiTheme="minorHAnsi" w:hAnsiTheme="minorHAnsi"/>
          <w:snapToGrid w:val="0"/>
          <w:spacing w:val="-3"/>
          <w:szCs w:val="22"/>
        </w:rPr>
        <w:t>Provide additional material (pavers) for use by District for maintenance and repair.</w:t>
      </w:r>
    </w:p>
    <w:p w:rsidR="00A243E2" w:rsidRPr="004A025D" w:rsidRDefault="004531FD" w:rsidP="00A243E2">
      <w:pPr>
        <w:pStyle w:val="BodyTextIndent2"/>
        <w:numPr>
          <w:ilvl w:val="2"/>
          <w:numId w:val="30"/>
        </w:numPr>
        <w:tabs>
          <w:tab w:val="clear" w:pos="630"/>
        </w:tabs>
        <w:rPr>
          <w:rFonts w:asciiTheme="minorHAnsi" w:hAnsiTheme="minorHAnsi"/>
          <w:snapToGrid w:val="0"/>
          <w:spacing w:val="-3"/>
          <w:szCs w:val="22"/>
        </w:rPr>
      </w:pPr>
      <w:r w:rsidRPr="004A025D">
        <w:rPr>
          <w:rFonts w:asciiTheme="minorHAnsi" w:hAnsiTheme="minorHAnsi"/>
          <w:snapToGrid w:val="0"/>
          <w:spacing w:val="-3"/>
          <w:szCs w:val="22"/>
        </w:rPr>
        <w:t>The additional material shall be sufficient to cover 10% of the entire project area.</w:t>
      </w:r>
    </w:p>
    <w:p w:rsidR="004531FD" w:rsidRPr="004A025D" w:rsidRDefault="004531FD" w:rsidP="00A243E2">
      <w:pPr>
        <w:pStyle w:val="BodyTextIndent2"/>
        <w:numPr>
          <w:ilvl w:val="2"/>
          <w:numId w:val="30"/>
        </w:numPr>
        <w:tabs>
          <w:tab w:val="clear" w:pos="630"/>
        </w:tabs>
        <w:rPr>
          <w:rFonts w:asciiTheme="minorHAnsi" w:hAnsiTheme="minorHAnsi"/>
          <w:snapToGrid w:val="0"/>
          <w:spacing w:val="-3"/>
          <w:szCs w:val="22"/>
        </w:rPr>
      </w:pPr>
      <w:r w:rsidRPr="004A025D">
        <w:rPr>
          <w:rFonts w:asciiTheme="minorHAnsi" w:hAnsiTheme="minorHAnsi"/>
          <w:snapToGrid w:val="0"/>
          <w:spacing w:val="-3"/>
          <w:szCs w:val="22"/>
        </w:rPr>
        <w:t>The additional material shall be delivered to a storage site identified by the District.</w:t>
      </w:r>
    </w:p>
    <w:p w:rsidR="004531FD" w:rsidRPr="004A025D" w:rsidRDefault="004531FD" w:rsidP="004531FD">
      <w:pPr>
        <w:pStyle w:val="BodyTextIndent2"/>
        <w:numPr>
          <w:ilvl w:val="1"/>
          <w:numId w:val="30"/>
        </w:numPr>
        <w:tabs>
          <w:tab w:val="clear" w:pos="630"/>
        </w:tabs>
        <w:rPr>
          <w:rFonts w:asciiTheme="minorHAnsi" w:hAnsiTheme="minorHAnsi"/>
          <w:snapToGrid w:val="0"/>
          <w:spacing w:val="-3"/>
          <w:szCs w:val="22"/>
        </w:rPr>
      </w:pPr>
      <w:r w:rsidRPr="004A025D">
        <w:rPr>
          <w:rFonts w:asciiTheme="minorHAnsi" w:hAnsiTheme="minorHAnsi"/>
          <w:snapToGrid w:val="0"/>
          <w:spacing w:val="-3"/>
          <w:szCs w:val="22"/>
        </w:rPr>
        <w:t>Additional pavers shall be from the same production run as installed materials.</w:t>
      </w:r>
    </w:p>
    <w:p w:rsidR="0070443B" w:rsidRPr="004A025D" w:rsidRDefault="0070443B" w:rsidP="0070443B">
      <w:pPr>
        <w:rPr>
          <w:rFonts w:asciiTheme="minorHAnsi" w:hAnsiTheme="minorHAnsi"/>
          <w:snapToGrid w:val="0"/>
          <w:spacing w:val="-3"/>
          <w:sz w:val="22"/>
          <w:szCs w:val="22"/>
        </w:rPr>
      </w:pPr>
    </w:p>
    <w:p w:rsidR="000851A8" w:rsidRPr="004A025D" w:rsidRDefault="000851A8" w:rsidP="000851A8">
      <w:pPr>
        <w:tabs>
          <w:tab w:val="left" w:pos="900"/>
        </w:tabs>
        <w:ind w:left="900" w:hanging="900"/>
        <w:rPr>
          <w:rFonts w:asciiTheme="minorHAnsi" w:hAnsiTheme="minorHAnsi"/>
          <w:b/>
          <w:spacing w:val="-3"/>
          <w:sz w:val="22"/>
          <w:szCs w:val="22"/>
        </w:rPr>
      </w:pPr>
      <w:r w:rsidRPr="004A025D">
        <w:rPr>
          <w:rFonts w:asciiTheme="minorHAnsi" w:hAnsiTheme="minorHAnsi"/>
          <w:b/>
          <w:spacing w:val="-3"/>
          <w:sz w:val="22"/>
          <w:szCs w:val="22"/>
        </w:rPr>
        <w:t>PART 2</w:t>
      </w:r>
      <w:r w:rsidRPr="004A025D">
        <w:rPr>
          <w:rFonts w:asciiTheme="minorHAnsi" w:hAnsiTheme="minorHAnsi"/>
          <w:b/>
          <w:spacing w:val="-3"/>
          <w:sz w:val="22"/>
          <w:szCs w:val="22"/>
        </w:rPr>
        <w:tab/>
        <w:t>PRODUCTS</w:t>
      </w:r>
    </w:p>
    <w:p w:rsidR="000851A8" w:rsidRPr="004A025D" w:rsidRDefault="00855DD7" w:rsidP="000851A8">
      <w:pPr>
        <w:numPr>
          <w:ilvl w:val="0"/>
          <w:numId w:val="31"/>
        </w:numPr>
        <w:rPr>
          <w:rFonts w:asciiTheme="minorHAnsi" w:hAnsiTheme="minorHAnsi"/>
          <w:snapToGrid w:val="0"/>
          <w:spacing w:val="-3"/>
          <w:sz w:val="22"/>
          <w:szCs w:val="22"/>
        </w:rPr>
      </w:pPr>
      <w:r w:rsidRPr="004A025D">
        <w:rPr>
          <w:rFonts w:asciiTheme="minorHAnsi" w:hAnsiTheme="minorHAnsi"/>
          <w:snapToGrid w:val="0"/>
          <w:spacing w:val="-3"/>
          <w:sz w:val="22"/>
          <w:szCs w:val="22"/>
        </w:rPr>
        <w:t>INTERLOCKING CONCRETE PAVERS</w:t>
      </w:r>
    </w:p>
    <w:p w:rsidR="00135B80" w:rsidRPr="004A025D" w:rsidRDefault="00855DD7" w:rsidP="000851A8">
      <w:pPr>
        <w:numPr>
          <w:ilvl w:val="1"/>
          <w:numId w:val="31"/>
        </w:numPr>
        <w:rPr>
          <w:rFonts w:asciiTheme="minorHAnsi" w:hAnsiTheme="minorHAnsi"/>
          <w:sz w:val="22"/>
          <w:szCs w:val="22"/>
        </w:rPr>
      </w:pPr>
      <w:r w:rsidRPr="004A025D">
        <w:rPr>
          <w:rFonts w:asciiTheme="minorHAnsi" w:hAnsiTheme="minorHAnsi"/>
          <w:sz w:val="22"/>
          <w:szCs w:val="22"/>
        </w:rPr>
        <w:t>Meet the following physical requirements set forth in ASTM C936</w:t>
      </w:r>
      <w:r w:rsidR="005E4735" w:rsidRPr="004A025D">
        <w:rPr>
          <w:rFonts w:asciiTheme="minorHAnsi" w:hAnsiTheme="minorHAnsi"/>
          <w:sz w:val="22"/>
          <w:szCs w:val="22"/>
        </w:rPr>
        <w:t>/C936M</w:t>
      </w:r>
      <w:r w:rsidRPr="004A025D">
        <w:rPr>
          <w:rFonts w:asciiTheme="minorHAnsi" w:hAnsiTheme="minorHAnsi"/>
          <w:sz w:val="22"/>
          <w:szCs w:val="22"/>
        </w:rPr>
        <w:t xml:space="preserve"> Standard Specification for Solid Concrete Interlocking Paving Units</w:t>
      </w:r>
      <w:r w:rsidR="000851A8" w:rsidRPr="004A025D">
        <w:rPr>
          <w:rFonts w:asciiTheme="minorHAnsi" w:hAnsiTheme="minorHAnsi"/>
          <w:sz w:val="22"/>
          <w:szCs w:val="22"/>
        </w:rPr>
        <w:t xml:space="preserve">:  </w:t>
      </w:r>
    </w:p>
    <w:p w:rsidR="000851A8" w:rsidRPr="004A025D" w:rsidRDefault="00A243E2" w:rsidP="00135B80">
      <w:pPr>
        <w:numPr>
          <w:ilvl w:val="2"/>
          <w:numId w:val="31"/>
        </w:numPr>
        <w:rPr>
          <w:rFonts w:asciiTheme="minorHAnsi" w:hAnsiTheme="minorHAnsi"/>
          <w:snapToGrid w:val="0"/>
          <w:sz w:val="22"/>
          <w:szCs w:val="22"/>
        </w:rPr>
      </w:pPr>
      <w:r w:rsidRPr="004A025D">
        <w:rPr>
          <w:rFonts w:asciiTheme="minorHAnsi" w:hAnsiTheme="minorHAnsi"/>
          <w:snapToGrid w:val="0"/>
          <w:sz w:val="22"/>
          <w:szCs w:val="22"/>
        </w:rPr>
        <w:t>The a</w:t>
      </w:r>
      <w:r w:rsidR="00855DD7" w:rsidRPr="004A025D">
        <w:rPr>
          <w:rFonts w:asciiTheme="minorHAnsi" w:hAnsiTheme="minorHAnsi"/>
          <w:snapToGrid w:val="0"/>
          <w:sz w:val="22"/>
          <w:szCs w:val="22"/>
        </w:rPr>
        <w:t>verage compressive strength of three pavers to be greater than 8,000 psi with no individual unit below 7,200 psi when tested in accordance with ASTM C140</w:t>
      </w:r>
      <w:r w:rsidR="001E62AC" w:rsidRPr="004A025D">
        <w:rPr>
          <w:rFonts w:asciiTheme="minorHAnsi" w:hAnsiTheme="minorHAnsi"/>
          <w:snapToGrid w:val="0"/>
          <w:sz w:val="22"/>
          <w:szCs w:val="22"/>
        </w:rPr>
        <w:t>/C140M</w:t>
      </w:r>
      <w:r w:rsidR="000851A8" w:rsidRPr="004A025D">
        <w:rPr>
          <w:rFonts w:asciiTheme="minorHAnsi" w:hAnsiTheme="minorHAnsi"/>
          <w:snapToGrid w:val="0"/>
          <w:sz w:val="22"/>
          <w:szCs w:val="22"/>
        </w:rPr>
        <w:t>.</w:t>
      </w:r>
    </w:p>
    <w:p w:rsidR="00855DD7" w:rsidRPr="004A025D" w:rsidRDefault="00A243E2" w:rsidP="00135B80">
      <w:pPr>
        <w:numPr>
          <w:ilvl w:val="2"/>
          <w:numId w:val="31"/>
        </w:numPr>
        <w:rPr>
          <w:rFonts w:asciiTheme="minorHAnsi" w:hAnsiTheme="minorHAnsi"/>
          <w:snapToGrid w:val="0"/>
          <w:sz w:val="22"/>
          <w:szCs w:val="22"/>
        </w:rPr>
      </w:pPr>
      <w:r w:rsidRPr="004A025D">
        <w:rPr>
          <w:rFonts w:asciiTheme="minorHAnsi" w:hAnsiTheme="minorHAnsi"/>
          <w:snapToGrid w:val="0"/>
          <w:sz w:val="22"/>
          <w:szCs w:val="22"/>
        </w:rPr>
        <w:t>The a</w:t>
      </w:r>
      <w:r w:rsidR="00855DD7" w:rsidRPr="004A025D">
        <w:rPr>
          <w:rFonts w:asciiTheme="minorHAnsi" w:hAnsiTheme="minorHAnsi"/>
          <w:snapToGrid w:val="0"/>
          <w:sz w:val="22"/>
          <w:szCs w:val="22"/>
        </w:rPr>
        <w:t>verage absorption of three pavers to be less than 5% with no individual unit greater than 7% when tested in accordance with ASTM C140</w:t>
      </w:r>
      <w:r w:rsidR="001E62AC" w:rsidRPr="004A025D">
        <w:rPr>
          <w:rFonts w:asciiTheme="minorHAnsi" w:hAnsiTheme="minorHAnsi"/>
          <w:snapToGrid w:val="0"/>
          <w:sz w:val="22"/>
          <w:szCs w:val="22"/>
        </w:rPr>
        <w:t>/C140M</w:t>
      </w:r>
      <w:r w:rsidR="00855DD7" w:rsidRPr="004A025D">
        <w:rPr>
          <w:rFonts w:asciiTheme="minorHAnsi" w:hAnsiTheme="minorHAnsi"/>
          <w:snapToGrid w:val="0"/>
          <w:sz w:val="22"/>
          <w:szCs w:val="22"/>
        </w:rPr>
        <w:t>.</w:t>
      </w:r>
    </w:p>
    <w:p w:rsidR="00855DD7" w:rsidRPr="004A025D" w:rsidRDefault="00855DD7" w:rsidP="00135B80">
      <w:pPr>
        <w:numPr>
          <w:ilvl w:val="2"/>
          <w:numId w:val="31"/>
        </w:numPr>
        <w:rPr>
          <w:rFonts w:asciiTheme="minorHAnsi" w:hAnsiTheme="minorHAnsi"/>
          <w:snapToGrid w:val="0"/>
          <w:sz w:val="22"/>
          <w:szCs w:val="22"/>
        </w:rPr>
      </w:pPr>
      <w:r w:rsidRPr="004A025D">
        <w:rPr>
          <w:rFonts w:asciiTheme="minorHAnsi" w:hAnsiTheme="minorHAnsi"/>
          <w:snapToGrid w:val="0"/>
          <w:sz w:val="22"/>
          <w:szCs w:val="22"/>
        </w:rPr>
        <w:t>Maximum 1.0 % weight loss of five specimens subjected to 50 freeze-thaw cycles when tested in accordance with ASTM C67.</w:t>
      </w:r>
    </w:p>
    <w:p w:rsidR="00855DD7" w:rsidRPr="004A025D" w:rsidRDefault="00855DD7" w:rsidP="00135B80">
      <w:pPr>
        <w:numPr>
          <w:ilvl w:val="2"/>
          <w:numId w:val="31"/>
        </w:numPr>
        <w:rPr>
          <w:rFonts w:asciiTheme="minorHAnsi" w:hAnsiTheme="minorHAnsi"/>
          <w:snapToGrid w:val="0"/>
          <w:sz w:val="22"/>
          <w:szCs w:val="22"/>
        </w:rPr>
      </w:pPr>
      <w:r w:rsidRPr="004A025D">
        <w:rPr>
          <w:rFonts w:asciiTheme="minorHAnsi" w:hAnsiTheme="minorHAnsi" w:cs="Arial"/>
          <w:sz w:val="22"/>
          <w:szCs w:val="22"/>
        </w:rPr>
        <w:t>Aquaflow</w:t>
      </w:r>
      <w:r w:rsidRPr="004A025D">
        <w:rPr>
          <w:rFonts w:asciiTheme="minorHAnsi" w:hAnsiTheme="minorHAnsi" w:cs="Arial"/>
          <w:sz w:val="22"/>
          <w:szCs w:val="22"/>
          <w:vertAlign w:val="superscript"/>
        </w:rPr>
        <w:t>®</w:t>
      </w:r>
      <w:r w:rsidRPr="004A025D">
        <w:rPr>
          <w:rFonts w:asciiTheme="minorHAnsi" w:hAnsiTheme="minorHAnsi"/>
          <w:snapToGrid w:val="0"/>
          <w:sz w:val="22"/>
          <w:szCs w:val="22"/>
        </w:rPr>
        <w:t xml:space="preserve"> pavers, as manufactured by the Hanson Heidelberg Cement Group shall set the performance standard for pavers provided under this section.</w:t>
      </w:r>
    </w:p>
    <w:p w:rsidR="00855DD7" w:rsidRPr="004A025D" w:rsidRDefault="00D70005" w:rsidP="00855DD7">
      <w:pPr>
        <w:numPr>
          <w:ilvl w:val="0"/>
          <w:numId w:val="31"/>
        </w:numPr>
        <w:rPr>
          <w:rFonts w:asciiTheme="minorHAnsi" w:hAnsiTheme="minorHAnsi"/>
          <w:snapToGrid w:val="0"/>
          <w:sz w:val="22"/>
          <w:szCs w:val="22"/>
        </w:rPr>
      </w:pPr>
      <w:r w:rsidRPr="004A025D">
        <w:rPr>
          <w:rFonts w:asciiTheme="minorHAnsi" w:hAnsiTheme="minorHAnsi"/>
          <w:snapToGrid w:val="0"/>
          <w:sz w:val="22"/>
          <w:szCs w:val="22"/>
        </w:rPr>
        <w:t>CRUSHED STONE BEDDING AND BASE MATERIALS</w:t>
      </w:r>
    </w:p>
    <w:p w:rsidR="00135B80" w:rsidRPr="004A025D" w:rsidRDefault="000851A8" w:rsidP="000851A8">
      <w:pPr>
        <w:numPr>
          <w:ilvl w:val="1"/>
          <w:numId w:val="31"/>
        </w:numPr>
        <w:rPr>
          <w:rFonts w:asciiTheme="minorHAnsi" w:hAnsiTheme="minorHAnsi"/>
          <w:sz w:val="22"/>
          <w:szCs w:val="22"/>
        </w:rPr>
      </w:pPr>
      <w:r w:rsidRPr="004A025D">
        <w:rPr>
          <w:rFonts w:asciiTheme="minorHAnsi" w:hAnsiTheme="minorHAnsi"/>
          <w:sz w:val="22"/>
          <w:szCs w:val="22"/>
        </w:rPr>
        <w:t xml:space="preserve"> </w:t>
      </w:r>
      <w:r w:rsidR="00D70005" w:rsidRPr="004A025D">
        <w:rPr>
          <w:rFonts w:asciiTheme="minorHAnsi" w:hAnsiTheme="minorHAnsi"/>
          <w:sz w:val="22"/>
          <w:szCs w:val="22"/>
        </w:rPr>
        <w:t>Provide crushed stone with 90% fractured faces, LA Abrasion &lt; 40 per ASTM C131, minimum CBR of 80% per ASTM D1883.</w:t>
      </w:r>
    </w:p>
    <w:p w:rsidR="00D70005" w:rsidRPr="004A025D" w:rsidRDefault="00D70005" w:rsidP="000851A8">
      <w:pPr>
        <w:numPr>
          <w:ilvl w:val="1"/>
          <w:numId w:val="31"/>
        </w:numPr>
        <w:rPr>
          <w:rFonts w:asciiTheme="minorHAnsi" w:hAnsiTheme="minorHAnsi"/>
          <w:snapToGrid w:val="0"/>
          <w:sz w:val="22"/>
          <w:szCs w:val="22"/>
        </w:rPr>
      </w:pPr>
      <w:r w:rsidRPr="004A025D">
        <w:rPr>
          <w:rFonts w:asciiTheme="minorHAnsi" w:hAnsiTheme="minorHAnsi"/>
          <w:snapToGrid w:val="0"/>
          <w:sz w:val="22"/>
          <w:szCs w:val="22"/>
        </w:rPr>
        <w:t>Rounded river gravel will not be acceptable.  Bedding and base materials must be crushed aggregate.</w:t>
      </w:r>
    </w:p>
    <w:p w:rsidR="00D70005" w:rsidRPr="004A025D" w:rsidRDefault="00D70005" w:rsidP="000851A8">
      <w:pPr>
        <w:numPr>
          <w:ilvl w:val="1"/>
          <w:numId w:val="31"/>
        </w:numPr>
        <w:rPr>
          <w:rFonts w:asciiTheme="minorHAnsi" w:hAnsiTheme="minorHAnsi"/>
          <w:snapToGrid w:val="0"/>
          <w:sz w:val="22"/>
          <w:szCs w:val="22"/>
        </w:rPr>
      </w:pPr>
      <w:r w:rsidRPr="004A025D">
        <w:rPr>
          <w:rFonts w:asciiTheme="minorHAnsi" w:hAnsiTheme="minorHAnsi"/>
          <w:snapToGrid w:val="0"/>
          <w:sz w:val="22"/>
          <w:szCs w:val="22"/>
        </w:rPr>
        <w:t>All crushed aggregate materials shall be washed with less than 1% passing No. 200 sieve.</w:t>
      </w:r>
    </w:p>
    <w:p w:rsidR="00D2565C" w:rsidRPr="004A025D" w:rsidRDefault="00D2565C" w:rsidP="00D2565C">
      <w:pPr>
        <w:numPr>
          <w:ilvl w:val="2"/>
          <w:numId w:val="31"/>
        </w:numPr>
        <w:rPr>
          <w:rFonts w:asciiTheme="minorHAnsi" w:hAnsiTheme="minorHAnsi"/>
          <w:snapToGrid w:val="0"/>
          <w:sz w:val="22"/>
          <w:szCs w:val="22"/>
        </w:rPr>
      </w:pPr>
      <w:r w:rsidRPr="004A025D">
        <w:rPr>
          <w:rFonts w:asciiTheme="minorHAnsi" w:hAnsiTheme="minorHAnsi"/>
          <w:snapToGrid w:val="0"/>
          <w:sz w:val="22"/>
          <w:szCs w:val="22"/>
        </w:rPr>
        <w:t>W</w:t>
      </w:r>
      <w:r w:rsidR="00D70005" w:rsidRPr="004A025D">
        <w:rPr>
          <w:rFonts w:asciiTheme="minorHAnsi" w:hAnsiTheme="minorHAnsi"/>
          <w:snapToGrid w:val="0"/>
          <w:sz w:val="22"/>
          <w:szCs w:val="22"/>
        </w:rPr>
        <w:t>ash w</w:t>
      </w:r>
      <w:r w:rsidRPr="004A025D">
        <w:rPr>
          <w:rFonts w:asciiTheme="minorHAnsi" w:hAnsiTheme="minorHAnsi"/>
          <w:snapToGrid w:val="0"/>
          <w:sz w:val="22"/>
          <w:szCs w:val="22"/>
        </w:rPr>
        <w:t xml:space="preserve">ater shall be from a </w:t>
      </w:r>
      <w:r w:rsidR="00D70005" w:rsidRPr="004A025D">
        <w:rPr>
          <w:rFonts w:asciiTheme="minorHAnsi" w:hAnsiTheme="minorHAnsi"/>
          <w:snapToGrid w:val="0"/>
          <w:sz w:val="22"/>
          <w:szCs w:val="22"/>
        </w:rPr>
        <w:t>suitable</w:t>
      </w:r>
      <w:r w:rsidRPr="004A025D">
        <w:rPr>
          <w:rFonts w:asciiTheme="minorHAnsi" w:hAnsiTheme="minorHAnsi"/>
          <w:snapToGrid w:val="0"/>
          <w:sz w:val="22"/>
          <w:szCs w:val="22"/>
        </w:rPr>
        <w:t xml:space="preserve"> source and shall</w:t>
      </w:r>
      <w:r w:rsidR="00D70005" w:rsidRPr="004A025D">
        <w:rPr>
          <w:rFonts w:asciiTheme="minorHAnsi" w:hAnsiTheme="minorHAnsi"/>
          <w:snapToGrid w:val="0"/>
          <w:sz w:val="22"/>
          <w:szCs w:val="22"/>
        </w:rPr>
        <w:t xml:space="preserve"> be free of impurities that might alter the color of the native materials or cause odors when the installed material is re-wetted</w:t>
      </w:r>
      <w:r w:rsidRPr="004A025D">
        <w:rPr>
          <w:rFonts w:asciiTheme="minorHAnsi" w:hAnsiTheme="minorHAnsi"/>
          <w:snapToGrid w:val="0"/>
          <w:sz w:val="22"/>
          <w:szCs w:val="22"/>
        </w:rPr>
        <w:t>.</w:t>
      </w:r>
    </w:p>
    <w:p w:rsidR="00CB70BA" w:rsidRPr="004A025D" w:rsidRDefault="00031681" w:rsidP="000851A8">
      <w:pPr>
        <w:numPr>
          <w:ilvl w:val="1"/>
          <w:numId w:val="31"/>
        </w:numPr>
        <w:rPr>
          <w:rFonts w:asciiTheme="minorHAnsi" w:hAnsiTheme="minorHAnsi"/>
          <w:snapToGrid w:val="0"/>
          <w:sz w:val="22"/>
          <w:szCs w:val="22"/>
        </w:rPr>
      </w:pPr>
      <w:r w:rsidRPr="004A025D">
        <w:rPr>
          <w:rFonts w:asciiTheme="minorHAnsi" w:hAnsiTheme="minorHAnsi"/>
          <w:snapToGrid w:val="0"/>
          <w:sz w:val="22"/>
          <w:szCs w:val="22"/>
        </w:rPr>
        <w:t>Joint or opening filler, bedding, lower and upper</w:t>
      </w:r>
      <w:r w:rsidR="00586D10" w:rsidRPr="004A025D">
        <w:rPr>
          <w:rFonts w:asciiTheme="minorHAnsi" w:hAnsiTheme="minorHAnsi"/>
          <w:snapToGrid w:val="0"/>
          <w:sz w:val="22"/>
          <w:szCs w:val="22"/>
        </w:rPr>
        <w:t xml:space="preserve"> </w:t>
      </w:r>
      <w:r w:rsidRPr="004A025D">
        <w:rPr>
          <w:rFonts w:asciiTheme="minorHAnsi" w:hAnsiTheme="minorHAnsi"/>
          <w:snapToGrid w:val="0"/>
          <w:sz w:val="22"/>
          <w:szCs w:val="22"/>
        </w:rPr>
        <w:t>base shall each conform to the ASTM D448 gradation as shown in Table 1 below:</w:t>
      </w:r>
    </w:p>
    <w:p w:rsidR="00031681" w:rsidRPr="004A025D" w:rsidRDefault="00031681" w:rsidP="00031681">
      <w:pPr>
        <w:rPr>
          <w:rFonts w:asciiTheme="minorHAnsi" w:hAnsiTheme="minorHAnsi"/>
          <w:snapToGrid w:val="0"/>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94"/>
        <w:gridCol w:w="1862"/>
        <w:gridCol w:w="2575"/>
        <w:gridCol w:w="2589"/>
      </w:tblGrid>
      <w:tr w:rsidR="00B06A38" w:rsidRPr="004A025D" w:rsidTr="00AF33D4">
        <w:tc>
          <w:tcPr>
            <w:tcW w:w="9420" w:type="dxa"/>
            <w:gridSpan w:val="4"/>
          </w:tcPr>
          <w:p w:rsidR="00B06A38" w:rsidRPr="004A025D" w:rsidRDefault="00B06A38" w:rsidP="00AF33D4">
            <w:pPr>
              <w:jc w:val="center"/>
              <w:rPr>
                <w:rFonts w:asciiTheme="minorHAnsi" w:hAnsiTheme="minorHAnsi"/>
                <w:b/>
                <w:snapToGrid w:val="0"/>
                <w:sz w:val="22"/>
                <w:szCs w:val="22"/>
              </w:rPr>
            </w:pPr>
            <w:r w:rsidRPr="004A025D">
              <w:rPr>
                <w:rFonts w:asciiTheme="minorHAnsi" w:hAnsiTheme="minorHAnsi"/>
                <w:b/>
                <w:snapToGrid w:val="0"/>
                <w:sz w:val="22"/>
                <w:szCs w:val="22"/>
              </w:rPr>
              <w:t>TABLE 1</w:t>
            </w:r>
          </w:p>
        </w:tc>
      </w:tr>
      <w:tr w:rsidR="00B06A38" w:rsidRPr="004A025D" w:rsidTr="00AF33D4">
        <w:tc>
          <w:tcPr>
            <w:tcW w:w="9420" w:type="dxa"/>
            <w:gridSpan w:val="4"/>
          </w:tcPr>
          <w:p w:rsidR="00B06A38" w:rsidRPr="004A025D" w:rsidRDefault="00B06A38" w:rsidP="00AF33D4">
            <w:pPr>
              <w:jc w:val="center"/>
              <w:rPr>
                <w:rFonts w:asciiTheme="minorHAnsi" w:hAnsiTheme="minorHAnsi"/>
                <w:b/>
                <w:snapToGrid w:val="0"/>
                <w:sz w:val="22"/>
                <w:szCs w:val="22"/>
              </w:rPr>
            </w:pPr>
            <w:r w:rsidRPr="004A025D">
              <w:rPr>
                <w:rFonts w:asciiTheme="minorHAnsi" w:hAnsiTheme="minorHAnsi"/>
                <w:b/>
                <w:snapToGrid w:val="0"/>
                <w:sz w:val="22"/>
                <w:szCs w:val="22"/>
              </w:rPr>
              <w:t>Grading Requirements for Crushed Stone Materials</w:t>
            </w:r>
          </w:p>
        </w:tc>
      </w:tr>
      <w:tr w:rsidR="00B06A38" w:rsidRPr="004A025D" w:rsidTr="00AF33D4">
        <w:tc>
          <w:tcPr>
            <w:tcW w:w="2394" w:type="dxa"/>
          </w:tcPr>
          <w:p w:rsidR="00B06A38" w:rsidRPr="004A025D" w:rsidRDefault="00B06A38" w:rsidP="00031681">
            <w:pPr>
              <w:rPr>
                <w:rFonts w:asciiTheme="minorHAnsi" w:hAnsiTheme="minorHAnsi"/>
                <w:snapToGrid w:val="0"/>
                <w:sz w:val="22"/>
                <w:szCs w:val="22"/>
                <w:u w:val="single"/>
              </w:rPr>
            </w:pPr>
          </w:p>
        </w:tc>
        <w:tc>
          <w:tcPr>
            <w:tcW w:w="1862" w:type="dxa"/>
          </w:tcPr>
          <w:p w:rsidR="00B06A38" w:rsidRPr="004A025D" w:rsidRDefault="00B06A38" w:rsidP="00AF33D4">
            <w:pPr>
              <w:jc w:val="center"/>
              <w:rPr>
                <w:rFonts w:asciiTheme="minorHAnsi" w:hAnsiTheme="minorHAnsi"/>
                <w:snapToGrid w:val="0"/>
                <w:sz w:val="22"/>
                <w:szCs w:val="22"/>
              </w:rPr>
            </w:pPr>
            <w:r w:rsidRPr="004A025D">
              <w:rPr>
                <w:rFonts w:asciiTheme="minorHAnsi" w:hAnsiTheme="minorHAnsi"/>
                <w:snapToGrid w:val="0"/>
                <w:sz w:val="22"/>
                <w:szCs w:val="22"/>
              </w:rPr>
              <w:t>Bedding Material</w:t>
            </w:r>
          </w:p>
          <w:p w:rsidR="00B06A38" w:rsidRPr="004A025D" w:rsidRDefault="00B06A38" w:rsidP="00AF33D4">
            <w:pPr>
              <w:jc w:val="center"/>
              <w:rPr>
                <w:rFonts w:asciiTheme="minorHAnsi" w:hAnsiTheme="minorHAnsi"/>
                <w:snapToGrid w:val="0"/>
                <w:sz w:val="22"/>
                <w:szCs w:val="22"/>
              </w:rPr>
            </w:pPr>
            <w:r w:rsidRPr="004A025D">
              <w:rPr>
                <w:rFonts w:asciiTheme="minorHAnsi" w:hAnsiTheme="minorHAnsi"/>
                <w:snapToGrid w:val="0"/>
                <w:sz w:val="22"/>
                <w:szCs w:val="22"/>
              </w:rPr>
              <w:t>ASTM No. 8</w:t>
            </w:r>
          </w:p>
        </w:tc>
        <w:tc>
          <w:tcPr>
            <w:tcW w:w="2575" w:type="dxa"/>
          </w:tcPr>
          <w:p w:rsidR="00B06A38" w:rsidRPr="004A025D" w:rsidRDefault="00586D10" w:rsidP="00AF33D4">
            <w:pPr>
              <w:jc w:val="center"/>
              <w:rPr>
                <w:rFonts w:asciiTheme="minorHAnsi" w:hAnsiTheme="minorHAnsi"/>
                <w:snapToGrid w:val="0"/>
                <w:sz w:val="22"/>
                <w:szCs w:val="22"/>
              </w:rPr>
            </w:pPr>
            <w:r w:rsidRPr="004A025D">
              <w:rPr>
                <w:rFonts w:asciiTheme="minorHAnsi" w:hAnsiTheme="minorHAnsi"/>
                <w:snapToGrid w:val="0"/>
                <w:sz w:val="22"/>
                <w:szCs w:val="22"/>
              </w:rPr>
              <w:t xml:space="preserve">Upper </w:t>
            </w:r>
            <w:r w:rsidR="00B06A38" w:rsidRPr="004A025D">
              <w:rPr>
                <w:rFonts w:asciiTheme="minorHAnsi" w:hAnsiTheme="minorHAnsi"/>
                <w:snapToGrid w:val="0"/>
                <w:sz w:val="22"/>
                <w:szCs w:val="22"/>
              </w:rPr>
              <w:t>Base Material</w:t>
            </w:r>
          </w:p>
          <w:p w:rsidR="00B06A38" w:rsidRPr="004A025D" w:rsidRDefault="00B06A38" w:rsidP="00AF33D4">
            <w:pPr>
              <w:jc w:val="center"/>
              <w:rPr>
                <w:rFonts w:asciiTheme="minorHAnsi" w:hAnsiTheme="minorHAnsi"/>
                <w:snapToGrid w:val="0"/>
                <w:sz w:val="22"/>
                <w:szCs w:val="22"/>
              </w:rPr>
            </w:pPr>
            <w:r w:rsidRPr="004A025D">
              <w:rPr>
                <w:rFonts w:asciiTheme="minorHAnsi" w:hAnsiTheme="minorHAnsi"/>
                <w:snapToGrid w:val="0"/>
                <w:sz w:val="22"/>
                <w:szCs w:val="22"/>
              </w:rPr>
              <w:t>ASTM  No. 57</w:t>
            </w:r>
          </w:p>
        </w:tc>
        <w:tc>
          <w:tcPr>
            <w:tcW w:w="2589" w:type="dxa"/>
          </w:tcPr>
          <w:p w:rsidR="00B06A38" w:rsidRPr="004A025D" w:rsidRDefault="00586D10" w:rsidP="00AF33D4">
            <w:pPr>
              <w:jc w:val="center"/>
              <w:rPr>
                <w:rFonts w:asciiTheme="minorHAnsi" w:hAnsiTheme="minorHAnsi"/>
                <w:snapToGrid w:val="0"/>
                <w:sz w:val="22"/>
                <w:szCs w:val="22"/>
              </w:rPr>
            </w:pPr>
            <w:r w:rsidRPr="004A025D">
              <w:rPr>
                <w:rFonts w:asciiTheme="minorHAnsi" w:hAnsiTheme="minorHAnsi"/>
                <w:snapToGrid w:val="0"/>
                <w:sz w:val="22"/>
                <w:szCs w:val="22"/>
              </w:rPr>
              <w:t xml:space="preserve">Lower </w:t>
            </w:r>
            <w:r w:rsidR="00B06A38" w:rsidRPr="004A025D">
              <w:rPr>
                <w:rFonts w:asciiTheme="minorHAnsi" w:hAnsiTheme="minorHAnsi"/>
                <w:snapToGrid w:val="0"/>
                <w:sz w:val="22"/>
                <w:szCs w:val="22"/>
              </w:rPr>
              <w:t>Base Material</w:t>
            </w:r>
          </w:p>
          <w:p w:rsidR="00B06A38" w:rsidRPr="004A025D" w:rsidRDefault="00B06A38" w:rsidP="00AF33D4">
            <w:pPr>
              <w:jc w:val="center"/>
              <w:rPr>
                <w:rFonts w:asciiTheme="minorHAnsi" w:hAnsiTheme="minorHAnsi"/>
                <w:snapToGrid w:val="0"/>
                <w:sz w:val="22"/>
                <w:szCs w:val="22"/>
              </w:rPr>
            </w:pPr>
            <w:r w:rsidRPr="004A025D">
              <w:rPr>
                <w:rFonts w:asciiTheme="minorHAnsi" w:hAnsiTheme="minorHAnsi"/>
                <w:snapToGrid w:val="0"/>
                <w:sz w:val="22"/>
                <w:szCs w:val="22"/>
              </w:rPr>
              <w:t>ASTM  No. 4</w:t>
            </w:r>
          </w:p>
        </w:tc>
      </w:tr>
      <w:tr w:rsidR="00B06A38" w:rsidRPr="004A025D" w:rsidTr="00AF33D4">
        <w:tc>
          <w:tcPr>
            <w:tcW w:w="2394" w:type="dxa"/>
          </w:tcPr>
          <w:p w:rsidR="00B06A38" w:rsidRPr="004A025D" w:rsidRDefault="00B06A38" w:rsidP="00AF33D4">
            <w:pPr>
              <w:rPr>
                <w:rFonts w:asciiTheme="minorHAnsi" w:hAnsiTheme="minorHAnsi"/>
                <w:snapToGrid w:val="0"/>
                <w:sz w:val="22"/>
                <w:szCs w:val="22"/>
                <w:u w:val="single"/>
              </w:rPr>
            </w:pPr>
            <w:r w:rsidRPr="004A025D">
              <w:rPr>
                <w:rFonts w:asciiTheme="minorHAnsi" w:hAnsiTheme="minorHAnsi"/>
                <w:snapToGrid w:val="0"/>
                <w:sz w:val="22"/>
                <w:szCs w:val="22"/>
                <w:u w:val="single"/>
              </w:rPr>
              <w:t>Sieve Size</w:t>
            </w:r>
          </w:p>
        </w:tc>
        <w:tc>
          <w:tcPr>
            <w:tcW w:w="1862" w:type="dxa"/>
          </w:tcPr>
          <w:p w:rsidR="00B06A38" w:rsidRPr="004A025D" w:rsidRDefault="00B06A38" w:rsidP="00AF33D4">
            <w:pPr>
              <w:jc w:val="center"/>
              <w:rPr>
                <w:rFonts w:asciiTheme="minorHAnsi" w:hAnsiTheme="minorHAnsi"/>
                <w:snapToGrid w:val="0"/>
                <w:sz w:val="22"/>
                <w:szCs w:val="22"/>
                <w:u w:val="single"/>
              </w:rPr>
            </w:pPr>
            <w:r w:rsidRPr="004A025D">
              <w:rPr>
                <w:rFonts w:asciiTheme="minorHAnsi" w:hAnsiTheme="minorHAnsi"/>
                <w:snapToGrid w:val="0"/>
                <w:sz w:val="22"/>
                <w:szCs w:val="22"/>
                <w:u w:val="single"/>
              </w:rPr>
              <w:t>Percent Passing</w:t>
            </w:r>
          </w:p>
        </w:tc>
        <w:tc>
          <w:tcPr>
            <w:tcW w:w="2575" w:type="dxa"/>
          </w:tcPr>
          <w:p w:rsidR="00B06A38" w:rsidRPr="004A025D" w:rsidRDefault="00B06A38" w:rsidP="00AF33D4">
            <w:pPr>
              <w:jc w:val="center"/>
              <w:rPr>
                <w:rFonts w:asciiTheme="minorHAnsi" w:hAnsiTheme="minorHAnsi"/>
                <w:snapToGrid w:val="0"/>
                <w:sz w:val="22"/>
                <w:szCs w:val="22"/>
                <w:u w:val="single"/>
              </w:rPr>
            </w:pPr>
            <w:r w:rsidRPr="004A025D">
              <w:rPr>
                <w:rFonts w:asciiTheme="minorHAnsi" w:hAnsiTheme="minorHAnsi"/>
                <w:snapToGrid w:val="0"/>
                <w:sz w:val="22"/>
                <w:szCs w:val="22"/>
                <w:u w:val="single"/>
              </w:rPr>
              <w:t>Percent Passing</w:t>
            </w:r>
          </w:p>
        </w:tc>
        <w:tc>
          <w:tcPr>
            <w:tcW w:w="2589" w:type="dxa"/>
          </w:tcPr>
          <w:p w:rsidR="00B06A38" w:rsidRPr="004A025D" w:rsidRDefault="00B06A38" w:rsidP="00AF33D4">
            <w:pPr>
              <w:jc w:val="center"/>
              <w:rPr>
                <w:rFonts w:asciiTheme="minorHAnsi" w:hAnsiTheme="minorHAnsi"/>
                <w:snapToGrid w:val="0"/>
                <w:sz w:val="22"/>
                <w:szCs w:val="22"/>
                <w:u w:val="single"/>
              </w:rPr>
            </w:pPr>
            <w:r w:rsidRPr="004A025D">
              <w:rPr>
                <w:rFonts w:asciiTheme="minorHAnsi" w:hAnsiTheme="minorHAnsi"/>
                <w:snapToGrid w:val="0"/>
                <w:sz w:val="22"/>
                <w:szCs w:val="22"/>
                <w:u w:val="single"/>
              </w:rPr>
              <w:t>Percent Passing</w:t>
            </w:r>
          </w:p>
        </w:tc>
      </w:tr>
      <w:tr w:rsidR="00B06A38" w:rsidRPr="004A025D" w:rsidTr="00AF33D4">
        <w:tc>
          <w:tcPr>
            <w:tcW w:w="2394" w:type="dxa"/>
          </w:tcPr>
          <w:p w:rsidR="00B06A38" w:rsidRPr="004A025D" w:rsidRDefault="00B06A38" w:rsidP="00031681">
            <w:pPr>
              <w:rPr>
                <w:rFonts w:asciiTheme="minorHAnsi" w:hAnsiTheme="minorHAnsi"/>
                <w:snapToGrid w:val="0"/>
                <w:sz w:val="22"/>
                <w:szCs w:val="22"/>
              </w:rPr>
            </w:pPr>
            <w:r w:rsidRPr="004A025D">
              <w:rPr>
                <w:rFonts w:asciiTheme="minorHAnsi" w:hAnsiTheme="minorHAnsi"/>
                <w:snapToGrid w:val="0"/>
                <w:sz w:val="22"/>
                <w:szCs w:val="22"/>
              </w:rPr>
              <w:t>3 in. (75 mm)</w:t>
            </w:r>
          </w:p>
        </w:tc>
        <w:tc>
          <w:tcPr>
            <w:tcW w:w="1862" w:type="dxa"/>
          </w:tcPr>
          <w:p w:rsidR="00B06A38" w:rsidRPr="004A025D" w:rsidRDefault="00B06A38" w:rsidP="00AF33D4">
            <w:pPr>
              <w:jc w:val="center"/>
              <w:rPr>
                <w:rFonts w:asciiTheme="minorHAnsi" w:hAnsiTheme="minorHAnsi"/>
                <w:snapToGrid w:val="0"/>
                <w:sz w:val="22"/>
                <w:szCs w:val="22"/>
              </w:rPr>
            </w:pPr>
          </w:p>
        </w:tc>
        <w:tc>
          <w:tcPr>
            <w:tcW w:w="2575" w:type="dxa"/>
          </w:tcPr>
          <w:p w:rsidR="00B06A38" w:rsidRPr="004A025D" w:rsidRDefault="00B06A38" w:rsidP="00AF33D4">
            <w:pPr>
              <w:jc w:val="center"/>
              <w:rPr>
                <w:rFonts w:asciiTheme="minorHAnsi" w:hAnsiTheme="minorHAnsi"/>
                <w:snapToGrid w:val="0"/>
                <w:sz w:val="22"/>
                <w:szCs w:val="22"/>
              </w:rPr>
            </w:pPr>
          </w:p>
        </w:tc>
        <w:tc>
          <w:tcPr>
            <w:tcW w:w="2589" w:type="dxa"/>
          </w:tcPr>
          <w:p w:rsidR="00B06A38" w:rsidRPr="004A025D" w:rsidRDefault="00FE3AB5" w:rsidP="00AF33D4">
            <w:pPr>
              <w:jc w:val="center"/>
              <w:rPr>
                <w:rFonts w:asciiTheme="minorHAnsi" w:hAnsiTheme="minorHAnsi"/>
                <w:snapToGrid w:val="0"/>
                <w:sz w:val="22"/>
                <w:szCs w:val="22"/>
              </w:rPr>
            </w:pPr>
            <w:r w:rsidRPr="004A025D">
              <w:rPr>
                <w:rFonts w:asciiTheme="minorHAnsi" w:hAnsiTheme="minorHAnsi"/>
                <w:snapToGrid w:val="0"/>
                <w:sz w:val="22"/>
                <w:szCs w:val="22"/>
              </w:rPr>
              <w:t>100</w:t>
            </w:r>
          </w:p>
        </w:tc>
      </w:tr>
      <w:tr w:rsidR="00B06A38" w:rsidRPr="004A025D" w:rsidTr="00AF33D4">
        <w:tc>
          <w:tcPr>
            <w:tcW w:w="2394" w:type="dxa"/>
          </w:tcPr>
          <w:p w:rsidR="00B06A38" w:rsidRPr="004A025D" w:rsidRDefault="00B06A38" w:rsidP="00031681">
            <w:pPr>
              <w:rPr>
                <w:rFonts w:asciiTheme="minorHAnsi" w:hAnsiTheme="minorHAnsi"/>
                <w:snapToGrid w:val="0"/>
                <w:sz w:val="22"/>
                <w:szCs w:val="22"/>
              </w:rPr>
            </w:pPr>
            <w:r w:rsidRPr="004A025D">
              <w:rPr>
                <w:rFonts w:asciiTheme="minorHAnsi" w:hAnsiTheme="minorHAnsi"/>
                <w:snapToGrid w:val="0"/>
                <w:sz w:val="22"/>
                <w:szCs w:val="22"/>
              </w:rPr>
              <w:t>2-1/2 in. (63 mm)</w:t>
            </w:r>
          </w:p>
        </w:tc>
        <w:tc>
          <w:tcPr>
            <w:tcW w:w="1862" w:type="dxa"/>
          </w:tcPr>
          <w:p w:rsidR="00B06A38" w:rsidRPr="004A025D" w:rsidRDefault="00B06A38" w:rsidP="00AF33D4">
            <w:pPr>
              <w:jc w:val="center"/>
              <w:rPr>
                <w:rFonts w:asciiTheme="minorHAnsi" w:hAnsiTheme="minorHAnsi"/>
                <w:snapToGrid w:val="0"/>
                <w:sz w:val="22"/>
                <w:szCs w:val="22"/>
              </w:rPr>
            </w:pPr>
          </w:p>
        </w:tc>
        <w:tc>
          <w:tcPr>
            <w:tcW w:w="2575" w:type="dxa"/>
          </w:tcPr>
          <w:p w:rsidR="00B06A38" w:rsidRPr="004A025D" w:rsidRDefault="00B06A38" w:rsidP="00AF33D4">
            <w:pPr>
              <w:jc w:val="center"/>
              <w:rPr>
                <w:rFonts w:asciiTheme="minorHAnsi" w:hAnsiTheme="minorHAnsi"/>
                <w:snapToGrid w:val="0"/>
                <w:sz w:val="22"/>
                <w:szCs w:val="22"/>
              </w:rPr>
            </w:pPr>
          </w:p>
        </w:tc>
        <w:tc>
          <w:tcPr>
            <w:tcW w:w="2589" w:type="dxa"/>
          </w:tcPr>
          <w:p w:rsidR="00B06A38" w:rsidRPr="004A025D" w:rsidRDefault="00FE3AB5" w:rsidP="00AF33D4">
            <w:pPr>
              <w:jc w:val="center"/>
              <w:rPr>
                <w:rFonts w:asciiTheme="minorHAnsi" w:hAnsiTheme="minorHAnsi"/>
                <w:snapToGrid w:val="0"/>
                <w:sz w:val="22"/>
                <w:szCs w:val="22"/>
              </w:rPr>
            </w:pPr>
            <w:r w:rsidRPr="004A025D">
              <w:rPr>
                <w:rFonts w:asciiTheme="minorHAnsi" w:hAnsiTheme="minorHAnsi"/>
                <w:snapToGrid w:val="0"/>
                <w:sz w:val="22"/>
                <w:szCs w:val="22"/>
              </w:rPr>
              <w:t>90 to 100</w:t>
            </w:r>
          </w:p>
        </w:tc>
      </w:tr>
      <w:tr w:rsidR="00B06A38" w:rsidRPr="004A025D" w:rsidTr="00AF33D4">
        <w:tc>
          <w:tcPr>
            <w:tcW w:w="2394" w:type="dxa"/>
          </w:tcPr>
          <w:p w:rsidR="00B06A38" w:rsidRPr="004A025D" w:rsidRDefault="00B06A38" w:rsidP="00031681">
            <w:pPr>
              <w:rPr>
                <w:rFonts w:asciiTheme="minorHAnsi" w:hAnsiTheme="minorHAnsi"/>
                <w:snapToGrid w:val="0"/>
                <w:sz w:val="22"/>
                <w:szCs w:val="22"/>
              </w:rPr>
            </w:pPr>
            <w:r w:rsidRPr="004A025D">
              <w:rPr>
                <w:rFonts w:asciiTheme="minorHAnsi" w:hAnsiTheme="minorHAnsi"/>
                <w:snapToGrid w:val="0"/>
                <w:sz w:val="22"/>
                <w:szCs w:val="22"/>
              </w:rPr>
              <w:t>2 in. (50 mm)</w:t>
            </w:r>
          </w:p>
        </w:tc>
        <w:tc>
          <w:tcPr>
            <w:tcW w:w="1862" w:type="dxa"/>
          </w:tcPr>
          <w:p w:rsidR="00B06A38" w:rsidRPr="004A025D" w:rsidRDefault="00B06A38" w:rsidP="00AF33D4">
            <w:pPr>
              <w:jc w:val="center"/>
              <w:rPr>
                <w:rFonts w:asciiTheme="minorHAnsi" w:hAnsiTheme="minorHAnsi"/>
                <w:snapToGrid w:val="0"/>
                <w:sz w:val="22"/>
                <w:szCs w:val="22"/>
              </w:rPr>
            </w:pPr>
          </w:p>
        </w:tc>
        <w:tc>
          <w:tcPr>
            <w:tcW w:w="2575" w:type="dxa"/>
          </w:tcPr>
          <w:p w:rsidR="00B06A38" w:rsidRPr="004A025D" w:rsidRDefault="00B06A38" w:rsidP="00AF33D4">
            <w:pPr>
              <w:jc w:val="center"/>
              <w:rPr>
                <w:rFonts w:asciiTheme="minorHAnsi" w:hAnsiTheme="minorHAnsi"/>
                <w:snapToGrid w:val="0"/>
                <w:sz w:val="22"/>
                <w:szCs w:val="22"/>
              </w:rPr>
            </w:pPr>
          </w:p>
        </w:tc>
        <w:tc>
          <w:tcPr>
            <w:tcW w:w="2589" w:type="dxa"/>
          </w:tcPr>
          <w:p w:rsidR="00B06A38" w:rsidRPr="004A025D" w:rsidRDefault="00FE3AB5" w:rsidP="00AF33D4">
            <w:pPr>
              <w:jc w:val="center"/>
              <w:rPr>
                <w:rFonts w:asciiTheme="minorHAnsi" w:hAnsiTheme="minorHAnsi"/>
                <w:snapToGrid w:val="0"/>
                <w:sz w:val="22"/>
                <w:szCs w:val="22"/>
              </w:rPr>
            </w:pPr>
            <w:r w:rsidRPr="004A025D">
              <w:rPr>
                <w:rFonts w:asciiTheme="minorHAnsi" w:hAnsiTheme="minorHAnsi"/>
                <w:snapToGrid w:val="0"/>
                <w:sz w:val="22"/>
                <w:szCs w:val="22"/>
              </w:rPr>
              <w:t>35 to 70</w:t>
            </w:r>
          </w:p>
        </w:tc>
      </w:tr>
      <w:tr w:rsidR="00FE3AB5" w:rsidRPr="004A025D" w:rsidTr="00AF33D4">
        <w:tc>
          <w:tcPr>
            <w:tcW w:w="2394" w:type="dxa"/>
          </w:tcPr>
          <w:p w:rsidR="00FE3AB5" w:rsidRPr="004A025D" w:rsidRDefault="00FE3AB5" w:rsidP="00031681">
            <w:pPr>
              <w:rPr>
                <w:rFonts w:asciiTheme="minorHAnsi" w:hAnsiTheme="minorHAnsi"/>
                <w:snapToGrid w:val="0"/>
                <w:sz w:val="22"/>
                <w:szCs w:val="22"/>
              </w:rPr>
            </w:pPr>
            <w:r w:rsidRPr="004A025D">
              <w:rPr>
                <w:rFonts w:asciiTheme="minorHAnsi" w:hAnsiTheme="minorHAnsi"/>
                <w:snapToGrid w:val="0"/>
                <w:sz w:val="22"/>
                <w:szCs w:val="22"/>
              </w:rPr>
              <w:t>1-1/2 in. (37.5 mm)</w:t>
            </w:r>
          </w:p>
        </w:tc>
        <w:tc>
          <w:tcPr>
            <w:tcW w:w="1862" w:type="dxa"/>
          </w:tcPr>
          <w:p w:rsidR="00FE3AB5" w:rsidRPr="004A025D" w:rsidRDefault="00FE3AB5" w:rsidP="00AF33D4">
            <w:pPr>
              <w:jc w:val="center"/>
              <w:rPr>
                <w:rFonts w:asciiTheme="minorHAnsi" w:hAnsiTheme="minorHAnsi"/>
                <w:snapToGrid w:val="0"/>
                <w:sz w:val="22"/>
                <w:szCs w:val="22"/>
              </w:rPr>
            </w:pPr>
          </w:p>
        </w:tc>
        <w:tc>
          <w:tcPr>
            <w:tcW w:w="2575" w:type="dxa"/>
          </w:tcPr>
          <w:p w:rsidR="00FE3AB5" w:rsidRPr="004A025D" w:rsidRDefault="00FE3AB5" w:rsidP="00AF33D4">
            <w:pPr>
              <w:jc w:val="center"/>
              <w:rPr>
                <w:rFonts w:asciiTheme="minorHAnsi" w:hAnsiTheme="minorHAnsi"/>
                <w:snapToGrid w:val="0"/>
                <w:sz w:val="22"/>
                <w:szCs w:val="22"/>
              </w:rPr>
            </w:pPr>
            <w:r w:rsidRPr="004A025D">
              <w:rPr>
                <w:rFonts w:asciiTheme="minorHAnsi" w:hAnsiTheme="minorHAnsi"/>
                <w:snapToGrid w:val="0"/>
                <w:sz w:val="22"/>
                <w:szCs w:val="22"/>
              </w:rPr>
              <w:t>100</w:t>
            </w:r>
          </w:p>
        </w:tc>
        <w:tc>
          <w:tcPr>
            <w:tcW w:w="2589" w:type="dxa"/>
          </w:tcPr>
          <w:p w:rsidR="00FE3AB5" w:rsidRPr="004A025D" w:rsidRDefault="00FE3AB5" w:rsidP="00AF33D4">
            <w:pPr>
              <w:jc w:val="center"/>
              <w:rPr>
                <w:rFonts w:asciiTheme="minorHAnsi" w:hAnsiTheme="minorHAnsi"/>
                <w:snapToGrid w:val="0"/>
                <w:sz w:val="22"/>
                <w:szCs w:val="22"/>
              </w:rPr>
            </w:pPr>
            <w:r w:rsidRPr="004A025D">
              <w:rPr>
                <w:rFonts w:asciiTheme="minorHAnsi" w:hAnsiTheme="minorHAnsi"/>
                <w:snapToGrid w:val="0"/>
                <w:sz w:val="22"/>
                <w:szCs w:val="22"/>
              </w:rPr>
              <w:t>0 to 15</w:t>
            </w:r>
          </w:p>
        </w:tc>
      </w:tr>
      <w:tr w:rsidR="00FE3AB5" w:rsidRPr="004A025D" w:rsidTr="00AF33D4">
        <w:tc>
          <w:tcPr>
            <w:tcW w:w="2394" w:type="dxa"/>
          </w:tcPr>
          <w:p w:rsidR="00FE3AB5" w:rsidRPr="004A025D" w:rsidRDefault="00FE3AB5" w:rsidP="00031681">
            <w:pPr>
              <w:rPr>
                <w:rFonts w:asciiTheme="minorHAnsi" w:hAnsiTheme="minorHAnsi"/>
                <w:snapToGrid w:val="0"/>
                <w:sz w:val="22"/>
                <w:szCs w:val="22"/>
              </w:rPr>
            </w:pPr>
            <w:r w:rsidRPr="004A025D">
              <w:rPr>
                <w:rFonts w:asciiTheme="minorHAnsi" w:hAnsiTheme="minorHAnsi"/>
                <w:snapToGrid w:val="0"/>
                <w:sz w:val="22"/>
                <w:szCs w:val="22"/>
              </w:rPr>
              <w:t>1 in. (25 mm)</w:t>
            </w:r>
          </w:p>
        </w:tc>
        <w:tc>
          <w:tcPr>
            <w:tcW w:w="1862" w:type="dxa"/>
          </w:tcPr>
          <w:p w:rsidR="00FE3AB5" w:rsidRPr="004A025D" w:rsidRDefault="00FE3AB5" w:rsidP="00AF33D4">
            <w:pPr>
              <w:jc w:val="center"/>
              <w:rPr>
                <w:rFonts w:asciiTheme="minorHAnsi" w:hAnsiTheme="minorHAnsi"/>
                <w:snapToGrid w:val="0"/>
                <w:sz w:val="22"/>
                <w:szCs w:val="22"/>
              </w:rPr>
            </w:pPr>
          </w:p>
        </w:tc>
        <w:tc>
          <w:tcPr>
            <w:tcW w:w="2575" w:type="dxa"/>
          </w:tcPr>
          <w:p w:rsidR="00FE3AB5" w:rsidRPr="004A025D" w:rsidRDefault="00FE3AB5" w:rsidP="00AF33D4">
            <w:pPr>
              <w:jc w:val="center"/>
              <w:rPr>
                <w:rFonts w:asciiTheme="minorHAnsi" w:hAnsiTheme="minorHAnsi"/>
                <w:snapToGrid w:val="0"/>
                <w:sz w:val="22"/>
                <w:szCs w:val="22"/>
              </w:rPr>
            </w:pPr>
            <w:r w:rsidRPr="004A025D">
              <w:rPr>
                <w:rFonts w:asciiTheme="minorHAnsi" w:hAnsiTheme="minorHAnsi"/>
                <w:snapToGrid w:val="0"/>
                <w:sz w:val="22"/>
                <w:szCs w:val="22"/>
              </w:rPr>
              <w:t>95 to 100</w:t>
            </w:r>
          </w:p>
        </w:tc>
        <w:tc>
          <w:tcPr>
            <w:tcW w:w="2589" w:type="dxa"/>
          </w:tcPr>
          <w:p w:rsidR="00FE3AB5" w:rsidRPr="004A025D" w:rsidRDefault="00FE3AB5" w:rsidP="00AF33D4">
            <w:pPr>
              <w:jc w:val="center"/>
              <w:rPr>
                <w:rFonts w:asciiTheme="minorHAnsi" w:hAnsiTheme="minorHAnsi"/>
                <w:snapToGrid w:val="0"/>
                <w:sz w:val="22"/>
                <w:szCs w:val="22"/>
              </w:rPr>
            </w:pPr>
          </w:p>
        </w:tc>
      </w:tr>
      <w:tr w:rsidR="00FE3AB5" w:rsidRPr="004A025D" w:rsidTr="00AF33D4">
        <w:tc>
          <w:tcPr>
            <w:tcW w:w="2394" w:type="dxa"/>
          </w:tcPr>
          <w:p w:rsidR="00FE3AB5" w:rsidRPr="004A025D" w:rsidRDefault="00FE3AB5" w:rsidP="00031681">
            <w:pPr>
              <w:rPr>
                <w:rFonts w:asciiTheme="minorHAnsi" w:hAnsiTheme="minorHAnsi"/>
                <w:snapToGrid w:val="0"/>
                <w:sz w:val="22"/>
                <w:szCs w:val="22"/>
              </w:rPr>
            </w:pPr>
            <w:r w:rsidRPr="004A025D">
              <w:rPr>
                <w:rFonts w:asciiTheme="minorHAnsi" w:hAnsiTheme="minorHAnsi"/>
                <w:snapToGrid w:val="0"/>
                <w:sz w:val="22"/>
                <w:szCs w:val="22"/>
              </w:rPr>
              <w:t>¾ in. (19 mm)</w:t>
            </w:r>
          </w:p>
        </w:tc>
        <w:tc>
          <w:tcPr>
            <w:tcW w:w="1862" w:type="dxa"/>
          </w:tcPr>
          <w:p w:rsidR="00FE3AB5" w:rsidRPr="004A025D" w:rsidRDefault="00FE3AB5" w:rsidP="00AF33D4">
            <w:pPr>
              <w:jc w:val="center"/>
              <w:rPr>
                <w:rFonts w:asciiTheme="minorHAnsi" w:hAnsiTheme="minorHAnsi"/>
                <w:snapToGrid w:val="0"/>
                <w:sz w:val="22"/>
                <w:szCs w:val="22"/>
              </w:rPr>
            </w:pPr>
            <w:r w:rsidRPr="004A025D">
              <w:rPr>
                <w:rFonts w:asciiTheme="minorHAnsi" w:hAnsiTheme="minorHAnsi"/>
                <w:snapToGrid w:val="0"/>
                <w:sz w:val="22"/>
                <w:szCs w:val="22"/>
              </w:rPr>
              <w:t>100</w:t>
            </w:r>
          </w:p>
        </w:tc>
        <w:tc>
          <w:tcPr>
            <w:tcW w:w="2575" w:type="dxa"/>
          </w:tcPr>
          <w:p w:rsidR="00FE3AB5" w:rsidRPr="004A025D" w:rsidRDefault="00FE3AB5" w:rsidP="00AF33D4">
            <w:pPr>
              <w:jc w:val="center"/>
              <w:rPr>
                <w:rFonts w:asciiTheme="minorHAnsi" w:hAnsiTheme="minorHAnsi"/>
                <w:snapToGrid w:val="0"/>
                <w:sz w:val="22"/>
                <w:szCs w:val="22"/>
              </w:rPr>
            </w:pPr>
          </w:p>
        </w:tc>
        <w:tc>
          <w:tcPr>
            <w:tcW w:w="2589" w:type="dxa"/>
          </w:tcPr>
          <w:p w:rsidR="00FE3AB5" w:rsidRPr="004A025D" w:rsidRDefault="00FE3AB5" w:rsidP="00AF33D4">
            <w:pPr>
              <w:jc w:val="center"/>
              <w:rPr>
                <w:rFonts w:asciiTheme="minorHAnsi" w:hAnsiTheme="minorHAnsi"/>
                <w:snapToGrid w:val="0"/>
                <w:sz w:val="22"/>
                <w:szCs w:val="22"/>
              </w:rPr>
            </w:pPr>
            <w:r w:rsidRPr="004A025D">
              <w:rPr>
                <w:rFonts w:asciiTheme="minorHAnsi" w:hAnsiTheme="minorHAnsi"/>
                <w:snapToGrid w:val="0"/>
                <w:sz w:val="22"/>
                <w:szCs w:val="22"/>
              </w:rPr>
              <w:t>0 to 5</w:t>
            </w:r>
          </w:p>
        </w:tc>
      </w:tr>
      <w:tr w:rsidR="00FE3AB5" w:rsidRPr="004A025D" w:rsidTr="00AF33D4">
        <w:tc>
          <w:tcPr>
            <w:tcW w:w="2394" w:type="dxa"/>
          </w:tcPr>
          <w:p w:rsidR="00FE3AB5" w:rsidRPr="004A025D" w:rsidRDefault="00FE3AB5" w:rsidP="00031681">
            <w:pPr>
              <w:rPr>
                <w:rFonts w:asciiTheme="minorHAnsi" w:hAnsiTheme="minorHAnsi"/>
                <w:snapToGrid w:val="0"/>
                <w:sz w:val="22"/>
                <w:szCs w:val="22"/>
              </w:rPr>
            </w:pPr>
            <w:r w:rsidRPr="004A025D">
              <w:rPr>
                <w:rFonts w:asciiTheme="minorHAnsi" w:hAnsiTheme="minorHAnsi"/>
                <w:snapToGrid w:val="0"/>
                <w:sz w:val="22"/>
                <w:szCs w:val="22"/>
              </w:rPr>
              <w:lastRenderedPageBreak/>
              <w:t>½ in. (12.5 mm)</w:t>
            </w:r>
          </w:p>
        </w:tc>
        <w:tc>
          <w:tcPr>
            <w:tcW w:w="1862" w:type="dxa"/>
          </w:tcPr>
          <w:p w:rsidR="00FE3AB5" w:rsidRPr="004A025D" w:rsidRDefault="00FE3AB5" w:rsidP="00AF33D4">
            <w:pPr>
              <w:jc w:val="center"/>
              <w:rPr>
                <w:rFonts w:asciiTheme="minorHAnsi" w:hAnsiTheme="minorHAnsi"/>
                <w:snapToGrid w:val="0"/>
                <w:sz w:val="22"/>
                <w:szCs w:val="22"/>
              </w:rPr>
            </w:pPr>
            <w:r w:rsidRPr="004A025D">
              <w:rPr>
                <w:rFonts w:asciiTheme="minorHAnsi" w:hAnsiTheme="minorHAnsi"/>
                <w:snapToGrid w:val="0"/>
                <w:sz w:val="22"/>
                <w:szCs w:val="22"/>
              </w:rPr>
              <w:t>85 to 100</w:t>
            </w:r>
          </w:p>
        </w:tc>
        <w:tc>
          <w:tcPr>
            <w:tcW w:w="2575" w:type="dxa"/>
          </w:tcPr>
          <w:p w:rsidR="00FE3AB5" w:rsidRPr="004A025D" w:rsidRDefault="00FE3AB5" w:rsidP="00AF33D4">
            <w:pPr>
              <w:jc w:val="center"/>
              <w:rPr>
                <w:rFonts w:asciiTheme="minorHAnsi" w:hAnsiTheme="minorHAnsi"/>
                <w:snapToGrid w:val="0"/>
                <w:sz w:val="22"/>
                <w:szCs w:val="22"/>
              </w:rPr>
            </w:pPr>
            <w:r w:rsidRPr="004A025D">
              <w:rPr>
                <w:rFonts w:asciiTheme="minorHAnsi" w:hAnsiTheme="minorHAnsi"/>
                <w:snapToGrid w:val="0"/>
                <w:sz w:val="22"/>
                <w:szCs w:val="22"/>
              </w:rPr>
              <w:t>25 to 60</w:t>
            </w:r>
          </w:p>
        </w:tc>
        <w:tc>
          <w:tcPr>
            <w:tcW w:w="2589" w:type="dxa"/>
          </w:tcPr>
          <w:p w:rsidR="00FE3AB5" w:rsidRPr="004A025D" w:rsidRDefault="00FE3AB5" w:rsidP="00AF33D4">
            <w:pPr>
              <w:jc w:val="center"/>
              <w:rPr>
                <w:rFonts w:asciiTheme="minorHAnsi" w:hAnsiTheme="minorHAnsi"/>
                <w:snapToGrid w:val="0"/>
                <w:sz w:val="22"/>
                <w:szCs w:val="22"/>
              </w:rPr>
            </w:pPr>
          </w:p>
        </w:tc>
      </w:tr>
      <w:tr w:rsidR="00FE3AB5" w:rsidRPr="004A025D" w:rsidTr="00AF33D4">
        <w:tc>
          <w:tcPr>
            <w:tcW w:w="2394" w:type="dxa"/>
          </w:tcPr>
          <w:p w:rsidR="00FE3AB5" w:rsidRPr="004A025D" w:rsidRDefault="00FE3AB5" w:rsidP="00031681">
            <w:pPr>
              <w:rPr>
                <w:rFonts w:asciiTheme="minorHAnsi" w:hAnsiTheme="minorHAnsi"/>
                <w:snapToGrid w:val="0"/>
                <w:sz w:val="22"/>
                <w:szCs w:val="22"/>
              </w:rPr>
            </w:pPr>
            <w:r w:rsidRPr="004A025D">
              <w:rPr>
                <w:rFonts w:asciiTheme="minorHAnsi" w:hAnsiTheme="minorHAnsi"/>
                <w:snapToGrid w:val="0"/>
                <w:sz w:val="22"/>
                <w:szCs w:val="22"/>
              </w:rPr>
              <w:t>3/8 in (9.5 mm)</w:t>
            </w:r>
          </w:p>
        </w:tc>
        <w:tc>
          <w:tcPr>
            <w:tcW w:w="1862" w:type="dxa"/>
          </w:tcPr>
          <w:p w:rsidR="00FE3AB5" w:rsidRPr="004A025D" w:rsidRDefault="00FE3AB5" w:rsidP="00AF33D4">
            <w:pPr>
              <w:jc w:val="center"/>
              <w:rPr>
                <w:rFonts w:asciiTheme="minorHAnsi" w:hAnsiTheme="minorHAnsi"/>
                <w:snapToGrid w:val="0"/>
                <w:sz w:val="22"/>
                <w:szCs w:val="22"/>
              </w:rPr>
            </w:pPr>
            <w:r w:rsidRPr="004A025D">
              <w:rPr>
                <w:rFonts w:asciiTheme="minorHAnsi" w:hAnsiTheme="minorHAnsi"/>
                <w:snapToGrid w:val="0"/>
                <w:sz w:val="22"/>
                <w:szCs w:val="22"/>
              </w:rPr>
              <w:t>10 to 30</w:t>
            </w:r>
          </w:p>
        </w:tc>
        <w:tc>
          <w:tcPr>
            <w:tcW w:w="2575" w:type="dxa"/>
          </w:tcPr>
          <w:p w:rsidR="00FE3AB5" w:rsidRPr="004A025D" w:rsidRDefault="00FE3AB5" w:rsidP="00AF33D4">
            <w:pPr>
              <w:jc w:val="center"/>
              <w:rPr>
                <w:rFonts w:asciiTheme="minorHAnsi" w:hAnsiTheme="minorHAnsi"/>
                <w:snapToGrid w:val="0"/>
                <w:sz w:val="22"/>
                <w:szCs w:val="22"/>
              </w:rPr>
            </w:pPr>
          </w:p>
        </w:tc>
        <w:tc>
          <w:tcPr>
            <w:tcW w:w="2589" w:type="dxa"/>
          </w:tcPr>
          <w:p w:rsidR="00FE3AB5" w:rsidRPr="004A025D" w:rsidRDefault="00FE3AB5" w:rsidP="00AF33D4">
            <w:pPr>
              <w:jc w:val="center"/>
              <w:rPr>
                <w:rFonts w:asciiTheme="minorHAnsi" w:hAnsiTheme="minorHAnsi"/>
                <w:snapToGrid w:val="0"/>
                <w:sz w:val="22"/>
                <w:szCs w:val="22"/>
              </w:rPr>
            </w:pPr>
          </w:p>
        </w:tc>
      </w:tr>
      <w:tr w:rsidR="00FE3AB5" w:rsidRPr="004A025D" w:rsidTr="00AF33D4">
        <w:tc>
          <w:tcPr>
            <w:tcW w:w="2394" w:type="dxa"/>
          </w:tcPr>
          <w:p w:rsidR="00FE3AB5" w:rsidRPr="004A025D" w:rsidRDefault="00FE3AB5" w:rsidP="00031681">
            <w:pPr>
              <w:rPr>
                <w:rFonts w:asciiTheme="minorHAnsi" w:hAnsiTheme="minorHAnsi"/>
                <w:snapToGrid w:val="0"/>
                <w:sz w:val="22"/>
                <w:szCs w:val="22"/>
              </w:rPr>
            </w:pPr>
            <w:r w:rsidRPr="004A025D">
              <w:rPr>
                <w:rFonts w:asciiTheme="minorHAnsi" w:hAnsiTheme="minorHAnsi"/>
                <w:snapToGrid w:val="0"/>
                <w:sz w:val="22"/>
                <w:szCs w:val="22"/>
              </w:rPr>
              <w:t>No. 4 (4.75 mm)</w:t>
            </w:r>
          </w:p>
        </w:tc>
        <w:tc>
          <w:tcPr>
            <w:tcW w:w="1862" w:type="dxa"/>
          </w:tcPr>
          <w:p w:rsidR="00FE3AB5" w:rsidRPr="004A025D" w:rsidRDefault="00FE3AB5" w:rsidP="00AF33D4">
            <w:pPr>
              <w:jc w:val="center"/>
              <w:rPr>
                <w:rFonts w:asciiTheme="minorHAnsi" w:hAnsiTheme="minorHAnsi"/>
                <w:snapToGrid w:val="0"/>
                <w:sz w:val="22"/>
                <w:szCs w:val="22"/>
              </w:rPr>
            </w:pPr>
            <w:r w:rsidRPr="004A025D">
              <w:rPr>
                <w:rFonts w:asciiTheme="minorHAnsi" w:hAnsiTheme="minorHAnsi"/>
                <w:snapToGrid w:val="0"/>
                <w:sz w:val="22"/>
                <w:szCs w:val="22"/>
              </w:rPr>
              <w:t>0 to 10</w:t>
            </w:r>
          </w:p>
        </w:tc>
        <w:tc>
          <w:tcPr>
            <w:tcW w:w="2575" w:type="dxa"/>
          </w:tcPr>
          <w:p w:rsidR="00FE3AB5" w:rsidRPr="004A025D" w:rsidRDefault="00FE3AB5" w:rsidP="00AF33D4">
            <w:pPr>
              <w:jc w:val="center"/>
              <w:rPr>
                <w:rFonts w:asciiTheme="minorHAnsi" w:hAnsiTheme="minorHAnsi"/>
                <w:snapToGrid w:val="0"/>
                <w:sz w:val="22"/>
                <w:szCs w:val="22"/>
              </w:rPr>
            </w:pPr>
            <w:r w:rsidRPr="004A025D">
              <w:rPr>
                <w:rFonts w:asciiTheme="minorHAnsi" w:hAnsiTheme="minorHAnsi"/>
                <w:snapToGrid w:val="0"/>
                <w:sz w:val="22"/>
                <w:szCs w:val="22"/>
              </w:rPr>
              <w:t>0 to 10</w:t>
            </w:r>
          </w:p>
        </w:tc>
        <w:tc>
          <w:tcPr>
            <w:tcW w:w="2589" w:type="dxa"/>
          </w:tcPr>
          <w:p w:rsidR="00FE3AB5" w:rsidRPr="004A025D" w:rsidRDefault="00FE3AB5" w:rsidP="00AF33D4">
            <w:pPr>
              <w:jc w:val="center"/>
              <w:rPr>
                <w:rFonts w:asciiTheme="minorHAnsi" w:hAnsiTheme="minorHAnsi"/>
                <w:snapToGrid w:val="0"/>
                <w:sz w:val="22"/>
                <w:szCs w:val="22"/>
              </w:rPr>
            </w:pPr>
          </w:p>
        </w:tc>
      </w:tr>
      <w:tr w:rsidR="00FE3AB5" w:rsidRPr="004A025D" w:rsidTr="00AF33D4">
        <w:tc>
          <w:tcPr>
            <w:tcW w:w="2394" w:type="dxa"/>
          </w:tcPr>
          <w:p w:rsidR="00FE3AB5" w:rsidRPr="004A025D" w:rsidRDefault="00FE3AB5" w:rsidP="00031681">
            <w:pPr>
              <w:rPr>
                <w:rFonts w:asciiTheme="minorHAnsi" w:hAnsiTheme="minorHAnsi"/>
                <w:snapToGrid w:val="0"/>
                <w:sz w:val="22"/>
                <w:szCs w:val="22"/>
              </w:rPr>
            </w:pPr>
            <w:r w:rsidRPr="004A025D">
              <w:rPr>
                <w:rFonts w:asciiTheme="minorHAnsi" w:hAnsiTheme="minorHAnsi"/>
                <w:snapToGrid w:val="0"/>
                <w:sz w:val="22"/>
                <w:szCs w:val="22"/>
              </w:rPr>
              <w:t>No. 8 (2.36 mm)</w:t>
            </w:r>
          </w:p>
        </w:tc>
        <w:tc>
          <w:tcPr>
            <w:tcW w:w="1862" w:type="dxa"/>
          </w:tcPr>
          <w:p w:rsidR="00FE3AB5" w:rsidRPr="004A025D" w:rsidRDefault="00FE3AB5" w:rsidP="00AF33D4">
            <w:pPr>
              <w:jc w:val="center"/>
              <w:rPr>
                <w:rFonts w:asciiTheme="minorHAnsi" w:hAnsiTheme="minorHAnsi"/>
                <w:snapToGrid w:val="0"/>
                <w:sz w:val="22"/>
                <w:szCs w:val="22"/>
              </w:rPr>
            </w:pPr>
            <w:r w:rsidRPr="004A025D">
              <w:rPr>
                <w:rFonts w:asciiTheme="minorHAnsi" w:hAnsiTheme="minorHAnsi"/>
                <w:snapToGrid w:val="0"/>
                <w:sz w:val="22"/>
                <w:szCs w:val="22"/>
              </w:rPr>
              <w:t>0 to 5</w:t>
            </w:r>
          </w:p>
        </w:tc>
        <w:tc>
          <w:tcPr>
            <w:tcW w:w="2575" w:type="dxa"/>
          </w:tcPr>
          <w:p w:rsidR="00FE3AB5" w:rsidRPr="004A025D" w:rsidRDefault="00FE3AB5" w:rsidP="00AF33D4">
            <w:pPr>
              <w:jc w:val="center"/>
              <w:rPr>
                <w:rFonts w:asciiTheme="minorHAnsi" w:hAnsiTheme="minorHAnsi"/>
                <w:snapToGrid w:val="0"/>
                <w:sz w:val="22"/>
                <w:szCs w:val="22"/>
              </w:rPr>
            </w:pPr>
            <w:r w:rsidRPr="004A025D">
              <w:rPr>
                <w:rFonts w:asciiTheme="minorHAnsi" w:hAnsiTheme="minorHAnsi"/>
                <w:snapToGrid w:val="0"/>
                <w:sz w:val="22"/>
                <w:szCs w:val="22"/>
              </w:rPr>
              <w:t>0 to 5</w:t>
            </w:r>
          </w:p>
        </w:tc>
        <w:tc>
          <w:tcPr>
            <w:tcW w:w="2589" w:type="dxa"/>
          </w:tcPr>
          <w:p w:rsidR="00FE3AB5" w:rsidRPr="004A025D" w:rsidRDefault="00FE3AB5" w:rsidP="00AF33D4">
            <w:pPr>
              <w:jc w:val="center"/>
              <w:rPr>
                <w:rFonts w:asciiTheme="minorHAnsi" w:hAnsiTheme="minorHAnsi"/>
                <w:snapToGrid w:val="0"/>
                <w:sz w:val="22"/>
                <w:szCs w:val="22"/>
              </w:rPr>
            </w:pPr>
          </w:p>
        </w:tc>
      </w:tr>
      <w:tr w:rsidR="00FE3AB5" w:rsidRPr="004A025D" w:rsidTr="00AF33D4">
        <w:tc>
          <w:tcPr>
            <w:tcW w:w="2394" w:type="dxa"/>
          </w:tcPr>
          <w:p w:rsidR="00FE3AB5" w:rsidRPr="004A025D" w:rsidRDefault="00FE3AB5" w:rsidP="00031681">
            <w:pPr>
              <w:rPr>
                <w:rFonts w:asciiTheme="minorHAnsi" w:hAnsiTheme="minorHAnsi"/>
                <w:snapToGrid w:val="0"/>
                <w:sz w:val="22"/>
                <w:szCs w:val="22"/>
              </w:rPr>
            </w:pPr>
            <w:r w:rsidRPr="004A025D">
              <w:rPr>
                <w:rFonts w:asciiTheme="minorHAnsi" w:hAnsiTheme="minorHAnsi"/>
                <w:snapToGrid w:val="0"/>
                <w:sz w:val="22"/>
                <w:szCs w:val="22"/>
              </w:rPr>
              <w:t>No. 16 (1.16 mm)</w:t>
            </w:r>
          </w:p>
        </w:tc>
        <w:tc>
          <w:tcPr>
            <w:tcW w:w="1862" w:type="dxa"/>
          </w:tcPr>
          <w:p w:rsidR="00FE3AB5" w:rsidRPr="004A025D" w:rsidRDefault="00FE3AB5" w:rsidP="00AF33D4">
            <w:pPr>
              <w:jc w:val="center"/>
              <w:rPr>
                <w:rFonts w:asciiTheme="minorHAnsi" w:hAnsiTheme="minorHAnsi"/>
                <w:snapToGrid w:val="0"/>
                <w:sz w:val="22"/>
                <w:szCs w:val="22"/>
              </w:rPr>
            </w:pPr>
          </w:p>
        </w:tc>
        <w:tc>
          <w:tcPr>
            <w:tcW w:w="2575" w:type="dxa"/>
          </w:tcPr>
          <w:p w:rsidR="00FE3AB5" w:rsidRPr="004A025D" w:rsidRDefault="00FE3AB5" w:rsidP="00AF33D4">
            <w:pPr>
              <w:jc w:val="center"/>
              <w:rPr>
                <w:rFonts w:asciiTheme="minorHAnsi" w:hAnsiTheme="minorHAnsi"/>
                <w:snapToGrid w:val="0"/>
                <w:sz w:val="22"/>
                <w:szCs w:val="22"/>
              </w:rPr>
            </w:pPr>
          </w:p>
        </w:tc>
        <w:tc>
          <w:tcPr>
            <w:tcW w:w="2589" w:type="dxa"/>
          </w:tcPr>
          <w:p w:rsidR="00FE3AB5" w:rsidRPr="004A025D" w:rsidRDefault="00FE3AB5" w:rsidP="00AF33D4">
            <w:pPr>
              <w:jc w:val="center"/>
              <w:rPr>
                <w:rFonts w:asciiTheme="minorHAnsi" w:hAnsiTheme="minorHAnsi"/>
                <w:snapToGrid w:val="0"/>
                <w:sz w:val="22"/>
                <w:szCs w:val="22"/>
              </w:rPr>
            </w:pPr>
          </w:p>
        </w:tc>
      </w:tr>
    </w:tbl>
    <w:p w:rsidR="00031681" w:rsidRPr="004A025D" w:rsidRDefault="00031681" w:rsidP="00031681">
      <w:pPr>
        <w:rPr>
          <w:rFonts w:asciiTheme="minorHAnsi" w:hAnsiTheme="minorHAnsi"/>
          <w:snapToGrid w:val="0"/>
          <w:sz w:val="22"/>
          <w:szCs w:val="22"/>
        </w:rPr>
      </w:pPr>
    </w:p>
    <w:p w:rsidR="00A37161" w:rsidRPr="004A025D" w:rsidRDefault="00A37161" w:rsidP="00A37161">
      <w:pPr>
        <w:numPr>
          <w:ilvl w:val="1"/>
          <w:numId w:val="31"/>
        </w:numPr>
        <w:rPr>
          <w:rFonts w:asciiTheme="minorHAnsi" w:hAnsiTheme="minorHAnsi"/>
          <w:snapToGrid w:val="0"/>
          <w:spacing w:val="-3"/>
          <w:sz w:val="22"/>
          <w:szCs w:val="22"/>
        </w:rPr>
      </w:pPr>
      <w:r w:rsidRPr="004A025D">
        <w:rPr>
          <w:rFonts w:asciiTheme="minorHAnsi" w:hAnsiTheme="minorHAnsi"/>
          <w:snapToGrid w:val="0"/>
          <w:spacing w:val="-3"/>
          <w:sz w:val="22"/>
          <w:szCs w:val="22"/>
        </w:rPr>
        <w:t xml:space="preserve">Gradation criteria for the bedding </w:t>
      </w:r>
      <w:r w:rsidR="00AF20A7" w:rsidRPr="004A025D">
        <w:rPr>
          <w:rFonts w:asciiTheme="minorHAnsi" w:hAnsiTheme="minorHAnsi"/>
          <w:snapToGrid w:val="0"/>
          <w:spacing w:val="-3"/>
          <w:sz w:val="22"/>
          <w:szCs w:val="22"/>
        </w:rPr>
        <w:t xml:space="preserve">stone </w:t>
      </w:r>
      <w:r w:rsidRPr="004A025D">
        <w:rPr>
          <w:rFonts w:asciiTheme="minorHAnsi" w:hAnsiTheme="minorHAnsi"/>
          <w:snapToGrid w:val="0"/>
          <w:spacing w:val="-3"/>
          <w:sz w:val="22"/>
          <w:szCs w:val="22"/>
        </w:rPr>
        <w:t xml:space="preserve">related to the base </w:t>
      </w:r>
      <w:r w:rsidR="00AF20A7" w:rsidRPr="004A025D">
        <w:rPr>
          <w:rFonts w:asciiTheme="minorHAnsi" w:hAnsiTheme="minorHAnsi"/>
          <w:snapToGrid w:val="0"/>
          <w:spacing w:val="-3"/>
          <w:sz w:val="22"/>
          <w:szCs w:val="22"/>
        </w:rPr>
        <w:t xml:space="preserve">stone </w:t>
      </w:r>
      <w:r w:rsidRPr="004A025D">
        <w:rPr>
          <w:rFonts w:asciiTheme="minorHAnsi" w:hAnsiTheme="minorHAnsi"/>
          <w:snapToGrid w:val="0"/>
          <w:spacing w:val="-3"/>
          <w:sz w:val="22"/>
          <w:szCs w:val="22"/>
        </w:rPr>
        <w:t>shall be:</w:t>
      </w:r>
    </w:p>
    <w:p w:rsidR="00A37161" w:rsidRPr="004A025D" w:rsidRDefault="00A37161" w:rsidP="00A37161">
      <w:pPr>
        <w:numPr>
          <w:ilvl w:val="2"/>
          <w:numId w:val="31"/>
        </w:numPr>
        <w:rPr>
          <w:rFonts w:asciiTheme="minorHAnsi" w:hAnsiTheme="minorHAnsi"/>
          <w:snapToGrid w:val="0"/>
          <w:spacing w:val="-3"/>
          <w:sz w:val="22"/>
          <w:szCs w:val="22"/>
        </w:rPr>
      </w:pPr>
      <w:r w:rsidRPr="004A025D">
        <w:rPr>
          <w:rFonts w:asciiTheme="minorHAnsi" w:hAnsiTheme="minorHAnsi"/>
          <w:snapToGrid w:val="0"/>
          <w:spacing w:val="-3"/>
          <w:sz w:val="22"/>
          <w:szCs w:val="22"/>
        </w:rPr>
        <w:t>D</w:t>
      </w:r>
      <w:r w:rsidRPr="004A025D">
        <w:rPr>
          <w:rFonts w:asciiTheme="minorHAnsi" w:hAnsiTheme="minorHAnsi"/>
          <w:snapToGrid w:val="0"/>
          <w:spacing w:val="-3"/>
          <w:sz w:val="22"/>
          <w:szCs w:val="22"/>
          <w:vertAlign w:val="subscript"/>
        </w:rPr>
        <w:t>15</w:t>
      </w:r>
      <w:r w:rsidRPr="004A025D">
        <w:rPr>
          <w:rFonts w:asciiTheme="minorHAnsi" w:hAnsiTheme="minorHAnsi"/>
          <w:snapToGrid w:val="0"/>
          <w:spacing w:val="-3"/>
          <w:sz w:val="22"/>
          <w:szCs w:val="22"/>
        </w:rPr>
        <w:t xml:space="preserve"> base stone / D</w:t>
      </w:r>
      <w:r w:rsidRPr="004A025D">
        <w:rPr>
          <w:rFonts w:asciiTheme="minorHAnsi" w:hAnsiTheme="minorHAnsi"/>
          <w:snapToGrid w:val="0"/>
          <w:spacing w:val="-3"/>
          <w:sz w:val="22"/>
          <w:szCs w:val="22"/>
          <w:vertAlign w:val="subscript"/>
        </w:rPr>
        <w:t>50</w:t>
      </w:r>
      <w:r w:rsidRPr="004A025D">
        <w:rPr>
          <w:rFonts w:asciiTheme="minorHAnsi" w:hAnsiTheme="minorHAnsi"/>
          <w:snapToGrid w:val="0"/>
          <w:spacing w:val="-3"/>
          <w:sz w:val="22"/>
          <w:szCs w:val="22"/>
        </w:rPr>
        <w:t xml:space="preserve"> bedding stone &lt; 5.</w:t>
      </w:r>
    </w:p>
    <w:p w:rsidR="00A37161" w:rsidRPr="004A025D" w:rsidRDefault="00A37161" w:rsidP="00A37161">
      <w:pPr>
        <w:numPr>
          <w:ilvl w:val="2"/>
          <w:numId w:val="31"/>
        </w:numPr>
        <w:rPr>
          <w:rFonts w:asciiTheme="minorHAnsi" w:hAnsiTheme="minorHAnsi"/>
          <w:snapToGrid w:val="0"/>
          <w:spacing w:val="-3"/>
          <w:sz w:val="22"/>
          <w:szCs w:val="22"/>
        </w:rPr>
      </w:pPr>
      <w:r w:rsidRPr="004A025D">
        <w:rPr>
          <w:rFonts w:asciiTheme="minorHAnsi" w:hAnsiTheme="minorHAnsi"/>
          <w:snapToGrid w:val="0"/>
          <w:spacing w:val="-3"/>
          <w:sz w:val="22"/>
          <w:szCs w:val="22"/>
        </w:rPr>
        <w:t xml:space="preserve">D </w:t>
      </w:r>
      <w:r w:rsidRPr="004A025D">
        <w:rPr>
          <w:rFonts w:asciiTheme="minorHAnsi" w:hAnsiTheme="minorHAnsi"/>
          <w:snapToGrid w:val="0"/>
          <w:spacing w:val="-3"/>
          <w:sz w:val="22"/>
          <w:szCs w:val="22"/>
          <w:vertAlign w:val="subscript"/>
        </w:rPr>
        <w:t>50</w:t>
      </w:r>
      <w:r w:rsidRPr="004A025D">
        <w:rPr>
          <w:rFonts w:asciiTheme="minorHAnsi" w:hAnsiTheme="minorHAnsi"/>
          <w:snapToGrid w:val="0"/>
          <w:spacing w:val="-3"/>
          <w:sz w:val="22"/>
          <w:szCs w:val="22"/>
        </w:rPr>
        <w:t xml:space="preserve"> base stone / D</w:t>
      </w:r>
      <w:r w:rsidRPr="004A025D">
        <w:rPr>
          <w:rFonts w:asciiTheme="minorHAnsi" w:hAnsiTheme="minorHAnsi"/>
          <w:snapToGrid w:val="0"/>
          <w:spacing w:val="-3"/>
          <w:sz w:val="22"/>
          <w:szCs w:val="22"/>
          <w:vertAlign w:val="subscript"/>
        </w:rPr>
        <w:t>50</w:t>
      </w:r>
      <w:r w:rsidRPr="004A025D">
        <w:rPr>
          <w:rFonts w:asciiTheme="minorHAnsi" w:hAnsiTheme="minorHAnsi"/>
          <w:snapToGrid w:val="0"/>
          <w:spacing w:val="-3"/>
          <w:sz w:val="22"/>
          <w:szCs w:val="22"/>
        </w:rPr>
        <w:t xml:space="preserve"> bedding stone &gt; 2.</w:t>
      </w:r>
    </w:p>
    <w:p w:rsidR="000851A8" w:rsidRPr="004A025D" w:rsidRDefault="00A37161" w:rsidP="000851A8">
      <w:pPr>
        <w:numPr>
          <w:ilvl w:val="0"/>
          <w:numId w:val="31"/>
        </w:numPr>
        <w:rPr>
          <w:rFonts w:asciiTheme="minorHAnsi" w:hAnsiTheme="minorHAnsi"/>
          <w:snapToGrid w:val="0"/>
          <w:spacing w:val="-3"/>
          <w:sz w:val="22"/>
          <w:szCs w:val="22"/>
        </w:rPr>
      </w:pPr>
      <w:r w:rsidRPr="004A025D">
        <w:rPr>
          <w:rFonts w:asciiTheme="minorHAnsi" w:hAnsiTheme="minorHAnsi"/>
          <w:snapToGrid w:val="0"/>
          <w:spacing w:val="-3"/>
          <w:sz w:val="22"/>
          <w:szCs w:val="22"/>
        </w:rPr>
        <w:t>ACCESSORIES</w:t>
      </w:r>
    </w:p>
    <w:p w:rsidR="00A243E2" w:rsidRPr="004A025D" w:rsidRDefault="00A243E2" w:rsidP="000851A8">
      <w:pPr>
        <w:numPr>
          <w:ilvl w:val="1"/>
          <w:numId w:val="31"/>
        </w:numPr>
        <w:rPr>
          <w:rFonts w:asciiTheme="minorHAnsi" w:hAnsiTheme="minorHAnsi"/>
          <w:snapToGrid w:val="0"/>
          <w:sz w:val="22"/>
          <w:szCs w:val="22"/>
        </w:rPr>
      </w:pPr>
      <w:r w:rsidRPr="004A025D">
        <w:rPr>
          <w:rFonts w:asciiTheme="minorHAnsi" w:hAnsiTheme="minorHAnsi"/>
          <w:snapToGrid w:val="0"/>
          <w:sz w:val="22"/>
          <w:szCs w:val="22"/>
        </w:rPr>
        <w:t>Provide e</w:t>
      </w:r>
      <w:r w:rsidR="006A4681" w:rsidRPr="004A025D">
        <w:rPr>
          <w:rFonts w:asciiTheme="minorHAnsi" w:hAnsiTheme="minorHAnsi"/>
          <w:snapToGrid w:val="0"/>
          <w:sz w:val="22"/>
          <w:szCs w:val="22"/>
        </w:rPr>
        <w:t>dge restraints as specified on the plans</w:t>
      </w:r>
      <w:r w:rsidR="00AA68A9" w:rsidRPr="004A025D">
        <w:rPr>
          <w:rFonts w:asciiTheme="minorHAnsi" w:hAnsiTheme="minorHAnsi"/>
          <w:snapToGrid w:val="0"/>
          <w:sz w:val="22"/>
          <w:szCs w:val="22"/>
        </w:rPr>
        <w:t xml:space="preserve"> OR as shown on Exhibit 1.</w:t>
      </w:r>
    </w:p>
    <w:p w:rsidR="000851A8" w:rsidRPr="004A025D" w:rsidRDefault="00586D10" w:rsidP="000851A8">
      <w:pPr>
        <w:numPr>
          <w:ilvl w:val="1"/>
          <w:numId w:val="31"/>
        </w:numPr>
        <w:rPr>
          <w:rFonts w:asciiTheme="minorHAnsi" w:hAnsiTheme="minorHAnsi"/>
          <w:snapToGrid w:val="0"/>
          <w:sz w:val="22"/>
          <w:szCs w:val="22"/>
        </w:rPr>
      </w:pPr>
      <w:r w:rsidRPr="004A025D">
        <w:rPr>
          <w:rFonts w:asciiTheme="minorHAnsi" w:hAnsiTheme="minorHAnsi"/>
          <w:snapToGrid w:val="0"/>
          <w:sz w:val="22"/>
          <w:szCs w:val="22"/>
        </w:rPr>
        <w:t>Plan details shall take precedence</w:t>
      </w:r>
      <w:r w:rsidR="00AA68A9" w:rsidRPr="004A025D">
        <w:rPr>
          <w:rFonts w:asciiTheme="minorHAnsi" w:hAnsiTheme="minorHAnsi"/>
          <w:snapToGrid w:val="0"/>
          <w:sz w:val="22"/>
          <w:szCs w:val="22"/>
        </w:rPr>
        <w:t xml:space="preserve"> over the exhibit</w:t>
      </w:r>
      <w:r w:rsidRPr="004A025D">
        <w:rPr>
          <w:rFonts w:asciiTheme="minorHAnsi" w:hAnsiTheme="minorHAnsi"/>
          <w:snapToGrid w:val="0"/>
          <w:sz w:val="22"/>
          <w:szCs w:val="22"/>
        </w:rPr>
        <w:t xml:space="preserve"> in this </w:t>
      </w:r>
      <w:r w:rsidR="00A243E2" w:rsidRPr="004A025D">
        <w:rPr>
          <w:rFonts w:asciiTheme="minorHAnsi" w:hAnsiTheme="minorHAnsi"/>
          <w:snapToGrid w:val="0"/>
          <w:sz w:val="22"/>
          <w:szCs w:val="22"/>
        </w:rPr>
        <w:t>specification</w:t>
      </w:r>
      <w:r w:rsidR="007E58CB" w:rsidRPr="004A025D">
        <w:rPr>
          <w:rFonts w:asciiTheme="minorHAnsi" w:hAnsiTheme="minorHAnsi"/>
          <w:snapToGrid w:val="0"/>
          <w:sz w:val="22"/>
          <w:szCs w:val="22"/>
        </w:rPr>
        <w:t>,</w:t>
      </w:r>
      <w:r w:rsidR="00A243E2" w:rsidRPr="004A025D">
        <w:rPr>
          <w:rFonts w:asciiTheme="minorHAnsi" w:hAnsiTheme="minorHAnsi"/>
          <w:snapToGrid w:val="0"/>
          <w:sz w:val="22"/>
          <w:szCs w:val="22"/>
        </w:rPr>
        <w:t xml:space="preserve"> </w:t>
      </w:r>
      <w:r w:rsidR="007E58CB" w:rsidRPr="004A025D">
        <w:rPr>
          <w:rFonts w:asciiTheme="minorHAnsi" w:hAnsiTheme="minorHAnsi"/>
          <w:snapToGrid w:val="0"/>
          <w:sz w:val="22"/>
          <w:szCs w:val="22"/>
        </w:rPr>
        <w:t xml:space="preserve">as shown on </w:t>
      </w:r>
      <w:r w:rsidR="00A243E2" w:rsidRPr="004A025D">
        <w:rPr>
          <w:rFonts w:asciiTheme="minorHAnsi" w:hAnsiTheme="minorHAnsi"/>
          <w:snapToGrid w:val="0"/>
          <w:sz w:val="22"/>
          <w:szCs w:val="22"/>
        </w:rPr>
        <w:t>e</w:t>
      </w:r>
      <w:r w:rsidR="00AA68A9" w:rsidRPr="004A025D">
        <w:rPr>
          <w:rFonts w:asciiTheme="minorHAnsi" w:hAnsiTheme="minorHAnsi"/>
          <w:snapToGrid w:val="0"/>
          <w:sz w:val="22"/>
          <w:szCs w:val="22"/>
        </w:rPr>
        <w:t xml:space="preserve">xhibit 1 </w:t>
      </w:r>
      <w:r w:rsidRPr="004A025D">
        <w:rPr>
          <w:rFonts w:asciiTheme="minorHAnsi" w:hAnsiTheme="minorHAnsi"/>
          <w:snapToGrid w:val="0"/>
          <w:sz w:val="22"/>
          <w:szCs w:val="22"/>
        </w:rPr>
        <w:t>at the end of this specification.</w:t>
      </w:r>
    </w:p>
    <w:p w:rsidR="00136C29" w:rsidRPr="004A025D" w:rsidRDefault="00A243E2" w:rsidP="000851A8">
      <w:pPr>
        <w:numPr>
          <w:ilvl w:val="1"/>
          <w:numId w:val="31"/>
        </w:numPr>
        <w:rPr>
          <w:rFonts w:asciiTheme="minorHAnsi" w:hAnsiTheme="minorHAnsi"/>
          <w:snapToGrid w:val="0"/>
          <w:sz w:val="22"/>
          <w:szCs w:val="22"/>
        </w:rPr>
      </w:pPr>
      <w:r w:rsidRPr="004A025D">
        <w:rPr>
          <w:rFonts w:asciiTheme="minorHAnsi" w:hAnsiTheme="minorHAnsi"/>
          <w:snapToGrid w:val="0"/>
          <w:sz w:val="22"/>
          <w:szCs w:val="22"/>
        </w:rPr>
        <w:t>Provide g</w:t>
      </w:r>
      <w:r w:rsidR="006A4681" w:rsidRPr="004A025D">
        <w:rPr>
          <w:rFonts w:asciiTheme="minorHAnsi" w:hAnsiTheme="minorHAnsi"/>
          <w:snapToGrid w:val="0"/>
          <w:sz w:val="22"/>
          <w:szCs w:val="22"/>
        </w:rPr>
        <w:t>eotextile fabric and impermeable liners as specified on the plans</w:t>
      </w:r>
      <w:r w:rsidR="007E58CB" w:rsidRPr="004A025D">
        <w:rPr>
          <w:rFonts w:asciiTheme="minorHAnsi" w:hAnsiTheme="minorHAnsi"/>
          <w:snapToGrid w:val="0"/>
          <w:sz w:val="22"/>
          <w:szCs w:val="22"/>
        </w:rPr>
        <w:t xml:space="preserve">, as shown on </w:t>
      </w:r>
      <w:r w:rsidRPr="004A025D">
        <w:rPr>
          <w:rFonts w:asciiTheme="minorHAnsi" w:hAnsiTheme="minorHAnsi"/>
          <w:snapToGrid w:val="0"/>
          <w:sz w:val="22"/>
          <w:szCs w:val="22"/>
        </w:rPr>
        <w:t>e</w:t>
      </w:r>
      <w:r w:rsidR="00AA68A9" w:rsidRPr="004A025D">
        <w:rPr>
          <w:rFonts w:asciiTheme="minorHAnsi" w:hAnsiTheme="minorHAnsi"/>
          <w:snapToGrid w:val="0"/>
          <w:sz w:val="22"/>
          <w:szCs w:val="22"/>
        </w:rPr>
        <w:t xml:space="preserve">xhibit </w:t>
      </w:r>
      <w:r w:rsidRPr="004A025D">
        <w:rPr>
          <w:rFonts w:asciiTheme="minorHAnsi" w:hAnsiTheme="minorHAnsi"/>
          <w:snapToGrid w:val="0"/>
          <w:sz w:val="22"/>
          <w:szCs w:val="22"/>
        </w:rPr>
        <w:t>1</w:t>
      </w:r>
      <w:r w:rsidR="00AA68A9" w:rsidRPr="004A025D">
        <w:rPr>
          <w:rFonts w:asciiTheme="minorHAnsi" w:hAnsiTheme="minorHAnsi"/>
          <w:snapToGrid w:val="0"/>
          <w:sz w:val="22"/>
          <w:szCs w:val="22"/>
        </w:rPr>
        <w:t xml:space="preserve"> </w:t>
      </w:r>
      <w:r w:rsidR="00586D10" w:rsidRPr="004A025D">
        <w:rPr>
          <w:rFonts w:asciiTheme="minorHAnsi" w:hAnsiTheme="minorHAnsi"/>
          <w:snapToGrid w:val="0"/>
          <w:sz w:val="22"/>
          <w:szCs w:val="22"/>
        </w:rPr>
        <w:t>at the end of this specification.</w:t>
      </w:r>
    </w:p>
    <w:p w:rsidR="000851A8" w:rsidRPr="004A025D" w:rsidRDefault="000851A8" w:rsidP="000851A8">
      <w:pPr>
        <w:rPr>
          <w:rFonts w:asciiTheme="minorHAnsi" w:hAnsiTheme="minorHAnsi"/>
          <w:snapToGrid w:val="0"/>
          <w:spacing w:val="-3"/>
          <w:sz w:val="22"/>
          <w:szCs w:val="22"/>
        </w:rPr>
      </w:pPr>
    </w:p>
    <w:p w:rsidR="000851A8" w:rsidRPr="004A025D" w:rsidRDefault="009A1268" w:rsidP="000851A8">
      <w:pPr>
        <w:tabs>
          <w:tab w:val="left" w:pos="900"/>
        </w:tabs>
        <w:ind w:left="900" w:hanging="900"/>
        <w:rPr>
          <w:rFonts w:asciiTheme="minorHAnsi" w:hAnsiTheme="minorHAnsi"/>
          <w:b/>
          <w:spacing w:val="-3"/>
          <w:sz w:val="22"/>
          <w:szCs w:val="22"/>
        </w:rPr>
      </w:pPr>
      <w:r w:rsidRPr="004A025D">
        <w:rPr>
          <w:rFonts w:asciiTheme="minorHAnsi" w:hAnsiTheme="minorHAnsi"/>
          <w:b/>
          <w:spacing w:val="-3"/>
          <w:sz w:val="22"/>
          <w:szCs w:val="22"/>
        </w:rPr>
        <w:t>PART 3</w:t>
      </w:r>
      <w:r w:rsidRPr="004A025D">
        <w:rPr>
          <w:rFonts w:asciiTheme="minorHAnsi" w:hAnsiTheme="minorHAnsi"/>
          <w:b/>
          <w:spacing w:val="-3"/>
          <w:sz w:val="22"/>
          <w:szCs w:val="22"/>
        </w:rPr>
        <w:tab/>
      </w:r>
      <w:r w:rsidR="000851A8" w:rsidRPr="004A025D">
        <w:rPr>
          <w:rFonts w:asciiTheme="minorHAnsi" w:hAnsiTheme="minorHAnsi"/>
          <w:b/>
          <w:spacing w:val="-3"/>
          <w:sz w:val="22"/>
          <w:szCs w:val="22"/>
        </w:rPr>
        <w:t>EXECUTION</w:t>
      </w:r>
    </w:p>
    <w:p w:rsidR="00EB5D07" w:rsidRPr="004A025D" w:rsidRDefault="00CB70BA" w:rsidP="000851A8">
      <w:pPr>
        <w:numPr>
          <w:ilvl w:val="0"/>
          <w:numId w:val="32"/>
        </w:numPr>
        <w:rPr>
          <w:rFonts w:asciiTheme="minorHAnsi" w:hAnsiTheme="minorHAnsi"/>
          <w:snapToGrid w:val="0"/>
          <w:spacing w:val="-3"/>
          <w:sz w:val="22"/>
          <w:szCs w:val="22"/>
        </w:rPr>
      </w:pPr>
      <w:r w:rsidRPr="004A025D">
        <w:rPr>
          <w:rFonts w:asciiTheme="minorHAnsi" w:hAnsiTheme="minorHAnsi"/>
          <w:snapToGrid w:val="0"/>
          <w:spacing w:val="-3"/>
          <w:sz w:val="22"/>
          <w:szCs w:val="22"/>
        </w:rPr>
        <w:t>SITE ACCESS</w:t>
      </w:r>
    </w:p>
    <w:p w:rsidR="00EB5D07" w:rsidRPr="004A025D" w:rsidRDefault="00EB5D07" w:rsidP="00EB5D07">
      <w:pPr>
        <w:numPr>
          <w:ilvl w:val="1"/>
          <w:numId w:val="32"/>
        </w:numPr>
        <w:rPr>
          <w:rFonts w:asciiTheme="minorHAnsi" w:hAnsiTheme="minorHAnsi"/>
          <w:snapToGrid w:val="0"/>
          <w:spacing w:val="-3"/>
          <w:sz w:val="22"/>
          <w:szCs w:val="22"/>
        </w:rPr>
      </w:pPr>
      <w:r w:rsidRPr="004A025D">
        <w:rPr>
          <w:rFonts w:asciiTheme="minorHAnsi" w:hAnsiTheme="minorHAnsi"/>
          <w:snapToGrid w:val="0"/>
          <w:spacing w:val="-3"/>
          <w:sz w:val="22"/>
          <w:szCs w:val="22"/>
        </w:rPr>
        <w:t>Maintain site access for related educational and construction functions at all times.</w:t>
      </w:r>
    </w:p>
    <w:p w:rsidR="000851A8" w:rsidRPr="004A025D" w:rsidRDefault="009A1268" w:rsidP="000851A8">
      <w:pPr>
        <w:numPr>
          <w:ilvl w:val="0"/>
          <w:numId w:val="32"/>
        </w:numPr>
        <w:rPr>
          <w:rFonts w:asciiTheme="minorHAnsi" w:hAnsiTheme="minorHAnsi"/>
          <w:snapToGrid w:val="0"/>
          <w:spacing w:val="-3"/>
          <w:sz w:val="22"/>
          <w:szCs w:val="22"/>
        </w:rPr>
      </w:pPr>
      <w:r w:rsidRPr="004A025D">
        <w:rPr>
          <w:rFonts w:asciiTheme="minorHAnsi" w:hAnsiTheme="minorHAnsi"/>
          <w:snapToGrid w:val="0"/>
          <w:spacing w:val="-3"/>
          <w:sz w:val="22"/>
          <w:szCs w:val="22"/>
        </w:rPr>
        <w:t>SUBGRADE</w:t>
      </w:r>
    </w:p>
    <w:p w:rsidR="000851A8" w:rsidRPr="004A025D" w:rsidRDefault="009A1268" w:rsidP="000851A8">
      <w:pPr>
        <w:numPr>
          <w:ilvl w:val="1"/>
          <w:numId w:val="32"/>
        </w:numPr>
        <w:rPr>
          <w:rFonts w:asciiTheme="minorHAnsi" w:hAnsiTheme="minorHAnsi"/>
          <w:snapToGrid w:val="0"/>
          <w:spacing w:val="-3"/>
          <w:sz w:val="22"/>
          <w:szCs w:val="22"/>
        </w:rPr>
      </w:pPr>
      <w:r w:rsidRPr="004A025D">
        <w:rPr>
          <w:rFonts w:asciiTheme="minorHAnsi" w:hAnsiTheme="minorHAnsi"/>
          <w:snapToGrid w:val="0"/>
          <w:spacing w:val="-3"/>
          <w:sz w:val="22"/>
          <w:szCs w:val="22"/>
        </w:rPr>
        <w:t>Top six inches of the subgrade shall be composed of gravel, sand, or a combination thereof</w:t>
      </w:r>
      <w:r w:rsidR="000851A8" w:rsidRPr="004A025D">
        <w:rPr>
          <w:rFonts w:asciiTheme="minorHAnsi" w:hAnsiTheme="minorHAnsi"/>
          <w:snapToGrid w:val="0"/>
          <w:spacing w:val="-3"/>
          <w:sz w:val="22"/>
          <w:szCs w:val="22"/>
        </w:rPr>
        <w:t>.</w:t>
      </w:r>
    </w:p>
    <w:p w:rsidR="00EC570A" w:rsidRPr="004A025D" w:rsidRDefault="009A1268" w:rsidP="000851A8">
      <w:pPr>
        <w:numPr>
          <w:ilvl w:val="1"/>
          <w:numId w:val="32"/>
        </w:numPr>
        <w:rPr>
          <w:rFonts w:asciiTheme="minorHAnsi" w:hAnsiTheme="minorHAnsi"/>
          <w:snapToGrid w:val="0"/>
          <w:spacing w:val="-3"/>
          <w:sz w:val="22"/>
          <w:szCs w:val="22"/>
        </w:rPr>
      </w:pPr>
      <w:r w:rsidRPr="004A025D">
        <w:rPr>
          <w:rFonts w:asciiTheme="minorHAnsi" w:hAnsiTheme="minorHAnsi"/>
          <w:snapToGrid w:val="0"/>
          <w:spacing w:val="-3"/>
          <w:sz w:val="22"/>
          <w:szCs w:val="22"/>
        </w:rPr>
        <w:t>The subgrade shall be tested for rate of permeability by double ring infiltrometer, or other suitable test of subgrade soil permeability</w:t>
      </w:r>
      <w:r w:rsidR="008216C5" w:rsidRPr="004A025D">
        <w:rPr>
          <w:rFonts w:asciiTheme="minorHAnsi" w:hAnsiTheme="minorHAnsi"/>
          <w:snapToGrid w:val="0"/>
          <w:spacing w:val="-3"/>
          <w:sz w:val="22"/>
          <w:szCs w:val="22"/>
        </w:rPr>
        <w:t>.</w:t>
      </w:r>
    </w:p>
    <w:p w:rsidR="00EC570A" w:rsidRPr="004A025D" w:rsidRDefault="009A1268" w:rsidP="00EC570A">
      <w:pPr>
        <w:numPr>
          <w:ilvl w:val="2"/>
          <w:numId w:val="32"/>
        </w:numPr>
        <w:rPr>
          <w:rFonts w:asciiTheme="minorHAnsi" w:hAnsiTheme="minorHAnsi"/>
          <w:snapToGrid w:val="0"/>
          <w:spacing w:val="-3"/>
          <w:sz w:val="22"/>
          <w:szCs w:val="22"/>
        </w:rPr>
      </w:pPr>
      <w:r w:rsidRPr="004A025D">
        <w:rPr>
          <w:rFonts w:asciiTheme="minorHAnsi" w:hAnsiTheme="minorHAnsi"/>
          <w:snapToGrid w:val="0"/>
          <w:spacing w:val="-3"/>
          <w:sz w:val="22"/>
          <w:szCs w:val="22"/>
        </w:rPr>
        <w:t>The tested permeability must reasonably compare to the design permeability</w:t>
      </w:r>
      <w:r w:rsidR="008216C5" w:rsidRPr="004A025D">
        <w:rPr>
          <w:rFonts w:asciiTheme="minorHAnsi" w:hAnsiTheme="minorHAnsi"/>
          <w:snapToGrid w:val="0"/>
          <w:spacing w:val="-3"/>
          <w:sz w:val="22"/>
          <w:szCs w:val="22"/>
        </w:rPr>
        <w:t>.</w:t>
      </w:r>
    </w:p>
    <w:p w:rsidR="000851A8" w:rsidRPr="004A025D" w:rsidRDefault="009A1268" w:rsidP="00EC570A">
      <w:pPr>
        <w:numPr>
          <w:ilvl w:val="2"/>
          <w:numId w:val="32"/>
        </w:numPr>
        <w:rPr>
          <w:rFonts w:asciiTheme="minorHAnsi" w:hAnsiTheme="minorHAnsi"/>
          <w:snapToGrid w:val="0"/>
          <w:spacing w:val="-3"/>
          <w:sz w:val="22"/>
          <w:szCs w:val="22"/>
        </w:rPr>
      </w:pPr>
      <w:r w:rsidRPr="004A025D">
        <w:rPr>
          <w:rFonts w:asciiTheme="minorHAnsi" w:hAnsiTheme="minorHAnsi"/>
          <w:snapToGrid w:val="0"/>
          <w:spacing w:val="-3"/>
          <w:sz w:val="22"/>
          <w:szCs w:val="22"/>
        </w:rPr>
        <w:t>The compacted soil permeabi</w:t>
      </w:r>
      <w:r w:rsidR="00CB70BA" w:rsidRPr="004A025D">
        <w:rPr>
          <w:rFonts w:asciiTheme="minorHAnsi" w:hAnsiTheme="minorHAnsi"/>
          <w:snapToGrid w:val="0"/>
          <w:spacing w:val="-3"/>
          <w:sz w:val="22"/>
          <w:szCs w:val="22"/>
        </w:rPr>
        <w:t>lity shall be no less than 1 inch</w:t>
      </w:r>
      <w:r w:rsidRPr="004A025D">
        <w:rPr>
          <w:rFonts w:asciiTheme="minorHAnsi" w:hAnsiTheme="minorHAnsi"/>
          <w:snapToGrid w:val="0"/>
          <w:spacing w:val="-3"/>
          <w:sz w:val="22"/>
          <w:szCs w:val="22"/>
        </w:rPr>
        <w:t xml:space="preserve"> per hour.</w:t>
      </w:r>
    </w:p>
    <w:p w:rsidR="00EC570A" w:rsidRPr="004A025D" w:rsidRDefault="009A1268" w:rsidP="009A1268">
      <w:pPr>
        <w:numPr>
          <w:ilvl w:val="1"/>
          <w:numId w:val="32"/>
        </w:numPr>
        <w:rPr>
          <w:rFonts w:asciiTheme="minorHAnsi" w:hAnsiTheme="minorHAnsi"/>
          <w:snapToGrid w:val="0"/>
          <w:spacing w:val="-3"/>
          <w:sz w:val="22"/>
          <w:szCs w:val="22"/>
        </w:rPr>
      </w:pPr>
      <w:r w:rsidRPr="004A025D">
        <w:rPr>
          <w:rFonts w:asciiTheme="minorHAnsi" w:hAnsiTheme="minorHAnsi"/>
          <w:snapToGrid w:val="0"/>
          <w:spacing w:val="-3"/>
          <w:sz w:val="22"/>
          <w:szCs w:val="22"/>
        </w:rPr>
        <w:t>The subgrade shall be compacted by a mechanical vibratory compactor to a maximum density of 92% of a maximum dry density as established by ASTM D1557 or AASHTO T 180</w:t>
      </w:r>
      <w:r w:rsidR="008216C5" w:rsidRPr="004A025D">
        <w:rPr>
          <w:rFonts w:asciiTheme="minorHAnsi" w:hAnsiTheme="minorHAnsi"/>
          <w:snapToGrid w:val="0"/>
          <w:spacing w:val="-3"/>
          <w:sz w:val="22"/>
          <w:szCs w:val="22"/>
        </w:rPr>
        <w:t>.</w:t>
      </w:r>
    </w:p>
    <w:p w:rsidR="009A1268" w:rsidRPr="004A025D" w:rsidRDefault="009A1268" w:rsidP="00EC570A">
      <w:pPr>
        <w:numPr>
          <w:ilvl w:val="2"/>
          <w:numId w:val="32"/>
        </w:numPr>
        <w:rPr>
          <w:rFonts w:asciiTheme="minorHAnsi" w:hAnsiTheme="minorHAnsi"/>
          <w:snapToGrid w:val="0"/>
          <w:spacing w:val="-3"/>
          <w:sz w:val="22"/>
          <w:szCs w:val="22"/>
        </w:rPr>
      </w:pPr>
      <w:r w:rsidRPr="004A025D">
        <w:rPr>
          <w:rFonts w:asciiTheme="minorHAnsi" w:hAnsiTheme="minorHAnsi"/>
          <w:snapToGrid w:val="0"/>
          <w:spacing w:val="-3"/>
          <w:sz w:val="22"/>
          <w:szCs w:val="22"/>
        </w:rPr>
        <w:t>Subgrade stabilization shall not be permitted.</w:t>
      </w:r>
    </w:p>
    <w:p w:rsidR="00CB70BA" w:rsidRPr="004A025D" w:rsidRDefault="00CB70BA" w:rsidP="00CB70BA">
      <w:pPr>
        <w:numPr>
          <w:ilvl w:val="1"/>
          <w:numId w:val="32"/>
        </w:numPr>
        <w:rPr>
          <w:rFonts w:asciiTheme="minorHAnsi" w:hAnsiTheme="minorHAnsi"/>
          <w:snapToGrid w:val="0"/>
          <w:spacing w:val="-3"/>
          <w:sz w:val="22"/>
          <w:szCs w:val="22"/>
        </w:rPr>
      </w:pPr>
      <w:r w:rsidRPr="004A025D">
        <w:rPr>
          <w:rFonts w:asciiTheme="minorHAnsi" w:hAnsiTheme="minorHAnsi"/>
          <w:snapToGrid w:val="0"/>
          <w:spacing w:val="-3"/>
          <w:sz w:val="22"/>
          <w:szCs w:val="22"/>
        </w:rPr>
        <w:t>The subgrade shall be in a moist condition (within +3% of the optimum moisture content as determined by the compaction test method of ASTM D1557 or AASHTO T 180).</w:t>
      </w:r>
    </w:p>
    <w:p w:rsidR="00FE350A" w:rsidRPr="004A025D" w:rsidRDefault="00FE350A" w:rsidP="00CB70BA">
      <w:pPr>
        <w:numPr>
          <w:ilvl w:val="1"/>
          <w:numId w:val="32"/>
        </w:numPr>
        <w:rPr>
          <w:rFonts w:asciiTheme="minorHAnsi" w:hAnsiTheme="minorHAnsi"/>
          <w:snapToGrid w:val="0"/>
          <w:spacing w:val="-3"/>
          <w:sz w:val="22"/>
          <w:szCs w:val="22"/>
        </w:rPr>
      </w:pPr>
      <w:r w:rsidRPr="004A025D">
        <w:rPr>
          <w:rFonts w:asciiTheme="minorHAnsi" w:hAnsiTheme="minorHAnsi"/>
          <w:snapToGrid w:val="0"/>
          <w:spacing w:val="-3"/>
          <w:sz w:val="22"/>
          <w:szCs w:val="22"/>
        </w:rPr>
        <w:t>The subgrade surface shall not slope at a grade in excess of 0.3%.</w:t>
      </w:r>
    </w:p>
    <w:p w:rsidR="00FE350A" w:rsidRPr="004A025D" w:rsidRDefault="00FE350A" w:rsidP="00CB70BA">
      <w:pPr>
        <w:numPr>
          <w:ilvl w:val="1"/>
          <w:numId w:val="32"/>
        </w:numPr>
        <w:rPr>
          <w:rFonts w:asciiTheme="minorHAnsi" w:hAnsiTheme="minorHAnsi"/>
          <w:snapToGrid w:val="0"/>
          <w:spacing w:val="-3"/>
          <w:sz w:val="22"/>
          <w:szCs w:val="22"/>
        </w:rPr>
      </w:pPr>
      <w:r w:rsidRPr="004A025D">
        <w:rPr>
          <w:rFonts w:asciiTheme="minorHAnsi" w:hAnsiTheme="minorHAnsi"/>
          <w:snapToGrid w:val="0"/>
          <w:spacing w:val="-3"/>
          <w:sz w:val="22"/>
          <w:szCs w:val="22"/>
        </w:rPr>
        <w:t>The subgrade surface shall be at least two feet about the seasonal high water table elevation.</w:t>
      </w:r>
    </w:p>
    <w:p w:rsidR="00CB70BA" w:rsidRPr="004A025D" w:rsidRDefault="00CB70BA" w:rsidP="00CB70BA">
      <w:pPr>
        <w:numPr>
          <w:ilvl w:val="0"/>
          <w:numId w:val="32"/>
        </w:numPr>
        <w:rPr>
          <w:rFonts w:asciiTheme="minorHAnsi" w:hAnsiTheme="minorHAnsi"/>
          <w:snapToGrid w:val="0"/>
          <w:spacing w:val="-3"/>
          <w:sz w:val="22"/>
          <w:szCs w:val="22"/>
        </w:rPr>
      </w:pPr>
      <w:r w:rsidRPr="004A025D">
        <w:rPr>
          <w:rFonts w:asciiTheme="minorHAnsi" w:hAnsiTheme="minorHAnsi"/>
          <w:snapToGrid w:val="0"/>
          <w:spacing w:val="-3"/>
          <w:sz w:val="22"/>
          <w:szCs w:val="22"/>
        </w:rPr>
        <w:t>EMBANKMENT</w:t>
      </w:r>
    </w:p>
    <w:p w:rsidR="00EC570A" w:rsidRPr="004A025D" w:rsidRDefault="00CB70BA" w:rsidP="00CB70BA">
      <w:pPr>
        <w:numPr>
          <w:ilvl w:val="1"/>
          <w:numId w:val="32"/>
        </w:numPr>
        <w:rPr>
          <w:rFonts w:asciiTheme="minorHAnsi" w:hAnsiTheme="minorHAnsi"/>
          <w:snapToGrid w:val="0"/>
          <w:spacing w:val="-3"/>
          <w:sz w:val="22"/>
          <w:szCs w:val="22"/>
        </w:rPr>
      </w:pPr>
      <w:r w:rsidRPr="004A025D">
        <w:rPr>
          <w:rFonts w:asciiTheme="minorHAnsi" w:hAnsiTheme="minorHAnsi"/>
          <w:snapToGrid w:val="0"/>
          <w:spacing w:val="-3"/>
          <w:sz w:val="22"/>
          <w:szCs w:val="22"/>
        </w:rPr>
        <w:t>If fill material (embankment) is required to bring the subgrade to final elevation, it shall be clean and free of deleterious materials</w:t>
      </w:r>
      <w:r w:rsidR="008216C5" w:rsidRPr="004A025D">
        <w:rPr>
          <w:rFonts w:asciiTheme="minorHAnsi" w:hAnsiTheme="minorHAnsi"/>
          <w:snapToGrid w:val="0"/>
          <w:spacing w:val="-3"/>
          <w:sz w:val="22"/>
          <w:szCs w:val="22"/>
        </w:rPr>
        <w:t>.</w:t>
      </w:r>
    </w:p>
    <w:p w:rsidR="00CB70BA" w:rsidRPr="004A025D" w:rsidRDefault="00EC570A" w:rsidP="00EC570A">
      <w:pPr>
        <w:numPr>
          <w:ilvl w:val="2"/>
          <w:numId w:val="32"/>
        </w:numPr>
        <w:rPr>
          <w:rFonts w:asciiTheme="minorHAnsi" w:hAnsiTheme="minorHAnsi"/>
          <w:snapToGrid w:val="0"/>
          <w:spacing w:val="-3"/>
          <w:sz w:val="22"/>
          <w:szCs w:val="22"/>
        </w:rPr>
      </w:pPr>
      <w:r w:rsidRPr="004A025D">
        <w:rPr>
          <w:rFonts w:asciiTheme="minorHAnsi" w:hAnsiTheme="minorHAnsi"/>
          <w:snapToGrid w:val="0"/>
          <w:spacing w:val="-3"/>
          <w:sz w:val="22"/>
          <w:szCs w:val="22"/>
        </w:rPr>
        <w:t>P</w:t>
      </w:r>
      <w:r w:rsidR="00CB70BA" w:rsidRPr="004A025D">
        <w:rPr>
          <w:rFonts w:asciiTheme="minorHAnsi" w:hAnsiTheme="minorHAnsi"/>
          <w:snapToGrid w:val="0"/>
          <w:spacing w:val="-3"/>
          <w:sz w:val="22"/>
          <w:szCs w:val="22"/>
        </w:rPr>
        <w:t xml:space="preserve">laced in </w:t>
      </w:r>
      <w:r w:rsidR="008216C5" w:rsidRPr="004A025D">
        <w:rPr>
          <w:rFonts w:asciiTheme="minorHAnsi" w:hAnsiTheme="minorHAnsi"/>
          <w:snapToGrid w:val="0"/>
          <w:spacing w:val="-3"/>
          <w:sz w:val="22"/>
          <w:szCs w:val="22"/>
        </w:rPr>
        <w:t>8-inch</w:t>
      </w:r>
      <w:r w:rsidR="00CB70BA" w:rsidRPr="004A025D">
        <w:rPr>
          <w:rFonts w:asciiTheme="minorHAnsi" w:hAnsiTheme="minorHAnsi"/>
          <w:snapToGrid w:val="0"/>
          <w:spacing w:val="-3"/>
          <w:sz w:val="22"/>
          <w:szCs w:val="22"/>
        </w:rPr>
        <w:t xml:space="preserve"> maximum layers, and compacted by a mechanical vibratory compactor to a maximum density of 92% of a maximum dry density as established by ASTM D1557 or AASHTO T 180.</w:t>
      </w:r>
    </w:p>
    <w:p w:rsidR="000851A8" w:rsidRPr="004A025D" w:rsidRDefault="00CB70BA" w:rsidP="00CB70BA">
      <w:pPr>
        <w:numPr>
          <w:ilvl w:val="1"/>
          <w:numId w:val="32"/>
        </w:numPr>
        <w:rPr>
          <w:rFonts w:asciiTheme="minorHAnsi" w:hAnsiTheme="minorHAnsi"/>
          <w:snapToGrid w:val="0"/>
          <w:spacing w:val="-3"/>
          <w:sz w:val="22"/>
          <w:szCs w:val="22"/>
        </w:rPr>
      </w:pPr>
      <w:r w:rsidRPr="004A025D">
        <w:rPr>
          <w:rFonts w:asciiTheme="minorHAnsi" w:hAnsiTheme="minorHAnsi"/>
          <w:snapToGrid w:val="0"/>
          <w:spacing w:val="-3"/>
          <w:sz w:val="22"/>
          <w:szCs w:val="22"/>
        </w:rPr>
        <w:t>Embankment permeability shall be no less than 1 inch per hour.</w:t>
      </w:r>
    </w:p>
    <w:p w:rsidR="00CB70BA" w:rsidRPr="004A025D" w:rsidRDefault="00586D10" w:rsidP="00CB70BA">
      <w:pPr>
        <w:numPr>
          <w:ilvl w:val="0"/>
          <w:numId w:val="32"/>
        </w:numPr>
        <w:rPr>
          <w:rFonts w:asciiTheme="minorHAnsi" w:hAnsiTheme="minorHAnsi"/>
          <w:snapToGrid w:val="0"/>
          <w:spacing w:val="-3"/>
          <w:sz w:val="22"/>
          <w:szCs w:val="22"/>
        </w:rPr>
      </w:pPr>
      <w:r w:rsidRPr="004A025D">
        <w:rPr>
          <w:rFonts w:asciiTheme="minorHAnsi" w:hAnsiTheme="minorHAnsi"/>
          <w:snapToGrid w:val="0"/>
          <w:spacing w:val="-3"/>
          <w:sz w:val="22"/>
          <w:szCs w:val="22"/>
        </w:rPr>
        <w:t>GEOTEXTILES</w:t>
      </w:r>
    </w:p>
    <w:p w:rsidR="00586D10" w:rsidRPr="004A025D" w:rsidRDefault="00586D10" w:rsidP="00586D10">
      <w:pPr>
        <w:numPr>
          <w:ilvl w:val="1"/>
          <w:numId w:val="32"/>
        </w:numPr>
        <w:rPr>
          <w:rFonts w:asciiTheme="minorHAnsi" w:hAnsiTheme="minorHAnsi"/>
          <w:snapToGrid w:val="0"/>
          <w:spacing w:val="-3"/>
          <w:sz w:val="22"/>
          <w:szCs w:val="22"/>
        </w:rPr>
      </w:pPr>
      <w:r w:rsidRPr="004A025D">
        <w:rPr>
          <w:rFonts w:asciiTheme="minorHAnsi" w:hAnsiTheme="minorHAnsi"/>
          <w:snapToGrid w:val="0"/>
          <w:spacing w:val="-3"/>
          <w:sz w:val="22"/>
          <w:szCs w:val="22"/>
        </w:rPr>
        <w:t>Place on bottom and sides of the excavated area.  Secure in place to prevent wrinkling from vehicle tires and tracks.</w:t>
      </w:r>
    </w:p>
    <w:p w:rsidR="00CB70BA" w:rsidRPr="004A025D" w:rsidRDefault="00586D10" w:rsidP="00CB70BA">
      <w:pPr>
        <w:numPr>
          <w:ilvl w:val="1"/>
          <w:numId w:val="32"/>
        </w:numPr>
        <w:rPr>
          <w:rFonts w:asciiTheme="minorHAnsi" w:hAnsiTheme="minorHAnsi"/>
          <w:snapToGrid w:val="0"/>
          <w:spacing w:val="-3"/>
          <w:sz w:val="22"/>
          <w:szCs w:val="22"/>
        </w:rPr>
      </w:pPr>
      <w:r w:rsidRPr="004A025D">
        <w:rPr>
          <w:rFonts w:asciiTheme="minorHAnsi" w:hAnsiTheme="minorHAnsi"/>
          <w:snapToGrid w:val="0"/>
          <w:spacing w:val="-3"/>
          <w:sz w:val="22"/>
          <w:szCs w:val="22"/>
        </w:rPr>
        <w:t>Overlap a minimum of [300 mm (12”)] [600 mm (24”)] in the direction of drainage</w:t>
      </w:r>
      <w:r w:rsidR="00D01419" w:rsidRPr="004A025D">
        <w:rPr>
          <w:rFonts w:asciiTheme="minorHAnsi" w:hAnsiTheme="minorHAnsi"/>
          <w:snapToGrid w:val="0"/>
          <w:spacing w:val="-3"/>
          <w:sz w:val="22"/>
          <w:szCs w:val="22"/>
        </w:rPr>
        <w:t xml:space="preserve"> for all geotextile layers (over subgrade and over upper base course</w:t>
      </w:r>
      <w:r w:rsidRPr="004A025D">
        <w:rPr>
          <w:rFonts w:asciiTheme="minorHAnsi" w:hAnsiTheme="minorHAnsi"/>
          <w:snapToGrid w:val="0"/>
          <w:spacing w:val="-3"/>
          <w:sz w:val="22"/>
          <w:szCs w:val="22"/>
        </w:rPr>
        <w:t>.</w:t>
      </w:r>
    </w:p>
    <w:p w:rsidR="00586D10" w:rsidRPr="004A025D" w:rsidRDefault="00586D10" w:rsidP="00D01419">
      <w:pPr>
        <w:numPr>
          <w:ilvl w:val="1"/>
          <w:numId w:val="32"/>
        </w:numPr>
        <w:rPr>
          <w:rFonts w:asciiTheme="minorHAnsi" w:hAnsiTheme="minorHAnsi"/>
          <w:snapToGrid w:val="0"/>
          <w:spacing w:val="-3"/>
          <w:sz w:val="22"/>
          <w:szCs w:val="22"/>
        </w:rPr>
      </w:pPr>
      <w:r w:rsidRPr="004A025D">
        <w:rPr>
          <w:rFonts w:asciiTheme="minorHAnsi" w:hAnsiTheme="minorHAnsi"/>
          <w:snapToGrid w:val="0"/>
          <w:spacing w:val="-3"/>
          <w:sz w:val="22"/>
          <w:szCs w:val="22"/>
        </w:rPr>
        <w:t>Allow enough geotextile to exceed the final elevation of the paver surface</w:t>
      </w:r>
      <w:r w:rsidR="008216C5" w:rsidRPr="004A025D">
        <w:rPr>
          <w:rFonts w:asciiTheme="minorHAnsi" w:hAnsiTheme="minorHAnsi"/>
          <w:snapToGrid w:val="0"/>
          <w:spacing w:val="-3"/>
          <w:sz w:val="22"/>
          <w:szCs w:val="22"/>
        </w:rPr>
        <w:t xml:space="preserve">.  </w:t>
      </w:r>
      <w:r w:rsidRPr="004A025D">
        <w:rPr>
          <w:rFonts w:asciiTheme="minorHAnsi" w:hAnsiTheme="minorHAnsi"/>
          <w:snapToGrid w:val="0"/>
          <w:spacing w:val="-3"/>
          <w:sz w:val="22"/>
          <w:szCs w:val="22"/>
        </w:rPr>
        <w:t>Excess geotextile should be cut flush with the finished surface after final compaction.</w:t>
      </w:r>
    </w:p>
    <w:p w:rsidR="00CB70BA" w:rsidRPr="004A025D" w:rsidRDefault="00586D10" w:rsidP="00CB70BA">
      <w:pPr>
        <w:numPr>
          <w:ilvl w:val="0"/>
          <w:numId w:val="32"/>
        </w:numPr>
        <w:rPr>
          <w:rFonts w:asciiTheme="minorHAnsi" w:hAnsiTheme="minorHAnsi"/>
          <w:snapToGrid w:val="0"/>
          <w:spacing w:val="-3"/>
          <w:sz w:val="22"/>
          <w:szCs w:val="22"/>
        </w:rPr>
      </w:pPr>
      <w:r w:rsidRPr="004A025D">
        <w:rPr>
          <w:rFonts w:asciiTheme="minorHAnsi" w:hAnsiTheme="minorHAnsi"/>
          <w:snapToGrid w:val="0"/>
          <w:spacing w:val="-3"/>
          <w:sz w:val="22"/>
          <w:szCs w:val="22"/>
        </w:rPr>
        <w:lastRenderedPageBreak/>
        <w:t>OPEN GRADED UPPER AND LOWER BASE</w:t>
      </w:r>
    </w:p>
    <w:p w:rsidR="00EC570A" w:rsidRPr="004A025D" w:rsidRDefault="00586D10" w:rsidP="00FC4EAF">
      <w:pPr>
        <w:numPr>
          <w:ilvl w:val="1"/>
          <w:numId w:val="32"/>
        </w:numPr>
        <w:rPr>
          <w:rFonts w:asciiTheme="minorHAnsi" w:hAnsiTheme="minorHAnsi"/>
          <w:snapToGrid w:val="0"/>
          <w:spacing w:val="-3"/>
          <w:sz w:val="22"/>
          <w:szCs w:val="22"/>
        </w:rPr>
      </w:pPr>
      <w:r w:rsidRPr="004A025D">
        <w:rPr>
          <w:rFonts w:asciiTheme="minorHAnsi" w:hAnsiTheme="minorHAnsi"/>
          <w:snapToGrid w:val="0"/>
          <w:spacing w:val="-3"/>
          <w:sz w:val="22"/>
          <w:szCs w:val="22"/>
        </w:rPr>
        <w:t xml:space="preserve">Moisten, </w:t>
      </w:r>
      <w:r w:rsidR="008216C5" w:rsidRPr="004A025D">
        <w:rPr>
          <w:rFonts w:asciiTheme="minorHAnsi" w:hAnsiTheme="minorHAnsi"/>
          <w:snapToGrid w:val="0"/>
          <w:spacing w:val="-3"/>
          <w:sz w:val="22"/>
          <w:szCs w:val="22"/>
        </w:rPr>
        <w:t>spread,</w:t>
      </w:r>
      <w:r w:rsidRPr="004A025D">
        <w:rPr>
          <w:rFonts w:asciiTheme="minorHAnsi" w:hAnsiTheme="minorHAnsi"/>
          <w:snapToGrid w:val="0"/>
          <w:spacing w:val="-3"/>
          <w:sz w:val="22"/>
          <w:szCs w:val="22"/>
        </w:rPr>
        <w:t xml:space="preserve"> and compact the No.2 lower base in 100 to 150 mm (4 to 6”) lifts without wrinkling or folding geotextile</w:t>
      </w:r>
      <w:r w:rsidR="008216C5" w:rsidRPr="004A025D">
        <w:rPr>
          <w:rFonts w:asciiTheme="minorHAnsi" w:hAnsiTheme="minorHAnsi"/>
          <w:snapToGrid w:val="0"/>
          <w:spacing w:val="-3"/>
          <w:sz w:val="22"/>
          <w:szCs w:val="22"/>
        </w:rPr>
        <w:t>.</w:t>
      </w:r>
    </w:p>
    <w:p w:rsidR="00EC570A" w:rsidRPr="004A025D" w:rsidRDefault="00586D10" w:rsidP="00EC570A">
      <w:pPr>
        <w:numPr>
          <w:ilvl w:val="2"/>
          <w:numId w:val="32"/>
        </w:numPr>
        <w:rPr>
          <w:rFonts w:asciiTheme="minorHAnsi" w:hAnsiTheme="minorHAnsi"/>
          <w:snapToGrid w:val="0"/>
          <w:spacing w:val="-3"/>
          <w:sz w:val="22"/>
          <w:szCs w:val="22"/>
        </w:rPr>
      </w:pPr>
      <w:r w:rsidRPr="004A025D">
        <w:rPr>
          <w:rFonts w:asciiTheme="minorHAnsi" w:hAnsiTheme="minorHAnsi"/>
          <w:snapToGrid w:val="0"/>
          <w:spacing w:val="-3"/>
          <w:sz w:val="22"/>
          <w:szCs w:val="22"/>
        </w:rPr>
        <w:t>Place lower base to protect geotextile from wrinkling under equipment tires</w:t>
      </w:r>
      <w:r w:rsidR="008216C5" w:rsidRPr="004A025D">
        <w:rPr>
          <w:rFonts w:asciiTheme="minorHAnsi" w:hAnsiTheme="minorHAnsi"/>
          <w:snapToGrid w:val="0"/>
          <w:spacing w:val="-3"/>
          <w:sz w:val="22"/>
          <w:szCs w:val="22"/>
        </w:rPr>
        <w:t>.</w:t>
      </w:r>
    </w:p>
    <w:p w:rsidR="00502F1C" w:rsidRPr="004A025D" w:rsidRDefault="00586D10" w:rsidP="00EC570A">
      <w:pPr>
        <w:numPr>
          <w:ilvl w:val="2"/>
          <w:numId w:val="32"/>
        </w:numPr>
        <w:rPr>
          <w:rFonts w:asciiTheme="minorHAnsi" w:hAnsiTheme="minorHAnsi"/>
          <w:snapToGrid w:val="0"/>
          <w:spacing w:val="-3"/>
          <w:sz w:val="22"/>
          <w:szCs w:val="22"/>
        </w:rPr>
      </w:pPr>
      <w:r w:rsidRPr="004A025D">
        <w:rPr>
          <w:rFonts w:asciiTheme="minorHAnsi" w:hAnsiTheme="minorHAnsi"/>
          <w:snapToGrid w:val="0"/>
          <w:spacing w:val="-3"/>
          <w:sz w:val="22"/>
          <w:szCs w:val="22"/>
        </w:rPr>
        <w:t>Track vehicles should not be used to spread the initial lower base course (lift).</w:t>
      </w:r>
    </w:p>
    <w:p w:rsidR="00EC570A" w:rsidRPr="004A025D" w:rsidRDefault="00586D10" w:rsidP="00FC4EAF">
      <w:pPr>
        <w:numPr>
          <w:ilvl w:val="1"/>
          <w:numId w:val="32"/>
        </w:numPr>
        <w:rPr>
          <w:rFonts w:asciiTheme="minorHAnsi" w:hAnsiTheme="minorHAnsi"/>
          <w:snapToGrid w:val="0"/>
          <w:spacing w:val="-3"/>
          <w:sz w:val="22"/>
          <w:szCs w:val="22"/>
        </w:rPr>
      </w:pPr>
      <w:r w:rsidRPr="004A025D">
        <w:rPr>
          <w:rFonts w:asciiTheme="minorHAnsi" w:hAnsiTheme="minorHAnsi" w:cs="Arial"/>
          <w:sz w:val="22"/>
          <w:szCs w:val="22"/>
        </w:rPr>
        <w:t>For each lift, make at least two passes in the vibratory mode then at least two in the static mode with a minimum 10 T (10 t) vibratory roller until there is no visible movement of the No. 2 stone.</w:t>
      </w:r>
    </w:p>
    <w:p w:rsidR="00586D10" w:rsidRPr="004A025D" w:rsidRDefault="00586D10" w:rsidP="00EC570A">
      <w:pPr>
        <w:numPr>
          <w:ilvl w:val="2"/>
          <w:numId w:val="32"/>
        </w:numPr>
        <w:rPr>
          <w:rFonts w:asciiTheme="minorHAnsi" w:hAnsiTheme="minorHAnsi"/>
          <w:snapToGrid w:val="0"/>
          <w:spacing w:val="-3"/>
          <w:sz w:val="22"/>
          <w:szCs w:val="22"/>
        </w:rPr>
      </w:pPr>
      <w:r w:rsidRPr="004A025D">
        <w:rPr>
          <w:rFonts w:asciiTheme="minorHAnsi" w:hAnsiTheme="minorHAnsi" w:cs="Arial"/>
          <w:sz w:val="22"/>
          <w:szCs w:val="22"/>
        </w:rPr>
        <w:t>Do not crush aggregate with the roller.</w:t>
      </w:r>
    </w:p>
    <w:p w:rsidR="00586D10" w:rsidRPr="004A025D" w:rsidRDefault="00586D10" w:rsidP="00FC4EAF">
      <w:pPr>
        <w:numPr>
          <w:ilvl w:val="1"/>
          <w:numId w:val="32"/>
        </w:numPr>
        <w:rPr>
          <w:rFonts w:asciiTheme="minorHAnsi" w:hAnsiTheme="minorHAnsi"/>
          <w:snapToGrid w:val="0"/>
          <w:spacing w:val="-3"/>
          <w:sz w:val="22"/>
          <w:szCs w:val="22"/>
        </w:rPr>
      </w:pPr>
      <w:r w:rsidRPr="004A025D">
        <w:rPr>
          <w:rFonts w:asciiTheme="minorHAnsi" w:hAnsiTheme="minorHAnsi" w:cs="Arial"/>
          <w:sz w:val="22"/>
          <w:szCs w:val="22"/>
        </w:rPr>
        <w:t>The surface tolerance of the compacted No. 2 sub-base shall be +/- 65 mm (2 ½”) over a 3 m (10 ft) straight edge.</w:t>
      </w:r>
    </w:p>
    <w:p w:rsidR="00EC570A" w:rsidRPr="004A025D" w:rsidRDefault="00586D10" w:rsidP="00FC4EAF">
      <w:pPr>
        <w:numPr>
          <w:ilvl w:val="1"/>
          <w:numId w:val="32"/>
        </w:numPr>
        <w:rPr>
          <w:rFonts w:asciiTheme="minorHAnsi" w:hAnsiTheme="minorHAnsi"/>
          <w:snapToGrid w:val="0"/>
          <w:spacing w:val="-3"/>
          <w:sz w:val="22"/>
          <w:szCs w:val="22"/>
        </w:rPr>
      </w:pPr>
      <w:r w:rsidRPr="004A025D">
        <w:rPr>
          <w:rFonts w:asciiTheme="minorHAnsi" w:hAnsiTheme="minorHAnsi" w:cs="Arial"/>
          <w:sz w:val="22"/>
          <w:szCs w:val="22"/>
        </w:rPr>
        <w:t xml:space="preserve">Moisten, spread and compact No. 57 upper base in 100 mm (4”) lift over the compacted lower base with a minimum 10 </w:t>
      </w:r>
      <w:r w:rsidR="00496E62">
        <w:rPr>
          <w:rFonts w:asciiTheme="minorHAnsi" w:hAnsiTheme="minorHAnsi" w:cs="Arial"/>
          <w:sz w:val="22"/>
          <w:szCs w:val="22"/>
        </w:rPr>
        <w:t>ton</w:t>
      </w:r>
      <w:r w:rsidRPr="004A025D">
        <w:rPr>
          <w:rFonts w:asciiTheme="minorHAnsi" w:hAnsiTheme="minorHAnsi" w:cs="Arial"/>
          <w:sz w:val="22"/>
          <w:szCs w:val="22"/>
        </w:rPr>
        <w:t xml:space="preserve"> vibratory roller until there is no visible movement of the No. 57 stone.</w:t>
      </w:r>
    </w:p>
    <w:p w:rsidR="00586D10" w:rsidRPr="004A025D" w:rsidRDefault="00586D10" w:rsidP="00EC570A">
      <w:pPr>
        <w:numPr>
          <w:ilvl w:val="2"/>
          <w:numId w:val="32"/>
        </w:numPr>
        <w:rPr>
          <w:rFonts w:asciiTheme="minorHAnsi" w:hAnsiTheme="minorHAnsi"/>
          <w:snapToGrid w:val="0"/>
          <w:spacing w:val="-3"/>
          <w:sz w:val="22"/>
          <w:szCs w:val="22"/>
        </w:rPr>
      </w:pPr>
      <w:r w:rsidRPr="004A025D">
        <w:rPr>
          <w:rFonts w:asciiTheme="minorHAnsi" w:hAnsiTheme="minorHAnsi" w:cs="Arial"/>
          <w:sz w:val="22"/>
          <w:szCs w:val="22"/>
        </w:rPr>
        <w:t>Do not crush aggregate with the roller.</w:t>
      </w:r>
    </w:p>
    <w:p w:rsidR="00586D10" w:rsidRPr="004A025D" w:rsidRDefault="00586D10" w:rsidP="00FC4EAF">
      <w:pPr>
        <w:numPr>
          <w:ilvl w:val="1"/>
          <w:numId w:val="32"/>
        </w:numPr>
        <w:rPr>
          <w:rFonts w:asciiTheme="minorHAnsi" w:hAnsiTheme="minorHAnsi"/>
          <w:snapToGrid w:val="0"/>
          <w:spacing w:val="-3"/>
          <w:sz w:val="22"/>
          <w:szCs w:val="22"/>
        </w:rPr>
      </w:pPr>
      <w:r w:rsidRPr="004A025D">
        <w:rPr>
          <w:rFonts w:asciiTheme="minorHAnsi" w:hAnsiTheme="minorHAnsi" w:cs="Arial"/>
          <w:sz w:val="22"/>
          <w:szCs w:val="22"/>
        </w:rPr>
        <w:t>The surface tolerance of the compacted No. 57 upper sub-base should not deviate more than +/- 13 mm (1/2”) over a 3 m (10 ft) straightedge.</w:t>
      </w:r>
    </w:p>
    <w:p w:rsidR="00F546FB" w:rsidRPr="004A025D" w:rsidRDefault="00F546FB" w:rsidP="00FC4EAF">
      <w:pPr>
        <w:numPr>
          <w:ilvl w:val="1"/>
          <w:numId w:val="32"/>
        </w:numPr>
        <w:rPr>
          <w:rFonts w:asciiTheme="minorHAnsi" w:hAnsiTheme="minorHAnsi"/>
          <w:snapToGrid w:val="0"/>
          <w:spacing w:val="-3"/>
          <w:sz w:val="22"/>
          <w:szCs w:val="22"/>
        </w:rPr>
      </w:pPr>
      <w:r w:rsidRPr="004A025D">
        <w:rPr>
          <w:rFonts w:asciiTheme="minorHAnsi" w:hAnsiTheme="minorHAnsi" w:cs="Arial"/>
          <w:sz w:val="22"/>
          <w:szCs w:val="22"/>
        </w:rPr>
        <w:t>Place geotextile over the upper base layer per Part 3.4, above.</w:t>
      </w:r>
    </w:p>
    <w:p w:rsidR="00502F1C" w:rsidRPr="004A025D" w:rsidRDefault="00F546FB" w:rsidP="00FC4EAF">
      <w:pPr>
        <w:numPr>
          <w:ilvl w:val="0"/>
          <w:numId w:val="32"/>
        </w:numPr>
        <w:rPr>
          <w:rFonts w:asciiTheme="minorHAnsi" w:hAnsiTheme="minorHAnsi"/>
          <w:snapToGrid w:val="0"/>
          <w:spacing w:val="-3"/>
          <w:sz w:val="22"/>
          <w:szCs w:val="22"/>
        </w:rPr>
      </w:pPr>
      <w:r w:rsidRPr="004A025D">
        <w:rPr>
          <w:rFonts w:asciiTheme="minorHAnsi" w:hAnsiTheme="minorHAnsi"/>
          <w:snapToGrid w:val="0"/>
          <w:spacing w:val="-3"/>
          <w:sz w:val="22"/>
          <w:szCs w:val="22"/>
        </w:rPr>
        <w:t>BEDDING LAYER</w:t>
      </w:r>
    </w:p>
    <w:p w:rsidR="00EC570A" w:rsidRPr="004A025D" w:rsidRDefault="007367B1" w:rsidP="00FC4EAF">
      <w:pPr>
        <w:numPr>
          <w:ilvl w:val="1"/>
          <w:numId w:val="32"/>
        </w:numPr>
        <w:rPr>
          <w:rFonts w:asciiTheme="minorHAnsi" w:hAnsiTheme="minorHAnsi"/>
          <w:snapToGrid w:val="0"/>
          <w:spacing w:val="-3"/>
          <w:sz w:val="22"/>
          <w:szCs w:val="22"/>
        </w:rPr>
      </w:pPr>
      <w:r w:rsidRPr="004A025D">
        <w:rPr>
          <w:rFonts w:asciiTheme="minorHAnsi" w:hAnsiTheme="minorHAnsi" w:cs="Arial"/>
          <w:sz w:val="22"/>
          <w:szCs w:val="22"/>
        </w:rPr>
        <w:t xml:space="preserve">Moisten, </w:t>
      </w:r>
      <w:r w:rsidR="008216C5" w:rsidRPr="004A025D">
        <w:rPr>
          <w:rFonts w:asciiTheme="minorHAnsi" w:hAnsiTheme="minorHAnsi" w:cs="Arial"/>
          <w:sz w:val="22"/>
          <w:szCs w:val="22"/>
        </w:rPr>
        <w:t>spread,</w:t>
      </w:r>
      <w:r w:rsidRPr="004A025D">
        <w:rPr>
          <w:rFonts w:asciiTheme="minorHAnsi" w:hAnsiTheme="minorHAnsi" w:cs="Arial"/>
          <w:sz w:val="22"/>
          <w:szCs w:val="22"/>
        </w:rPr>
        <w:t xml:space="preserve"> and lightly compact the No. 8 bedding material using a plate compactor</w:t>
      </w:r>
      <w:r w:rsidR="008216C5" w:rsidRPr="004A025D">
        <w:rPr>
          <w:rFonts w:asciiTheme="minorHAnsi" w:hAnsiTheme="minorHAnsi" w:cs="Arial"/>
          <w:sz w:val="22"/>
          <w:szCs w:val="22"/>
        </w:rPr>
        <w:t>.</w:t>
      </w:r>
    </w:p>
    <w:p w:rsidR="00FC4EAF" w:rsidRPr="004A025D" w:rsidRDefault="007367B1" w:rsidP="00EC570A">
      <w:pPr>
        <w:numPr>
          <w:ilvl w:val="2"/>
          <w:numId w:val="32"/>
        </w:numPr>
        <w:rPr>
          <w:rFonts w:asciiTheme="minorHAnsi" w:hAnsiTheme="minorHAnsi"/>
          <w:snapToGrid w:val="0"/>
          <w:spacing w:val="-3"/>
          <w:sz w:val="22"/>
          <w:szCs w:val="22"/>
        </w:rPr>
      </w:pPr>
      <w:r w:rsidRPr="004A025D">
        <w:rPr>
          <w:rFonts w:asciiTheme="minorHAnsi" w:hAnsiTheme="minorHAnsi" w:cs="Arial"/>
          <w:sz w:val="22"/>
          <w:szCs w:val="22"/>
        </w:rPr>
        <w:t>No visible movement should occur in base material when compaction is complete</w:t>
      </w:r>
    </w:p>
    <w:p w:rsidR="00614885" w:rsidRPr="004A025D" w:rsidRDefault="007367B1" w:rsidP="00FC4EAF">
      <w:pPr>
        <w:numPr>
          <w:ilvl w:val="1"/>
          <w:numId w:val="32"/>
        </w:numPr>
        <w:rPr>
          <w:rFonts w:asciiTheme="minorHAnsi" w:hAnsiTheme="minorHAnsi"/>
          <w:snapToGrid w:val="0"/>
          <w:spacing w:val="-3"/>
          <w:sz w:val="22"/>
          <w:szCs w:val="22"/>
        </w:rPr>
      </w:pPr>
      <w:r w:rsidRPr="004A025D">
        <w:rPr>
          <w:rFonts w:asciiTheme="minorHAnsi" w:hAnsiTheme="minorHAnsi" w:cs="Arial"/>
          <w:sz w:val="22"/>
          <w:szCs w:val="22"/>
        </w:rPr>
        <w:t>Loose screed the bedding course.</w:t>
      </w:r>
      <w:r w:rsidR="00FC4EAF" w:rsidRPr="004A025D">
        <w:rPr>
          <w:rFonts w:asciiTheme="minorHAnsi" w:hAnsiTheme="minorHAnsi"/>
          <w:snapToGrid w:val="0"/>
          <w:spacing w:val="-3"/>
          <w:sz w:val="22"/>
          <w:szCs w:val="22"/>
        </w:rPr>
        <w:t xml:space="preserve"> </w:t>
      </w:r>
    </w:p>
    <w:p w:rsidR="007367B1" w:rsidRPr="004A025D" w:rsidRDefault="007367B1" w:rsidP="00FC4EAF">
      <w:pPr>
        <w:numPr>
          <w:ilvl w:val="1"/>
          <w:numId w:val="32"/>
        </w:numPr>
        <w:rPr>
          <w:rFonts w:asciiTheme="minorHAnsi" w:hAnsiTheme="minorHAnsi"/>
          <w:snapToGrid w:val="0"/>
          <w:spacing w:val="-3"/>
          <w:sz w:val="22"/>
          <w:szCs w:val="22"/>
        </w:rPr>
      </w:pPr>
      <w:r w:rsidRPr="004A025D">
        <w:rPr>
          <w:rFonts w:asciiTheme="minorHAnsi" w:hAnsiTheme="minorHAnsi" w:cs="Arial"/>
          <w:sz w:val="22"/>
          <w:szCs w:val="22"/>
        </w:rPr>
        <w:t>Fill voids left by removed screed rails with No. 8 stone.</w:t>
      </w:r>
    </w:p>
    <w:p w:rsidR="007367B1" w:rsidRPr="004A025D" w:rsidRDefault="007367B1" w:rsidP="00FC4EAF">
      <w:pPr>
        <w:numPr>
          <w:ilvl w:val="1"/>
          <w:numId w:val="32"/>
        </w:numPr>
        <w:rPr>
          <w:rFonts w:asciiTheme="minorHAnsi" w:hAnsiTheme="minorHAnsi"/>
          <w:snapToGrid w:val="0"/>
          <w:spacing w:val="-3"/>
          <w:sz w:val="22"/>
          <w:szCs w:val="22"/>
        </w:rPr>
      </w:pPr>
      <w:r w:rsidRPr="004A025D">
        <w:rPr>
          <w:rFonts w:asciiTheme="minorHAnsi" w:hAnsiTheme="minorHAnsi" w:cs="Arial"/>
          <w:sz w:val="22"/>
          <w:szCs w:val="22"/>
        </w:rPr>
        <w:t>The surface tolerance of the screeded No. 8 bedding layer shall be +/- 10 mm (3/8”) over a 3 m (10 ft) straightedge.</w:t>
      </w:r>
    </w:p>
    <w:p w:rsidR="007367B1" w:rsidRPr="004A025D" w:rsidRDefault="007367B1" w:rsidP="00FC4EAF">
      <w:pPr>
        <w:numPr>
          <w:ilvl w:val="1"/>
          <w:numId w:val="32"/>
        </w:numPr>
        <w:rPr>
          <w:rFonts w:asciiTheme="minorHAnsi" w:hAnsiTheme="minorHAnsi"/>
          <w:snapToGrid w:val="0"/>
          <w:spacing w:val="-3"/>
          <w:sz w:val="22"/>
          <w:szCs w:val="22"/>
        </w:rPr>
      </w:pPr>
      <w:r w:rsidRPr="004A025D">
        <w:rPr>
          <w:rFonts w:asciiTheme="minorHAnsi" w:hAnsiTheme="minorHAnsi" w:cs="Arial"/>
          <w:sz w:val="22"/>
          <w:szCs w:val="22"/>
        </w:rPr>
        <w:t xml:space="preserve">Do not subject screeded bedding material to any pedestrian or vehicular traffic before </w:t>
      </w:r>
      <w:r w:rsidR="008216C5" w:rsidRPr="004A025D">
        <w:rPr>
          <w:rFonts w:asciiTheme="minorHAnsi" w:hAnsiTheme="minorHAnsi" w:cs="Arial"/>
          <w:sz w:val="22"/>
          <w:szCs w:val="22"/>
        </w:rPr>
        <w:t>unit-paving</w:t>
      </w:r>
      <w:r w:rsidRPr="004A025D">
        <w:rPr>
          <w:rFonts w:asciiTheme="minorHAnsi" w:hAnsiTheme="minorHAnsi" w:cs="Arial"/>
          <w:sz w:val="22"/>
          <w:szCs w:val="22"/>
        </w:rPr>
        <w:t xml:space="preserve"> installation begins.</w:t>
      </w:r>
    </w:p>
    <w:p w:rsidR="00FC4EAF" w:rsidRPr="004A025D" w:rsidRDefault="007367B1" w:rsidP="00614885">
      <w:pPr>
        <w:numPr>
          <w:ilvl w:val="0"/>
          <w:numId w:val="32"/>
        </w:numPr>
        <w:rPr>
          <w:rFonts w:asciiTheme="minorHAnsi" w:hAnsiTheme="minorHAnsi"/>
          <w:snapToGrid w:val="0"/>
          <w:spacing w:val="-3"/>
          <w:sz w:val="22"/>
          <w:szCs w:val="22"/>
        </w:rPr>
      </w:pPr>
      <w:r w:rsidRPr="004A025D">
        <w:rPr>
          <w:rFonts w:asciiTheme="minorHAnsi" w:hAnsiTheme="minorHAnsi"/>
          <w:snapToGrid w:val="0"/>
          <w:spacing w:val="-3"/>
          <w:sz w:val="22"/>
          <w:szCs w:val="22"/>
        </w:rPr>
        <w:t>PERMEABLE INTERLOCKING CONCRETE PAVERS AND JOINT/OPENING FILL MATERIAL</w:t>
      </w:r>
    </w:p>
    <w:p w:rsidR="007367B1" w:rsidRPr="004A025D" w:rsidRDefault="007367B1" w:rsidP="00614885">
      <w:pPr>
        <w:numPr>
          <w:ilvl w:val="1"/>
          <w:numId w:val="32"/>
        </w:numPr>
        <w:rPr>
          <w:rFonts w:asciiTheme="minorHAnsi" w:hAnsiTheme="minorHAnsi"/>
          <w:snapToGrid w:val="0"/>
          <w:spacing w:val="-3"/>
          <w:sz w:val="22"/>
          <w:szCs w:val="22"/>
        </w:rPr>
      </w:pPr>
      <w:r w:rsidRPr="004A025D">
        <w:rPr>
          <w:rFonts w:asciiTheme="minorHAnsi" w:hAnsiTheme="minorHAnsi" w:cs="Arial"/>
          <w:sz w:val="22"/>
          <w:szCs w:val="22"/>
        </w:rPr>
        <w:t xml:space="preserve">Lay the permeable concrete pavers in the pattern(s) shown on the drawings </w:t>
      </w:r>
      <w:r w:rsidR="00EC570A" w:rsidRPr="004A025D">
        <w:rPr>
          <w:rFonts w:asciiTheme="minorHAnsi" w:hAnsiTheme="minorHAnsi" w:cs="Arial"/>
          <w:sz w:val="22"/>
          <w:szCs w:val="22"/>
        </w:rPr>
        <w:t>m</w:t>
      </w:r>
      <w:r w:rsidRPr="004A025D">
        <w:rPr>
          <w:rFonts w:asciiTheme="minorHAnsi" w:hAnsiTheme="minorHAnsi" w:cs="Arial"/>
          <w:sz w:val="22"/>
          <w:szCs w:val="22"/>
        </w:rPr>
        <w:t>aintain straight pattern lines.</w:t>
      </w:r>
    </w:p>
    <w:p w:rsidR="00614885" w:rsidRPr="004A025D" w:rsidRDefault="007367B1" w:rsidP="00614885">
      <w:pPr>
        <w:numPr>
          <w:ilvl w:val="1"/>
          <w:numId w:val="32"/>
        </w:numPr>
        <w:rPr>
          <w:rFonts w:asciiTheme="minorHAnsi" w:hAnsiTheme="minorHAnsi"/>
          <w:snapToGrid w:val="0"/>
          <w:spacing w:val="-3"/>
          <w:sz w:val="22"/>
          <w:szCs w:val="22"/>
        </w:rPr>
      </w:pPr>
      <w:r w:rsidRPr="004A025D">
        <w:rPr>
          <w:rFonts w:asciiTheme="minorHAnsi" w:hAnsiTheme="minorHAnsi" w:cs="Arial"/>
          <w:sz w:val="22"/>
          <w:szCs w:val="22"/>
        </w:rPr>
        <w:t>Fill gaps at the edges of the paved area with cut pavers, ensuring no cut unit is smaller than one third of its original size.</w:t>
      </w:r>
    </w:p>
    <w:p w:rsidR="00EC570A" w:rsidRPr="004A025D" w:rsidRDefault="007367B1" w:rsidP="00614885">
      <w:pPr>
        <w:numPr>
          <w:ilvl w:val="1"/>
          <w:numId w:val="32"/>
        </w:numPr>
        <w:rPr>
          <w:rFonts w:asciiTheme="minorHAnsi" w:hAnsiTheme="minorHAnsi"/>
          <w:snapToGrid w:val="0"/>
          <w:spacing w:val="-3"/>
          <w:sz w:val="22"/>
          <w:szCs w:val="22"/>
        </w:rPr>
      </w:pPr>
      <w:r w:rsidRPr="004A025D">
        <w:rPr>
          <w:rFonts w:asciiTheme="minorHAnsi" w:hAnsiTheme="minorHAnsi" w:cs="Arial"/>
          <w:sz w:val="22"/>
          <w:szCs w:val="22"/>
        </w:rPr>
        <w:t>Cut pavers to be placed along the edge with masonry saw</w:t>
      </w:r>
      <w:r w:rsidR="008216C5" w:rsidRPr="004A025D">
        <w:rPr>
          <w:rFonts w:asciiTheme="minorHAnsi" w:hAnsiTheme="minorHAnsi" w:cs="Arial"/>
          <w:sz w:val="22"/>
          <w:szCs w:val="22"/>
        </w:rPr>
        <w:t>.</w:t>
      </w:r>
    </w:p>
    <w:p w:rsidR="00EC570A" w:rsidRPr="004A025D" w:rsidRDefault="007367B1" w:rsidP="00EC570A">
      <w:pPr>
        <w:numPr>
          <w:ilvl w:val="2"/>
          <w:numId w:val="32"/>
        </w:numPr>
        <w:rPr>
          <w:rFonts w:asciiTheme="minorHAnsi" w:hAnsiTheme="minorHAnsi"/>
          <w:snapToGrid w:val="0"/>
          <w:spacing w:val="-3"/>
          <w:sz w:val="22"/>
          <w:szCs w:val="22"/>
        </w:rPr>
      </w:pPr>
      <w:r w:rsidRPr="004A025D">
        <w:rPr>
          <w:rFonts w:asciiTheme="minorHAnsi" w:hAnsiTheme="minorHAnsi" w:cs="Arial"/>
          <w:sz w:val="22"/>
          <w:szCs w:val="22"/>
        </w:rPr>
        <w:t>Use of guillotine or paver splitters is not acceptable</w:t>
      </w:r>
      <w:r w:rsidR="008216C5" w:rsidRPr="004A025D">
        <w:rPr>
          <w:rFonts w:asciiTheme="minorHAnsi" w:hAnsiTheme="minorHAnsi" w:cs="Arial"/>
          <w:sz w:val="22"/>
          <w:szCs w:val="22"/>
        </w:rPr>
        <w:t>.</w:t>
      </w:r>
    </w:p>
    <w:p w:rsidR="00614885" w:rsidRPr="004A025D" w:rsidRDefault="007367B1" w:rsidP="00EC570A">
      <w:pPr>
        <w:numPr>
          <w:ilvl w:val="2"/>
          <w:numId w:val="32"/>
        </w:numPr>
        <w:rPr>
          <w:rFonts w:asciiTheme="minorHAnsi" w:hAnsiTheme="minorHAnsi"/>
          <w:snapToGrid w:val="0"/>
          <w:spacing w:val="-3"/>
          <w:sz w:val="22"/>
          <w:szCs w:val="22"/>
        </w:rPr>
      </w:pPr>
      <w:r w:rsidRPr="004A025D">
        <w:rPr>
          <w:rFonts w:asciiTheme="minorHAnsi" w:hAnsiTheme="minorHAnsi" w:cs="Arial"/>
          <w:sz w:val="22"/>
          <w:szCs w:val="22"/>
        </w:rPr>
        <w:t>Do not allow slurry from the cuts to adhere to the surface of the pavers</w:t>
      </w:r>
      <w:r w:rsidR="00614885" w:rsidRPr="004A025D">
        <w:rPr>
          <w:rFonts w:asciiTheme="minorHAnsi" w:hAnsiTheme="minorHAnsi"/>
          <w:snapToGrid w:val="0"/>
          <w:spacing w:val="-3"/>
          <w:sz w:val="22"/>
          <w:szCs w:val="22"/>
        </w:rPr>
        <w:t>.</w:t>
      </w:r>
    </w:p>
    <w:p w:rsidR="00614885" w:rsidRPr="004A025D" w:rsidRDefault="007367B1" w:rsidP="00614885">
      <w:pPr>
        <w:numPr>
          <w:ilvl w:val="1"/>
          <w:numId w:val="32"/>
        </w:numPr>
        <w:rPr>
          <w:rFonts w:asciiTheme="minorHAnsi" w:hAnsiTheme="minorHAnsi"/>
          <w:snapToGrid w:val="0"/>
          <w:spacing w:val="-3"/>
          <w:sz w:val="22"/>
          <w:szCs w:val="22"/>
        </w:rPr>
      </w:pPr>
      <w:r w:rsidRPr="004A025D">
        <w:rPr>
          <w:rFonts w:asciiTheme="minorHAnsi" w:hAnsiTheme="minorHAnsi" w:cs="Arial"/>
          <w:sz w:val="22"/>
          <w:szCs w:val="22"/>
        </w:rPr>
        <w:t>Fill the openings and joints with 2-4mm, washed, granite joint screenings.</w:t>
      </w:r>
    </w:p>
    <w:p w:rsidR="007367B1" w:rsidRPr="004A025D" w:rsidRDefault="007367B1" w:rsidP="00614885">
      <w:pPr>
        <w:numPr>
          <w:ilvl w:val="1"/>
          <w:numId w:val="32"/>
        </w:numPr>
        <w:rPr>
          <w:rFonts w:asciiTheme="minorHAnsi" w:hAnsiTheme="minorHAnsi"/>
          <w:snapToGrid w:val="0"/>
          <w:spacing w:val="-3"/>
          <w:sz w:val="22"/>
          <w:szCs w:val="22"/>
        </w:rPr>
      </w:pPr>
      <w:r w:rsidRPr="004A025D">
        <w:rPr>
          <w:rFonts w:asciiTheme="minorHAnsi" w:hAnsiTheme="minorHAnsi" w:cs="Arial"/>
          <w:sz w:val="22"/>
          <w:szCs w:val="22"/>
        </w:rPr>
        <w:t>Remove excess aggregate on the surface by sweeping pavers clean</w:t>
      </w:r>
      <w:r w:rsidRPr="004A025D">
        <w:rPr>
          <w:rFonts w:asciiTheme="minorHAnsi" w:hAnsiTheme="minorHAnsi"/>
          <w:snapToGrid w:val="0"/>
          <w:spacing w:val="-3"/>
          <w:sz w:val="22"/>
          <w:szCs w:val="22"/>
        </w:rPr>
        <w:t>.</w:t>
      </w:r>
    </w:p>
    <w:p w:rsidR="00EC570A" w:rsidRPr="004A025D" w:rsidRDefault="007367B1" w:rsidP="00614885">
      <w:pPr>
        <w:numPr>
          <w:ilvl w:val="1"/>
          <w:numId w:val="32"/>
        </w:numPr>
        <w:rPr>
          <w:rFonts w:asciiTheme="minorHAnsi" w:hAnsiTheme="minorHAnsi"/>
          <w:snapToGrid w:val="0"/>
          <w:spacing w:val="-3"/>
          <w:sz w:val="22"/>
          <w:szCs w:val="22"/>
        </w:rPr>
      </w:pPr>
      <w:r w:rsidRPr="004A025D">
        <w:rPr>
          <w:rFonts w:asciiTheme="minorHAnsi" w:hAnsiTheme="minorHAnsi" w:cs="Arial"/>
          <w:sz w:val="22"/>
          <w:szCs w:val="22"/>
        </w:rPr>
        <w:t>Compact and seat the pavers into the bedding material using a low amplitude plate compactor capable of at least 23 kN (5200 lbf) compaction at a frequency of 75-90 hz.</w:t>
      </w:r>
    </w:p>
    <w:p w:rsidR="00EC570A" w:rsidRPr="004A025D" w:rsidRDefault="007367B1" w:rsidP="00EC570A">
      <w:pPr>
        <w:numPr>
          <w:ilvl w:val="2"/>
          <w:numId w:val="32"/>
        </w:numPr>
        <w:rPr>
          <w:rFonts w:asciiTheme="minorHAnsi" w:hAnsiTheme="minorHAnsi"/>
          <w:snapToGrid w:val="0"/>
          <w:spacing w:val="-3"/>
          <w:sz w:val="22"/>
          <w:szCs w:val="22"/>
        </w:rPr>
      </w:pPr>
      <w:r w:rsidRPr="004A025D">
        <w:rPr>
          <w:rFonts w:asciiTheme="minorHAnsi" w:hAnsiTheme="minorHAnsi" w:cs="Arial"/>
          <w:sz w:val="22"/>
          <w:szCs w:val="22"/>
        </w:rPr>
        <w:t>This will require at least two passes with the plate compactor</w:t>
      </w:r>
      <w:r w:rsidR="008216C5" w:rsidRPr="004A025D">
        <w:rPr>
          <w:rFonts w:asciiTheme="minorHAnsi" w:hAnsiTheme="minorHAnsi" w:cs="Arial"/>
          <w:sz w:val="22"/>
          <w:szCs w:val="22"/>
        </w:rPr>
        <w:t>.</w:t>
      </w:r>
    </w:p>
    <w:p w:rsidR="00614885" w:rsidRPr="004A025D" w:rsidRDefault="007367B1" w:rsidP="00EC570A">
      <w:pPr>
        <w:numPr>
          <w:ilvl w:val="2"/>
          <w:numId w:val="32"/>
        </w:numPr>
        <w:rPr>
          <w:rFonts w:asciiTheme="minorHAnsi" w:hAnsiTheme="minorHAnsi"/>
          <w:snapToGrid w:val="0"/>
          <w:spacing w:val="-3"/>
          <w:sz w:val="22"/>
          <w:szCs w:val="22"/>
        </w:rPr>
      </w:pPr>
      <w:r w:rsidRPr="004A025D">
        <w:rPr>
          <w:rFonts w:asciiTheme="minorHAnsi" w:hAnsiTheme="minorHAnsi" w:cs="Arial"/>
          <w:sz w:val="22"/>
          <w:szCs w:val="22"/>
        </w:rPr>
        <w:t>Remove and replace any damaged pavers after the first pass with the plate compactor.</w:t>
      </w:r>
    </w:p>
    <w:p w:rsidR="00614885" w:rsidRPr="004A025D" w:rsidRDefault="00CD4775" w:rsidP="00614885">
      <w:pPr>
        <w:numPr>
          <w:ilvl w:val="1"/>
          <w:numId w:val="32"/>
        </w:numPr>
        <w:rPr>
          <w:rFonts w:asciiTheme="minorHAnsi" w:hAnsiTheme="minorHAnsi"/>
          <w:snapToGrid w:val="0"/>
          <w:spacing w:val="-3"/>
          <w:sz w:val="22"/>
          <w:szCs w:val="22"/>
        </w:rPr>
      </w:pPr>
      <w:r w:rsidRPr="004A025D">
        <w:rPr>
          <w:rFonts w:asciiTheme="minorHAnsi" w:hAnsiTheme="minorHAnsi" w:cs="Arial"/>
          <w:sz w:val="22"/>
          <w:szCs w:val="22"/>
        </w:rPr>
        <w:t>Do not compact within 2 m (6 ft) of the unrestrained edges of the paving units.</w:t>
      </w:r>
    </w:p>
    <w:p w:rsidR="00EC570A" w:rsidRPr="004A025D" w:rsidRDefault="00CD4775" w:rsidP="00614885">
      <w:pPr>
        <w:numPr>
          <w:ilvl w:val="1"/>
          <w:numId w:val="32"/>
        </w:numPr>
        <w:rPr>
          <w:rFonts w:asciiTheme="minorHAnsi" w:hAnsiTheme="minorHAnsi"/>
          <w:snapToGrid w:val="0"/>
          <w:spacing w:val="-3"/>
          <w:sz w:val="22"/>
          <w:szCs w:val="22"/>
        </w:rPr>
      </w:pPr>
      <w:r w:rsidRPr="004A025D">
        <w:rPr>
          <w:rFonts w:asciiTheme="minorHAnsi" w:hAnsiTheme="minorHAnsi" w:cs="Arial"/>
          <w:sz w:val="22"/>
          <w:szCs w:val="22"/>
        </w:rPr>
        <w:t>Apply additional aggregate to the openings and joints, filling them completely.</w:t>
      </w:r>
    </w:p>
    <w:p w:rsidR="00EC570A" w:rsidRPr="004A025D" w:rsidRDefault="00CD4775" w:rsidP="00EC570A">
      <w:pPr>
        <w:numPr>
          <w:ilvl w:val="2"/>
          <w:numId w:val="32"/>
        </w:numPr>
        <w:rPr>
          <w:rFonts w:asciiTheme="minorHAnsi" w:hAnsiTheme="minorHAnsi"/>
          <w:snapToGrid w:val="0"/>
          <w:spacing w:val="-3"/>
          <w:sz w:val="22"/>
          <w:szCs w:val="22"/>
        </w:rPr>
      </w:pPr>
      <w:r w:rsidRPr="004A025D">
        <w:rPr>
          <w:rFonts w:asciiTheme="minorHAnsi" w:hAnsiTheme="minorHAnsi" w:cs="Arial"/>
          <w:sz w:val="22"/>
          <w:szCs w:val="22"/>
        </w:rPr>
        <w:t>Remove excess aggregate by sweeping then compact the pavers.</w:t>
      </w:r>
    </w:p>
    <w:p w:rsidR="00CD4775" w:rsidRPr="004A025D" w:rsidRDefault="00CD4775" w:rsidP="00EC570A">
      <w:pPr>
        <w:numPr>
          <w:ilvl w:val="2"/>
          <w:numId w:val="32"/>
        </w:numPr>
        <w:rPr>
          <w:rFonts w:asciiTheme="minorHAnsi" w:hAnsiTheme="minorHAnsi"/>
          <w:snapToGrid w:val="0"/>
          <w:spacing w:val="-3"/>
          <w:sz w:val="22"/>
          <w:szCs w:val="22"/>
        </w:rPr>
      </w:pPr>
      <w:r w:rsidRPr="004A025D">
        <w:rPr>
          <w:rFonts w:asciiTheme="minorHAnsi" w:hAnsiTheme="minorHAnsi" w:cs="Arial"/>
          <w:sz w:val="22"/>
          <w:szCs w:val="22"/>
        </w:rPr>
        <w:t>This will require at least two more passes with the plate compactor.</w:t>
      </w:r>
    </w:p>
    <w:p w:rsidR="00CD4775" w:rsidRPr="004A025D" w:rsidRDefault="00CD4775" w:rsidP="00614885">
      <w:pPr>
        <w:numPr>
          <w:ilvl w:val="1"/>
          <w:numId w:val="32"/>
        </w:numPr>
        <w:rPr>
          <w:rFonts w:asciiTheme="minorHAnsi" w:hAnsiTheme="minorHAnsi"/>
          <w:snapToGrid w:val="0"/>
          <w:spacing w:val="-3"/>
          <w:sz w:val="22"/>
          <w:szCs w:val="22"/>
        </w:rPr>
      </w:pPr>
      <w:r w:rsidRPr="004A025D">
        <w:rPr>
          <w:rFonts w:asciiTheme="minorHAnsi" w:hAnsiTheme="minorHAnsi" w:cs="Arial"/>
          <w:sz w:val="22"/>
          <w:szCs w:val="22"/>
        </w:rPr>
        <w:lastRenderedPageBreak/>
        <w:t>All pavers within 2 m (6 ft) of the laying face must be left fully compacted at the completion of each day.</w:t>
      </w:r>
    </w:p>
    <w:p w:rsidR="00CD4775" w:rsidRPr="004A025D" w:rsidRDefault="00CD4775" w:rsidP="00614885">
      <w:pPr>
        <w:numPr>
          <w:ilvl w:val="1"/>
          <w:numId w:val="32"/>
        </w:numPr>
        <w:rPr>
          <w:rFonts w:asciiTheme="minorHAnsi" w:hAnsiTheme="minorHAnsi"/>
          <w:snapToGrid w:val="0"/>
          <w:spacing w:val="-3"/>
          <w:sz w:val="22"/>
          <w:szCs w:val="22"/>
        </w:rPr>
      </w:pPr>
      <w:r w:rsidRPr="004A025D">
        <w:rPr>
          <w:rFonts w:asciiTheme="minorHAnsi" w:hAnsiTheme="minorHAnsi" w:cs="Arial"/>
          <w:sz w:val="22"/>
          <w:szCs w:val="22"/>
        </w:rPr>
        <w:t>The final surface tolerance of compacted pavers shall not deviate more than +/- 10 mm (3/8”) under a 3 m (10 ft) long straightedge.</w:t>
      </w:r>
    </w:p>
    <w:p w:rsidR="00CD4775" w:rsidRPr="004A025D" w:rsidRDefault="00CD4775" w:rsidP="00614885">
      <w:pPr>
        <w:numPr>
          <w:ilvl w:val="1"/>
          <w:numId w:val="32"/>
        </w:numPr>
        <w:rPr>
          <w:rFonts w:asciiTheme="minorHAnsi" w:hAnsiTheme="minorHAnsi"/>
          <w:snapToGrid w:val="0"/>
          <w:spacing w:val="-3"/>
          <w:sz w:val="22"/>
          <w:szCs w:val="22"/>
        </w:rPr>
      </w:pPr>
      <w:r w:rsidRPr="004A025D">
        <w:rPr>
          <w:rFonts w:asciiTheme="minorHAnsi" w:hAnsiTheme="minorHAnsi" w:cs="Arial"/>
          <w:sz w:val="22"/>
          <w:szCs w:val="22"/>
        </w:rPr>
        <w:t xml:space="preserve">The surface elevation of pavers shall be 3 to 6 mm (1/8 to ¼”) above adjacent drainage inlets, concrete </w:t>
      </w:r>
      <w:r w:rsidR="008216C5" w:rsidRPr="004A025D">
        <w:rPr>
          <w:rFonts w:asciiTheme="minorHAnsi" w:hAnsiTheme="minorHAnsi" w:cs="Arial"/>
          <w:sz w:val="22"/>
          <w:szCs w:val="22"/>
        </w:rPr>
        <w:t>collars,</w:t>
      </w:r>
      <w:r w:rsidRPr="004A025D">
        <w:rPr>
          <w:rFonts w:asciiTheme="minorHAnsi" w:hAnsiTheme="minorHAnsi" w:cs="Arial"/>
          <w:sz w:val="22"/>
          <w:szCs w:val="22"/>
        </w:rPr>
        <w:t xml:space="preserve"> or channels to allow for future settlement.</w:t>
      </w:r>
    </w:p>
    <w:p w:rsidR="00614885" w:rsidRPr="004A025D" w:rsidRDefault="00CD4775" w:rsidP="00614885">
      <w:pPr>
        <w:numPr>
          <w:ilvl w:val="0"/>
          <w:numId w:val="32"/>
        </w:numPr>
        <w:rPr>
          <w:rFonts w:asciiTheme="minorHAnsi" w:hAnsiTheme="minorHAnsi"/>
          <w:snapToGrid w:val="0"/>
          <w:spacing w:val="-3"/>
          <w:sz w:val="22"/>
          <w:szCs w:val="22"/>
        </w:rPr>
      </w:pPr>
      <w:r w:rsidRPr="004A025D">
        <w:rPr>
          <w:rFonts w:asciiTheme="minorHAnsi" w:hAnsiTheme="minorHAnsi"/>
          <w:snapToGrid w:val="0"/>
          <w:spacing w:val="-3"/>
          <w:sz w:val="22"/>
          <w:szCs w:val="22"/>
        </w:rPr>
        <w:t>FIELD QUALITY REQUIREMENTS</w:t>
      </w:r>
    </w:p>
    <w:p w:rsidR="00151F31" w:rsidRPr="004A025D" w:rsidRDefault="00CD4775" w:rsidP="00151F31">
      <w:pPr>
        <w:numPr>
          <w:ilvl w:val="1"/>
          <w:numId w:val="32"/>
        </w:numPr>
        <w:rPr>
          <w:rFonts w:asciiTheme="minorHAnsi" w:hAnsiTheme="minorHAnsi"/>
          <w:snapToGrid w:val="0"/>
          <w:spacing w:val="-3"/>
          <w:sz w:val="22"/>
          <w:szCs w:val="22"/>
        </w:rPr>
      </w:pPr>
      <w:r w:rsidRPr="004A025D">
        <w:rPr>
          <w:rFonts w:asciiTheme="minorHAnsi" w:hAnsiTheme="minorHAnsi" w:cs="Arial"/>
          <w:sz w:val="22"/>
          <w:szCs w:val="22"/>
        </w:rPr>
        <w:t>After sweeping the surface clean, check final elevations for conformance to the drawings.</w:t>
      </w:r>
      <w:r w:rsidR="00614885" w:rsidRPr="004A025D">
        <w:rPr>
          <w:rFonts w:asciiTheme="minorHAnsi" w:hAnsiTheme="minorHAnsi"/>
          <w:snapToGrid w:val="0"/>
          <w:spacing w:val="-3"/>
          <w:sz w:val="22"/>
          <w:szCs w:val="22"/>
        </w:rPr>
        <w:t xml:space="preserve"> </w:t>
      </w:r>
    </w:p>
    <w:p w:rsidR="00151F31" w:rsidRPr="004A025D" w:rsidRDefault="00CD4775" w:rsidP="00151F31">
      <w:pPr>
        <w:numPr>
          <w:ilvl w:val="1"/>
          <w:numId w:val="32"/>
        </w:numPr>
        <w:rPr>
          <w:rFonts w:asciiTheme="minorHAnsi" w:hAnsiTheme="minorHAnsi"/>
          <w:snapToGrid w:val="0"/>
          <w:spacing w:val="-3"/>
          <w:sz w:val="22"/>
          <w:szCs w:val="22"/>
        </w:rPr>
      </w:pPr>
      <w:r w:rsidRPr="004A025D">
        <w:rPr>
          <w:rFonts w:asciiTheme="minorHAnsi" w:hAnsiTheme="minorHAnsi" w:cs="Arial"/>
          <w:sz w:val="22"/>
          <w:szCs w:val="22"/>
        </w:rPr>
        <w:t>No greater than 3 mm (1/8”) difference in height is allowed between adjacent pavers</w:t>
      </w:r>
      <w:r w:rsidR="00151F31" w:rsidRPr="004A025D">
        <w:rPr>
          <w:rFonts w:asciiTheme="minorHAnsi" w:hAnsiTheme="minorHAnsi"/>
          <w:snapToGrid w:val="0"/>
          <w:spacing w:val="-3"/>
          <w:sz w:val="22"/>
          <w:szCs w:val="22"/>
        </w:rPr>
        <w:t>.</w:t>
      </w:r>
    </w:p>
    <w:p w:rsidR="00CD4775" w:rsidRPr="004A025D" w:rsidRDefault="00CD4775" w:rsidP="00151F31">
      <w:pPr>
        <w:numPr>
          <w:ilvl w:val="1"/>
          <w:numId w:val="32"/>
        </w:numPr>
        <w:rPr>
          <w:rFonts w:asciiTheme="minorHAnsi" w:hAnsiTheme="minorHAnsi"/>
          <w:snapToGrid w:val="0"/>
          <w:spacing w:val="-3"/>
          <w:sz w:val="22"/>
          <w:szCs w:val="22"/>
        </w:rPr>
      </w:pPr>
      <w:r w:rsidRPr="004A025D">
        <w:rPr>
          <w:rFonts w:asciiTheme="minorHAnsi" w:hAnsiTheme="minorHAnsi"/>
          <w:snapToGrid w:val="0"/>
          <w:spacing w:val="-3"/>
          <w:sz w:val="22"/>
          <w:szCs w:val="22"/>
        </w:rPr>
        <w:t>Reset or re-compact pavers until height difference is acceptable.</w:t>
      </w:r>
    </w:p>
    <w:p w:rsidR="00CD4775" w:rsidRPr="004A025D" w:rsidRDefault="00CD4775" w:rsidP="00CD4775">
      <w:pPr>
        <w:numPr>
          <w:ilvl w:val="0"/>
          <w:numId w:val="32"/>
        </w:numPr>
        <w:rPr>
          <w:rFonts w:asciiTheme="minorHAnsi" w:hAnsiTheme="minorHAnsi"/>
          <w:snapToGrid w:val="0"/>
          <w:spacing w:val="-3"/>
          <w:sz w:val="22"/>
          <w:szCs w:val="22"/>
        </w:rPr>
      </w:pPr>
      <w:r w:rsidRPr="004A025D">
        <w:rPr>
          <w:rFonts w:asciiTheme="minorHAnsi" w:hAnsiTheme="minorHAnsi"/>
          <w:snapToGrid w:val="0"/>
          <w:spacing w:val="-3"/>
          <w:sz w:val="22"/>
          <w:szCs w:val="22"/>
        </w:rPr>
        <w:t>PROTECTION</w:t>
      </w:r>
    </w:p>
    <w:p w:rsidR="00CD4775" w:rsidRPr="004A025D" w:rsidRDefault="00CD4775" w:rsidP="00CD4775">
      <w:pPr>
        <w:numPr>
          <w:ilvl w:val="1"/>
          <w:numId w:val="32"/>
        </w:numPr>
        <w:rPr>
          <w:rFonts w:asciiTheme="minorHAnsi" w:hAnsiTheme="minorHAnsi"/>
          <w:snapToGrid w:val="0"/>
          <w:spacing w:val="-3"/>
          <w:sz w:val="22"/>
          <w:szCs w:val="22"/>
        </w:rPr>
      </w:pPr>
      <w:r w:rsidRPr="004A025D">
        <w:rPr>
          <w:rFonts w:asciiTheme="minorHAnsi" w:hAnsiTheme="minorHAnsi" w:cs="Arial"/>
          <w:sz w:val="22"/>
          <w:szCs w:val="22"/>
        </w:rPr>
        <w:t>After work in this section is complete, the General Contractor shall be responsible for protecting work from sediment deposition and damage due to subsequent construction activity on site.</w:t>
      </w:r>
    </w:p>
    <w:p w:rsidR="00CD4775" w:rsidRPr="004A025D" w:rsidRDefault="00CD4775" w:rsidP="000851A8">
      <w:pPr>
        <w:pStyle w:val="BodyTextIndent2"/>
        <w:tabs>
          <w:tab w:val="clear" w:pos="630"/>
          <w:tab w:val="left" w:pos="0"/>
        </w:tabs>
        <w:ind w:left="0"/>
        <w:rPr>
          <w:rFonts w:asciiTheme="minorHAnsi" w:hAnsiTheme="minorHAnsi"/>
          <w:szCs w:val="22"/>
        </w:rPr>
      </w:pPr>
    </w:p>
    <w:p w:rsidR="00C6626B" w:rsidRPr="004A025D" w:rsidRDefault="000851A8" w:rsidP="000851A8">
      <w:pPr>
        <w:pStyle w:val="BodyTextIndent2"/>
        <w:tabs>
          <w:tab w:val="clear" w:pos="630"/>
          <w:tab w:val="left" w:pos="0"/>
        </w:tabs>
        <w:ind w:left="0"/>
        <w:jc w:val="center"/>
        <w:rPr>
          <w:rFonts w:asciiTheme="minorHAnsi" w:hAnsiTheme="minorHAnsi"/>
          <w:szCs w:val="22"/>
        </w:rPr>
      </w:pPr>
      <w:r w:rsidRPr="004A025D">
        <w:rPr>
          <w:rFonts w:asciiTheme="minorHAnsi" w:hAnsiTheme="minorHAnsi"/>
          <w:szCs w:val="22"/>
        </w:rPr>
        <w:t>END OF SECTION</w:t>
      </w:r>
    </w:p>
    <w:p w:rsidR="0075184F" w:rsidRPr="004A025D" w:rsidRDefault="00C6626B" w:rsidP="000851A8">
      <w:pPr>
        <w:pStyle w:val="BodyTextIndent2"/>
        <w:tabs>
          <w:tab w:val="clear" w:pos="630"/>
          <w:tab w:val="left" w:pos="0"/>
        </w:tabs>
        <w:ind w:left="0"/>
        <w:jc w:val="center"/>
        <w:rPr>
          <w:rFonts w:asciiTheme="minorHAnsi" w:hAnsiTheme="minorHAnsi"/>
          <w:szCs w:val="22"/>
        </w:rPr>
      </w:pPr>
      <w:r w:rsidRPr="004A025D">
        <w:rPr>
          <w:rFonts w:asciiTheme="minorHAnsi" w:hAnsiTheme="minorHAnsi"/>
          <w:szCs w:val="22"/>
        </w:rPr>
        <w:br w:type="page"/>
      </w:r>
    </w:p>
    <w:p w:rsidR="0075184F" w:rsidRPr="004A025D" w:rsidRDefault="0075184F" w:rsidP="000851A8">
      <w:pPr>
        <w:pStyle w:val="BodyTextIndent2"/>
        <w:tabs>
          <w:tab w:val="clear" w:pos="630"/>
          <w:tab w:val="left" w:pos="0"/>
        </w:tabs>
        <w:ind w:left="0"/>
        <w:jc w:val="center"/>
        <w:rPr>
          <w:rFonts w:asciiTheme="minorHAnsi" w:hAnsiTheme="minorHAnsi"/>
          <w:b/>
          <w:szCs w:val="22"/>
          <w:u w:val="single"/>
        </w:rPr>
      </w:pPr>
      <w:r w:rsidRPr="004A025D">
        <w:rPr>
          <w:rFonts w:asciiTheme="minorHAnsi" w:hAnsiTheme="minorHAnsi"/>
          <w:b/>
          <w:szCs w:val="22"/>
          <w:u w:val="single"/>
        </w:rPr>
        <w:lastRenderedPageBreak/>
        <w:t>EXHIBIT 1</w:t>
      </w:r>
    </w:p>
    <w:p w:rsidR="0075184F" w:rsidRPr="004A025D" w:rsidRDefault="0075184F" w:rsidP="000851A8">
      <w:pPr>
        <w:pStyle w:val="BodyTextIndent2"/>
        <w:tabs>
          <w:tab w:val="clear" w:pos="630"/>
          <w:tab w:val="left" w:pos="0"/>
        </w:tabs>
        <w:ind w:left="0"/>
        <w:jc w:val="center"/>
        <w:rPr>
          <w:rFonts w:asciiTheme="minorHAnsi" w:hAnsiTheme="minorHAnsi"/>
          <w:szCs w:val="22"/>
        </w:rPr>
      </w:pPr>
    </w:p>
    <w:p w:rsidR="000851A8" w:rsidRPr="004A025D" w:rsidRDefault="008216C5" w:rsidP="000851A8">
      <w:pPr>
        <w:pStyle w:val="BodyTextIndent2"/>
        <w:tabs>
          <w:tab w:val="clear" w:pos="630"/>
          <w:tab w:val="left" w:pos="0"/>
        </w:tabs>
        <w:ind w:left="0"/>
        <w:jc w:val="center"/>
        <w:rPr>
          <w:rFonts w:asciiTheme="minorHAnsi" w:hAnsiTheme="minorHAnsi"/>
          <w:szCs w:val="22"/>
        </w:rPr>
      </w:pPr>
      <w:r w:rsidRPr="004A025D">
        <w:rPr>
          <w:rFonts w:asciiTheme="minorHAnsi" w:hAnsiTheme="minorHAnsi"/>
          <w:noProof/>
          <w:szCs w:val="22"/>
        </w:rPr>
        <w:drawing>
          <wp:inline distT="0" distB="0" distL="0" distR="0">
            <wp:extent cx="6471920" cy="7205980"/>
            <wp:effectExtent l="1905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6471920" cy="7205980"/>
                    </a:xfrm>
                    <a:prstGeom prst="rect">
                      <a:avLst/>
                    </a:prstGeom>
                    <a:noFill/>
                    <a:ln w="9525">
                      <a:noFill/>
                      <a:miter lim="800000"/>
                      <a:headEnd/>
                      <a:tailEnd/>
                    </a:ln>
                  </pic:spPr>
                </pic:pic>
              </a:graphicData>
            </a:graphic>
          </wp:inline>
        </w:drawing>
      </w:r>
    </w:p>
    <w:sectPr w:rsidR="000851A8" w:rsidRPr="004A025D" w:rsidSect="00BB706D">
      <w:headerReference w:type="default" r:id="rId9"/>
      <w:footerReference w:type="default" r:id="rId10"/>
      <w:type w:val="continuous"/>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0277" w:rsidRDefault="003C0277">
      <w:r>
        <w:separator/>
      </w:r>
    </w:p>
  </w:endnote>
  <w:endnote w:type="continuationSeparator" w:id="0">
    <w:p w:rsidR="003C0277" w:rsidRDefault="003C02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58CB" w:rsidRPr="004A025D" w:rsidRDefault="007E58CB" w:rsidP="00BB706D">
    <w:pPr>
      <w:tabs>
        <w:tab w:val="center" w:pos="4680"/>
        <w:tab w:val="right" w:pos="9360"/>
      </w:tabs>
      <w:suppressAutoHyphens/>
      <w:jc w:val="both"/>
      <w:rPr>
        <w:rFonts w:asciiTheme="minorHAnsi" w:hAnsiTheme="minorHAnsi"/>
        <w:sz w:val="22"/>
      </w:rPr>
    </w:pPr>
    <w:r w:rsidRPr="004A025D">
      <w:rPr>
        <w:rFonts w:asciiTheme="minorHAnsi" w:hAnsiTheme="minorHAnsi"/>
        <w:spacing w:val="-3"/>
        <w:sz w:val="22"/>
      </w:rPr>
      <w:tab/>
      <w:t xml:space="preserve">32 13 13.39 - </w:t>
    </w:r>
    <w:r w:rsidRPr="004A025D">
      <w:rPr>
        <w:rFonts w:asciiTheme="minorHAnsi" w:hAnsiTheme="minorHAnsi"/>
        <w:spacing w:val="-3"/>
        <w:sz w:val="22"/>
      </w:rPr>
      <w:fldChar w:fldCharType="begin"/>
    </w:r>
    <w:r w:rsidRPr="004A025D">
      <w:rPr>
        <w:rFonts w:asciiTheme="minorHAnsi" w:hAnsiTheme="minorHAnsi"/>
        <w:spacing w:val="-3"/>
        <w:sz w:val="22"/>
      </w:rPr>
      <w:instrText>page \* arabic</w:instrText>
    </w:r>
    <w:r w:rsidRPr="004A025D">
      <w:rPr>
        <w:rFonts w:asciiTheme="minorHAnsi" w:hAnsiTheme="minorHAnsi"/>
        <w:spacing w:val="-3"/>
        <w:sz w:val="22"/>
      </w:rPr>
      <w:fldChar w:fldCharType="separate"/>
    </w:r>
    <w:r w:rsidR="00431A13">
      <w:rPr>
        <w:rFonts w:asciiTheme="minorHAnsi" w:hAnsiTheme="minorHAnsi"/>
        <w:noProof/>
        <w:spacing w:val="-3"/>
        <w:sz w:val="22"/>
      </w:rPr>
      <w:t>1</w:t>
    </w:r>
    <w:r w:rsidRPr="004A025D">
      <w:rPr>
        <w:rFonts w:asciiTheme="minorHAnsi" w:hAnsiTheme="minorHAnsi"/>
        <w:spacing w:val="-3"/>
        <w:sz w:val="22"/>
      </w:rPr>
      <w:fldChar w:fldCharType="end"/>
    </w:r>
    <w:r w:rsidRPr="004A025D">
      <w:rPr>
        <w:rFonts w:asciiTheme="minorHAnsi" w:hAnsiTheme="minorHAnsi"/>
        <w:spacing w:val="-3"/>
        <w:sz w:val="22"/>
      </w:rPr>
      <w:t xml:space="preserve"> of </w:t>
    </w:r>
    <w:r w:rsidRPr="004A025D">
      <w:rPr>
        <w:rStyle w:val="PageNumber"/>
        <w:rFonts w:asciiTheme="minorHAnsi" w:hAnsiTheme="minorHAnsi"/>
        <w:sz w:val="22"/>
      </w:rPr>
      <w:fldChar w:fldCharType="begin"/>
    </w:r>
    <w:r w:rsidRPr="004A025D">
      <w:rPr>
        <w:rStyle w:val="PageNumber"/>
        <w:rFonts w:asciiTheme="minorHAnsi" w:hAnsiTheme="minorHAnsi"/>
        <w:sz w:val="22"/>
      </w:rPr>
      <w:instrText xml:space="preserve"> NUMPAGES </w:instrText>
    </w:r>
    <w:r w:rsidRPr="004A025D">
      <w:rPr>
        <w:rStyle w:val="PageNumber"/>
        <w:rFonts w:asciiTheme="minorHAnsi" w:hAnsiTheme="minorHAnsi"/>
        <w:sz w:val="22"/>
      </w:rPr>
      <w:fldChar w:fldCharType="separate"/>
    </w:r>
    <w:r w:rsidR="00431A13">
      <w:rPr>
        <w:rStyle w:val="PageNumber"/>
        <w:rFonts w:asciiTheme="minorHAnsi" w:hAnsiTheme="minorHAnsi"/>
        <w:noProof/>
        <w:sz w:val="22"/>
      </w:rPr>
      <w:t>7</w:t>
    </w:r>
    <w:r w:rsidRPr="004A025D">
      <w:rPr>
        <w:rStyle w:val="PageNumber"/>
        <w:rFonts w:asciiTheme="minorHAnsi" w:hAnsiTheme="minorHAnsi"/>
        <w:sz w:val="22"/>
      </w:rPr>
      <w:fldChar w:fldCharType="end"/>
    </w:r>
    <w:r w:rsidRPr="004A025D">
      <w:rPr>
        <w:rFonts w:asciiTheme="minorHAnsi" w:hAnsiTheme="minorHAnsi"/>
        <w:spacing w:val="-3"/>
        <w:sz w:val="22"/>
      </w:rPr>
      <w:tab/>
      <w:t>Pervious Concrete Pavement</w:t>
    </w:r>
  </w:p>
  <w:p w:rsidR="007E58CB" w:rsidRPr="004A025D" w:rsidRDefault="007E58CB" w:rsidP="00BB706D">
    <w:pPr>
      <w:tabs>
        <w:tab w:val="center" w:pos="4680"/>
        <w:tab w:val="right" w:pos="9360"/>
      </w:tabs>
      <w:suppressAutoHyphens/>
      <w:jc w:val="both"/>
      <w:rPr>
        <w:rFonts w:asciiTheme="minorHAnsi" w:hAnsiTheme="minorHAnsi"/>
        <w:spacing w:val="-3"/>
        <w:sz w:val="22"/>
      </w:rPr>
    </w:pPr>
    <w:r w:rsidRPr="004A025D">
      <w:rPr>
        <w:rFonts w:asciiTheme="minorHAnsi" w:hAnsiTheme="minorHAnsi"/>
      </w:rPr>
      <w:tab/>
    </w:r>
    <w:r w:rsidRPr="004A025D">
      <w:rPr>
        <w:rFonts w:asciiTheme="minorHAnsi" w:hAnsiTheme="minorHAnsi"/>
      </w:rPr>
      <w:tab/>
    </w:r>
    <w:r w:rsidR="004A025D">
      <w:rPr>
        <w:rFonts w:asciiTheme="minorHAnsi" w:hAnsiTheme="minorHAnsi"/>
      </w:rPr>
      <w:t>DMS 2020</w:t>
    </w:r>
    <w:r w:rsidRPr="004A025D">
      <w:rPr>
        <w:rFonts w:asciiTheme="minorHAnsi" w:hAnsiTheme="minorHAnsi"/>
      </w:rPr>
      <w:t xml:space="preserve"> Edition</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0277" w:rsidRDefault="003C0277">
      <w:r>
        <w:separator/>
      </w:r>
    </w:p>
  </w:footnote>
  <w:footnote w:type="continuationSeparator" w:id="0">
    <w:p w:rsidR="003C0277" w:rsidRDefault="003C02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58CB" w:rsidRPr="004A025D" w:rsidRDefault="007E58CB" w:rsidP="00BB706D">
    <w:pPr>
      <w:pStyle w:val="Header"/>
      <w:tabs>
        <w:tab w:val="clear" w:pos="4320"/>
        <w:tab w:val="clear" w:pos="8640"/>
      </w:tabs>
      <w:rPr>
        <w:rFonts w:asciiTheme="minorHAnsi" w:hAnsiTheme="minorHAnsi"/>
        <w:sz w:val="22"/>
      </w:rPr>
    </w:pPr>
    <w:r w:rsidRPr="004A025D">
      <w:rPr>
        <w:rFonts w:asciiTheme="minorHAnsi" w:hAnsiTheme="minorHAnsi"/>
        <w:sz w:val="22"/>
      </w:rPr>
      <w:t xml:space="preserve">The School District of </w:t>
    </w:r>
    <w:smartTag w:uri="urn:schemas-microsoft-com:office:smarttags" w:element="place">
      <w:smartTag w:uri="urn:schemas-microsoft-com:office:smarttags" w:element="PlaceName">
        <w:r w:rsidRPr="004A025D">
          <w:rPr>
            <w:rFonts w:asciiTheme="minorHAnsi" w:hAnsiTheme="minorHAnsi"/>
            <w:sz w:val="22"/>
          </w:rPr>
          <w:t>Palm Beach</w:t>
        </w:r>
      </w:smartTag>
      <w:r w:rsidRPr="004A025D">
        <w:rPr>
          <w:rFonts w:asciiTheme="minorHAnsi" w:hAnsiTheme="minorHAnsi"/>
          <w:sz w:val="22"/>
        </w:rPr>
        <w:t xml:space="preserve"> </w:t>
      </w:r>
      <w:smartTag w:uri="urn:schemas-microsoft-com:office:smarttags" w:element="PlaceType">
        <w:r w:rsidRPr="004A025D">
          <w:rPr>
            <w:rFonts w:asciiTheme="minorHAnsi" w:hAnsiTheme="minorHAnsi"/>
            <w:sz w:val="22"/>
          </w:rPr>
          <w:t>County</w:t>
        </w:r>
      </w:smartTag>
    </w:smartTag>
  </w:p>
  <w:p w:rsidR="007E58CB" w:rsidRPr="004A025D" w:rsidRDefault="007E58CB" w:rsidP="00BB706D">
    <w:pPr>
      <w:pStyle w:val="Header"/>
      <w:tabs>
        <w:tab w:val="clear" w:pos="4320"/>
        <w:tab w:val="clear" w:pos="8640"/>
      </w:tabs>
      <w:rPr>
        <w:rFonts w:asciiTheme="minorHAnsi" w:hAnsiTheme="minorHAnsi"/>
        <w:sz w:val="22"/>
      </w:rPr>
    </w:pPr>
    <w:r w:rsidRPr="004A025D">
      <w:rPr>
        <w:rFonts w:asciiTheme="minorHAnsi" w:hAnsiTheme="minorHAnsi"/>
        <w:sz w:val="22"/>
      </w:rPr>
      <w:t xml:space="preserve">Project Name: </w:t>
    </w:r>
  </w:p>
  <w:p w:rsidR="007E58CB" w:rsidRPr="004A025D" w:rsidRDefault="007E58CB" w:rsidP="00BB706D">
    <w:pPr>
      <w:pStyle w:val="Header"/>
      <w:rPr>
        <w:rFonts w:asciiTheme="minorHAnsi" w:hAnsiTheme="minorHAnsi"/>
        <w:sz w:val="22"/>
      </w:rPr>
    </w:pPr>
    <w:r w:rsidRPr="004A025D">
      <w:rPr>
        <w:rFonts w:asciiTheme="minorHAnsi" w:hAnsiTheme="minorHAnsi"/>
        <w:sz w:val="22"/>
      </w:rPr>
      <w:t xml:space="preserve">SDPBC Project No.: </w:t>
    </w:r>
  </w:p>
  <w:p w:rsidR="007E58CB" w:rsidRDefault="007E58C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77605"/>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03B448D7"/>
    <w:multiLevelType w:val="hybridMultilevel"/>
    <w:tmpl w:val="F918D3C4"/>
    <w:lvl w:ilvl="0" w:tplc="04090015">
      <w:start w:val="1"/>
      <w:numFmt w:val="upp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rPr>
        <w:rFonts w:hint="default"/>
      </w:r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06935527"/>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 w15:restartNumberingAfterBreak="0">
    <w:nsid w:val="0A034ED9"/>
    <w:multiLevelType w:val="multilevel"/>
    <w:tmpl w:val="6D4C69C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D930118"/>
    <w:multiLevelType w:val="multilevel"/>
    <w:tmpl w:val="8CCA9B76"/>
    <w:lvl w:ilvl="0">
      <w:start w:val="1"/>
      <w:numFmt w:val="decimal"/>
      <w:lvlText w:val="1.%1"/>
      <w:lvlJc w:val="left"/>
      <w:pPr>
        <w:tabs>
          <w:tab w:val="num" w:pos="432"/>
        </w:tabs>
        <w:ind w:left="432" w:hanging="432"/>
      </w:pPr>
      <w:rPr>
        <w:rFonts w:hint="default"/>
        <w:b w:val="0"/>
        <w:i w:val="0"/>
      </w:rPr>
    </w:lvl>
    <w:lvl w:ilvl="1">
      <w:start w:val="1"/>
      <w:numFmt w:val="upperLetter"/>
      <w:lvlText w:val="%2."/>
      <w:lvlJc w:val="left"/>
      <w:pPr>
        <w:tabs>
          <w:tab w:val="num" w:pos="864"/>
        </w:tabs>
        <w:ind w:left="864" w:hanging="432"/>
      </w:pPr>
      <w:rPr>
        <w:rFonts w:hint="default"/>
        <w:b w:val="0"/>
        <w:i w:val="0"/>
      </w:rPr>
    </w:lvl>
    <w:lvl w:ilvl="2">
      <w:start w:val="1"/>
      <w:numFmt w:val="decimal"/>
      <w:lvlText w:val="%3."/>
      <w:lvlJc w:val="left"/>
      <w:pPr>
        <w:tabs>
          <w:tab w:val="num" w:pos="1296"/>
        </w:tabs>
        <w:ind w:left="1296" w:hanging="432"/>
      </w:pPr>
      <w:rPr>
        <w:rFonts w:hint="default"/>
        <w:b w:val="0"/>
        <w:i w:val="0"/>
      </w:rPr>
    </w:lvl>
    <w:lvl w:ilvl="3">
      <w:start w:val="1"/>
      <w:numFmt w:val="lowerLetter"/>
      <w:lvlText w:val="%4."/>
      <w:lvlJc w:val="left"/>
      <w:pPr>
        <w:tabs>
          <w:tab w:val="num" w:pos="1728"/>
        </w:tabs>
        <w:ind w:left="1728" w:hanging="432"/>
      </w:pPr>
      <w:rPr>
        <w:rFonts w:hint="default"/>
        <w:b w:val="0"/>
        <w:i w:val="0"/>
      </w:rPr>
    </w:lvl>
    <w:lvl w:ilvl="4">
      <w:start w:val="1"/>
      <w:numFmt w:val="lowerRoman"/>
      <w:lvlText w:val="%5)"/>
      <w:lvlJc w:val="left"/>
      <w:pPr>
        <w:tabs>
          <w:tab w:val="num" w:pos="2160"/>
        </w:tabs>
        <w:ind w:left="2160" w:hanging="432"/>
      </w:pPr>
      <w:rPr>
        <w:rFonts w:hint="default"/>
        <w:b w:val="0"/>
        <w:i w:val="0"/>
      </w:rPr>
    </w:lvl>
    <w:lvl w:ilvl="5">
      <w:start w:val="1"/>
      <w:numFmt w:val="lowerLetter"/>
      <w:lvlText w:val="%6)"/>
      <w:lvlJc w:val="left"/>
      <w:pPr>
        <w:tabs>
          <w:tab w:val="num" w:pos="2592"/>
        </w:tabs>
        <w:ind w:left="2592" w:hanging="432"/>
      </w:pPr>
      <w:rPr>
        <w:rFonts w:hint="default"/>
        <w:b w:val="0"/>
        <w:i w:val="0"/>
      </w:rPr>
    </w:lvl>
    <w:lvl w:ilvl="6">
      <w:start w:val="1"/>
      <w:numFmt w:val="decimal"/>
      <w:lvlText w:val="(%7)"/>
      <w:lvlJc w:val="left"/>
      <w:pPr>
        <w:tabs>
          <w:tab w:val="num" w:pos="3024"/>
        </w:tabs>
        <w:ind w:left="3024" w:hanging="432"/>
      </w:pPr>
      <w:rPr>
        <w:rFonts w:hint="default"/>
        <w:b w:val="0"/>
        <w:i w:val="0"/>
      </w:rPr>
    </w:lvl>
    <w:lvl w:ilvl="7">
      <w:start w:val="1"/>
      <w:numFmt w:val="lowerLetter"/>
      <w:lvlText w:val="(%8)"/>
      <w:lvlJc w:val="left"/>
      <w:pPr>
        <w:tabs>
          <w:tab w:val="num" w:pos="3456"/>
        </w:tabs>
        <w:ind w:left="3456" w:hanging="432"/>
      </w:pPr>
      <w:rPr>
        <w:rFonts w:hint="default"/>
        <w:b w:val="0"/>
        <w:i w:val="0"/>
      </w:rPr>
    </w:lvl>
    <w:lvl w:ilvl="8">
      <w:start w:val="1"/>
      <w:numFmt w:val="decimal"/>
      <w:lvlText w:val="(%9)"/>
      <w:lvlJc w:val="left"/>
      <w:pPr>
        <w:tabs>
          <w:tab w:val="num" w:pos="3888"/>
        </w:tabs>
        <w:ind w:left="3888" w:hanging="432"/>
      </w:pPr>
      <w:rPr>
        <w:rFonts w:hint="default"/>
        <w:b w:val="0"/>
        <w:i w:val="0"/>
        <w:color w:val="auto"/>
      </w:rPr>
    </w:lvl>
  </w:abstractNum>
  <w:abstractNum w:abstractNumId="5" w15:restartNumberingAfterBreak="0">
    <w:nsid w:val="14BA6401"/>
    <w:multiLevelType w:val="multilevel"/>
    <w:tmpl w:val="1618F0C6"/>
    <w:lvl w:ilvl="0">
      <w:start w:val="1"/>
      <w:numFmt w:val="decimal"/>
      <w:lvlText w:val="1.%1"/>
      <w:lvlJc w:val="left"/>
      <w:pPr>
        <w:tabs>
          <w:tab w:val="num" w:pos="432"/>
        </w:tabs>
        <w:ind w:left="432" w:hanging="432"/>
      </w:pPr>
      <w:rPr>
        <w:rFonts w:hint="default"/>
        <w:b w:val="0"/>
        <w:i w:val="0"/>
      </w:rPr>
    </w:lvl>
    <w:lvl w:ilvl="1">
      <w:start w:val="1"/>
      <w:numFmt w:val="upperLetter"/>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lowerLetter"/>
      <w:lvlText w:val="%4."/>
      <w:lvlJc w:val="left"/>
      <w:pPr>
        <w:tabs>
          <w:tab w:val="num" w:pos="1440"/>
        </w:tabs>
        <w:ind w:left="1440" w:hanging="360"/>
      </w:pPr>
      <w:rPr>
        <w:rFonts w:hint="default"/>
      </w:rPr>
    </w:lvl>
    <w:lvl w:ilvl="4">
      <w:start w:val="1"/>
      <w:numFmt w:val="lowerRoman"/>
      <w:lvlText w:val="%5)"/>
      <w:lvlJc w:val="left"/>
      <w:pPr>
        <w:tabs>
          <w:tab w:val="num" w:pos="1800"/>
        </w:tabs>
        <w:ind w:left="1800" w:hanging="360"/>
      </w:pPr>
      <w:rPr>
        <w:rFonts w:hint="default"/>
      </w:rPr>
    </w:lvl>
    <w:lvl w:ilvl="5">
      <w:start w:val="1"/>
      <w:numFmt w:val="lowerLetter"/>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decimal"/>
      <w:lvlText w:val="%9"/>
      <w:lvlJc w:val="left"/>
      <w:pPr>
        <w:tabs>
          <w:tab w:val="num" w:pos="3600"/>
        </w:tabs>
        <w:ind w:left="3600" w:hanging="720"/>
      </w:pPr>
      <w:rPr>
        <w:rFonts w:hint="default"/>
        <w:color w:val="auto"/>
      </w:rPr>
    </w:lvl>
  </w:abstractNum>
  <w:abstractNum w:abstractNumId="6" w15:restartNumberingAfterBreak="0">
    <w:nsid w:val="172E6493"/>
    <w:multiLevelType w:val="hybridMultilevel"/>
    <w:tmpl w:val="397248B0"/>
    <w:lvl w:ilvl="0" w:tplc="04090019">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 w15:restartNumberingAfterBreak="0">
    <w:nsid w:val="1C1F1720"/>
    <w:multiLevelType w:val="multilevel"/>
    <w:tmpl w:val="23D88E72"/>
    <w:lvl w:ilvl="0">
      <w:start w:val="1"/>
      <w:numFmt w:val="decimal"/>
      <w:lvlText w:val="1.%1"/>
      <w:lvlJc w:val="left"/>
      <w:pPr>
        <w:tabs>
          <w:tab w:val="num" w:pos="432"/>
        </w:tabs>
        <w:ind w:left="432" w:hanging="432"/>
      </w:pPr>
      <w:rPr>
        <w:rFonts w:hint="default"/>
        <w:b w:val="0"/>
        <w:i w:val="0"/>
      </w:rPr>
    </w:lvl>
    <w:lvl w:ilvl="1">
      <w:start w:val="1"/>
      <w:numFmt w:val="upperLetter"/>
      <w:lvlText w:val="%2."/>
      <w:lvlJc w:val="left"/>
      <w:pPr>
        <w:tabs>
          <w:tab w:val="num" w:pos="864"/>
        </w:tabs>
        <w:ind w:left="864" w:hanging="432"/>
      </w:pPr>
      <w:rPr>
        <w:rFonts w:hint="default"/>
        <w:b w:val="0"/>
        <w:i w:val="0"/>
      </w:rPr>
    </w:lvl>
    <w:lvl w:ilvl="2">
      <w:start w:val="1"/>
      <w:numFmt w:val="decimal"/>
      <w:lvlText w:val="%3."/>
      <w:lvlJc w:val="left"/>
      <w:pPr>
        <w:tabs>
          <w:tab w:val="num" w:pos="1080"/>
        </w:tabs>
        <w:ind w:left="1080" w:hanging="360"/>
      </w:pPr>
      <w:rPr>
        <w:rFonts w:hint="default"/>
      </w:rPr>
    </w:lvl>
    <w:lvl w:ilvl="3">
      <w:start w:val="1"/>
      <w:numFmt w:val="lowerLetter"/>
      <w:lvlText w:val="%4."/>
      <w:lvlJc w:val="left"/>
      <w:pPr>
        <w:tabs>
          <w:tab w:val="num" w:pos="1440"/>
        </w:tabs>
        <w:ind w:left="1440" w:hanging="360"/>
      </w:pPr>
      <w:rPr>
        <w:rFonts w:hint="default"/>
      </w:rPr>
    </w:lvl>
    <w:lvl w:ilvl="4">
      <w:start w:val="1"/>
      <w:numFmt w:val="lowerRoman"/>
      <w:lvlText w:val="%5)"/>
      <w:lvlJc w:val="left"/>
      <w:pPr>
        <w:tabs>
          <w:tab w:val="num" w:pos="1800"/>
        </w:tabs>
        <w:ind w:left="1800" w:hanging="360"/>
      </w:pPr>
      <w:rPr>
        <w:rFonts w:hint="default"/>
      </w:rPr>
    </w:lvl>
    <w:lvl w:ilvl="5">
      <w:start w:val="1"/>
      <w:numFmt w:val="lowerLetter"/>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decimal"/>
      <w:lvlText w:val="%9"/>
      <w:lvlJc w:val="left"/>
      <w:pPr>
        <w:tabs>
          <w:tab w:val="num" w:pos="3600"/>
        </w:tabs>
        <w:ind w:left="3600" w:hanging="720"/>
      </w:pPr>
      <w:rPr>
        <w:rFonts w:hint="default"/>
        <w:color w:val="auto"/>
      </w:rPr>
    </w:lvl>
  </w:abstractNum>
  <w:abstractNum w:abstractNumId="8" w15:restartNumberingAfterBreak="0">
    <w:nsid w:val="1C57701E"/>
    <w:multiLevelType w:val="multilevel"/>
    <w:tmpl w:val="C3483B34"/>
    <w:lvl w:ilvl="0">
      <w:start w:val="1"/>
      <w:numFmt w:val="decimal"/>
      <w:lvlText w:val="1.%1"/>
      <w:lvlJc w:val="left"/>
      <w:pPr>
        <w:tabs>
          <w:tab w:val="num" w:pos="432"/>
        </w:tabs>
        <w:ind w:left="432" w:hanging="432"/>
      </w:pPr>
      <w:rPr>
        <w:rFonts w:ascii="Times New Roman" w:hAnsi="Times New Roman" w:hint="default"/>
        <w:sz w:val="22"/>
      </w:rPr>
    </w:lvl>
    <w:lvl w:ilvl="1">
      <w:start w:val="1"/>
      <w:numFmt w:val="upperLetter"/>
      <w:lvlText w:val="%2."/>
      <w:lvlJc w:val="left"/>
      <w:pPr>
        <w:tabs>
          <w:tab w:val="num" w:pos="864"/>
        </w:tabs>
        <w:ind w:left="864" w:hanging="432"/>
      </w:pPr>
      <w:rPr>
        <w:rFonts w:ascii="Times New Roman" w:hAnsi="Times New Roman"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right"/>
      <w:pPr>
        <w:tabs>
          <w:tab w:val="num" w:pos="2160"/>
        </w:tabs>
        <w:ind w:left="2160" w:hanging="432"/>
      </w:pPr>
      <w:rPr>
        <w:rFonts w:hint="default"/>
      </w:rPr>
    </w:lvl>
    <w:lvl w:ilvl="5">
      <w:start w:val="1"/>
      <w:numFmt w:val="lowerLetter"/>
      <w:lvlText w:val="%6)"/>
      <w:lvlJc w:val="left"/>
      <w:pPr>
        <w:tabs>
          <w:tab w:val="num" w:pos="2592"/>
        </w:tabs>
        <w:ind w:left="2592" w:hanging="432"/>
      </w:pPr>
      <w:rPr>
        <w:rFonts w:hint="default"/>
      </w:rPr>
    </w:lvl>
    <w:lvl w:ilvl="6">
      <w:start w:val="1"/>
      <w:numFmt w:val="decimal"/>
      <w:lvlText w:val="%7)"/>
      <w:lvlJc w:val="left"/>
      <w:pPr>
        <w:tabs>
          <w:tab w:val="num" w:pos="3024"/>
        </w:tabs>
        <w:ind w:left="3024" w:hanging="432"/>
      </w:pPr>
      <w:rPr>
        <w:rFonts w:hint="default"/>
      </w:rPr>
    </w:lvl>
    <w:lvl w:ilvl="7">
      <w:start w:val="1"/>
      <w:numFmt w:val="lowerLetter"/>
      <w:lvlText w:val="(%8)"/>
      <w:lvlJc w:val="left"/>
      <w:pPr>
        <w:tabs>
          <w:tab w:val="num" w:pos="3456"/>
        </w:tabs>
        <w:ind w:left="3456" w:hanging="432"/>
      </w:pPr>
      <w:rPr>
        <w:rFonts w:hint="default"/>
      </w:rPr>
    </w:lvl>
    <w:lvl w:ilvl="8">
      <w:start w:val="1"/>
      <w:numFmt w:val="decimal"/>
      <w:lvlText w:val="(%9)"/>
      <w:lvlJc w:val="left"/>
      <w:pPr>
        <w:tabs>
          <w:tab w:val="num" w:pos="3888"/>
        </w:tabs>
        <w:ind w:left="3888" w:hanging="432"/>
      </w:pPr>
      <w:rPr>
        <w:rFonts w:hint="default"/>
      </w:rPr>
    </w:lvl>
  </w:abstractNum>
  <w:abstractNum w:abstractNumId="9" w15:restartNumberingAfterBreak="0">
    <w:nsid w:val="215B5488"/>
    <w:multiLevelType w:val="multilevel"/>
    <w:tmpl w:val="B9AA3354"/>
    <w:lvl w:ilvl="0">
      <w:start w:val="1"/>
      <w:numFmt w:val="decimal"/>
      <w:lvlText w:val="1.%1"/>
      <w:lvlJc w:val="left"/>
      <w:pPr>
        <w:tabs>
          <w:tab w:val="num" w:pos="432"/>
        </w:tabs>
        <w:ind w:left="432" w:hanging="432"/>
      </w:pPr>
      <w:rPr>
        <w:rFonts w:asciiTheme="minorHAnsi" w:hAnsiTheme="minorHAnsi" w:hint="default"/>
        <w:sz w:val="22"/>
      </w:rPr>
    </w:lvl>
    <w:lvl w:ilvl="1">
      <w:start w:val="1"/>
      <w:numFmt w:val="upperLetter"/>
      <w:lvlText w:val="%2."/>
      <w:lvlJc w:val="left"/>
      <w:pPr>
        <w:tabs>
          <w:tab w:val="num" w:pos="864"/>
        </w:tabs>
        <w:ind w:left="864" w:hanging="432"/>
      </w:pPr>
      <w:rPr>
        <w:rFonts w:asciiTheme="minorHAnsi" w:hAnsiTheme="minorHAnsi"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right"/>
      <w:pPr>
        <w:tabs>
          <w:tab w:val="num" w:pos="2160"/>
        </w:tabs>
        <w:ind w:left="2160" w:hanging="432"/>
      </w:pPr>
      <w:rPr>
        <w:rFonts w:hint="default"/>
      </w:rPr>
    </w:lvl>
    <w:lvl w:ilvl="5">
      <w:start w:val="1"/>
      <w:numFmt w:val="lowerLetter"/>
      <w:lvlText w:val="%6)"/>
      <w:lvlJc w:val="left"/>
      <w:pPr>
        <w:tabs>
          <w:tab w:val="num" w:pos="2592"/>
        </w:tabs>
        <w:ind w:left="2592" w:hanging="432"/>
      </w:pPr>
      <w:rPr>
        <w:rFonts w:hint="default"/>
      </w:rPr>
    </w:lvl>
    <w:lvl w:ilvl="6">
      <w:start w:val="1"/>
      <w:numFmt w:val="decimal"/>
      <w:lvlText w:val="%7)"/>
      <w:lvlJc w:val="left"/>
      <w:pPr>
        <w:tabs>
          <w:tab w:val="num" w:pos="3024"/>
        </w:tabs>
        <w:ind w:left="3024" w:hanging="432"/>
      </w:pPr>
      <w:rPr>
        <w:rFonts w:hint="default"/>
      </w:rPr>
    </w:lvl>
    <w:lvl w:ilvl="7">
      <w:start w:val="1"/>
      <w:numFmt w:val="lowerLetter"/>
      <w:lvlText w:val="(%8)"/>
      <w:lvlJc w:val="left"/>
      <w:pPr>
        <w:tabs>
          <w:tab w:val="num" w:pos="3456"/>
        </w:tabs>
        <w:ind w:left="3456" w:hanging="432"/>
      </w:pPr>
      <w:rPr>
        <w:rFonts w:hint="default"/>
      </w:rPr>
    </w:lvl>
    <w:lvl w:ilvl="8">
      <w:start w:val="1"/>
      <w:numFmt w:val="decimal"/>
      <w:lvlText w:val="(%9)"/>
      <w:lvlJc w:val="left"/>
      <w:pPr>
        <w:tabs>
          <w:tab w:val="num" w:pos="3888"/>
        </w:tabs>
        <w:ind w:left="3888" w:hanging="432"/>
      </w:pPr>
      <w:rPr>
        <w:rFonts w:hint="default"/>
      </w:rPr>
    </w:lvl>
  </w:abstractNum>
  <w:abstractNum w:abstractNumId="10" w15:restartNumberingAfterBreak="0">
    <w:nsid w:val="28BE45C6"/>
    <w:multiLevelType w:val="multilevel"/>
    <w:tmpl w:val="5C12A47C"/>
    <w:lvl w:ilvl="0">
      <w:start w:val="1"/>
      <w:numFmt w:val="decimal"/>
      <w:lvlText w:val="3.%1"/>
      <w:lvlJc w:val="left"/>
      <w:pPr>
        <w:tabs>
          <w:tab w:val="num" w:pos="432"/>
        </w:tabs>
        <w:ind w:left="432" w:hanging="432"/>
      </w:pPr>
      <w:rPr>
        <w:rFonts w:asciiTheme="minorHAnsi" w:hAnsiTheme="minorHAnsi" w:hint="default"/>
        <w:sz w:val="22"/>
      </w:rPr>
    </w:lvl>
    <w:lvl w:ilvl="1">
      <w:start w:val="1"/>
      <w:numFmt w:val="upperLetter"/>
      <w:lvlText w:val="%2."/>
      <w:lvlJc w:val="left"/>
      <w:pPr>
        <w:tabs>
          <w:tab w:val="num" w:pos="864"/>
        </w:tabs>
        <w:ind w:left="864" w:hanging="432"/>
      </w:pPr>
      <w:rPr>
        <w:rFonts w:asciiTheme="minorHAnsi" w:hAnsiTheme="minorHAnsi" w:hint="default"/>
        <w:sz w:val="22"/>
      </w:rPr>
    </w:lvl>
    <w:lvl w:ilvl="2">
      <w:start w:val="1"/>
      <w:numFmt w:val="decimal"/>
      <w:lvlText w:val="%3."/>
      <w:lvlJc w:val="left"/>
      <w:pPr>
        <w:tabs>
          <w:tab w:val="num" w:pos="1296"/>
        </w:tabs>
        <w:ind w:left="1296" w:hanging="432"/>
      </w:pPr>
      <w:rPr>
        <w:rFonts w:ascii="Times New Roman" w:hAnsi="Times New Roman" w:hint="default"/>
        <w:sz w:val="22"/>
      </w:rPr>
    </w:lvl>
    <w:lvl w:ilvl="3">
      <w:start w:val="1"/>
      <w:numFmt w:val="lowerLetter"/>
      <w:lvlText w:val="%4."/>
      <w:lvlJc w:val="left"/>
      <w:pPr>
        <w:tabs>
          <w:tab w:val="num" w:pos="1728"/>
        </w:tabs>
        <w:ind w:left="1728" w:hanging="432"/>
      </w:pPr>
      <w:rPr>
        <w:rFonts w:hint="default"/>
      </w:rPr>
    </w:lvl>
    <w:lvl w:ilvl="4">
      <w:start w:val="1"/>
      <w:numFmt w:val="lowerRoman"/>
      <w:lvlText w:val="%5)"/>
      <w:lvlJc w:val="right"/>
      <w:pPr>
        <w:tabs>
          <w:tab w:val="num" w:pos="2160"/>
        </w:tabs>
        <w:ind w:left="2160" w:hanging="432"/>
      </w:pPr>
      <w:rPr>
        <w:rFonts w:hint="default"/>
      </w:rPr>
    </w:lvl>
    <w:lvl w:ilvl="5">
      <w:start w:val="1"/>
      <w:numFmt w:val="lowerLetter"/>
      <w:lvlText w:val="%6)"/>
      <w:lvlJc w:val="left"/>
      <w:pPr>
        <w:tabs>
          <w:tab w:val="num" w:pos="2592"/>
        </w:tabs>
        <w:ind w:left="2592" w:hanging="432"/>
      </w:pPr>
      <w:rPr>
        <w:rFonts w:hint="default"/>
      </w:rPr>
    </w:lvl>
    <w:lvl w:ilvl="6">
      <w:start w:val="1"/>
      <w:numFmt w:val="decimal"/>
      <w:lvlText w:val="%7)"/>
      <w:lvlJc w:val="left"/>
      <w:pPr>
        <w:tabs>
          <w:tab w:val="num" w:pos="3024"/>
        </w:tabs>
        <w:ind w:left="3024" w:hanging="432"/>
      </w:pPr>
      <w:rPr>
        <w:rFonts w:hint="default"/>
      </w:rPr>
    </w:lvl>
    <w:lvl w:ilvl="7">
      <w:start w:val="1"/>
      <w:numFmt w:val="lowerLetter"/>
      <w:lvlText w:val="(%8)"/>
      <w:lvlJc w:val="left"/>
      <w:pPr>
        <w:tabs>
          <w:tab w:val="num" w:pos="3456"/>
        </w:tabs>
        <w:ind w:left="3456" w:hanging="432"/>
      </w:pPr>
      <w:rPr>
        <w:rFonts w:hint="default"/>
      </w:rPr>
    </w:lvl>
    <w:lvl w:ilvl="8">
      <w:start w:val="1"/>
      <w:numFmt w:val="decimal"/>
      <w:lvlText w:val="(%9)"/>
      <w:lvlJc w:val="left"/>
      <w:pPr>
        <w:tabs>
          <w:tab w:val="num" w:pos="3888"/>
        </w:tabs>
        <w:ind w:left="3888" w:hanging="432"/>
      </w:pPr>
      <w:rPr>
        <w:rFonts w:hint="default"/>
      </w:rPr>
    </w:lvl>
  </w:abstractNum>
  <w:abstractNum w:abstractNumId="11" w15:restartNumberingAfterBreak="0">
    <w:nsid w:val="2CB00A71"/>
    <w:multiLevelType w:val="multilevel"/>
    <w:tmpl w:val="F12CD88E"/>
    <w:lvl w:ilvl="0">
      <w:start w:val="1"/>
      <w:numFmt w:val="decimal"/>
      <w:lvlText w:val="1.%1"/>
      <w:lvlJc w:val="left"/>
      <w:pPr>
        <w:tabs>
          <w:tab w:val="num" w:pos="432"/>
        </w:tabs>
        <w:ind w:left="432" w:hanging="432"/>
      </w:pPr>
      <w:rPr>
        <w:rFonts w:ascii="Times New Roman" w:hAnsi="Times New Roman" w:hint="default"/>
        <w:sz w:val="22"/>
      </w:rPr>
    </w:lvl>
    <w:lvl w:ilvl="1">
      <w:start w:val="1"/>
      <w:numFmt w:val="upperLetter"/>
      <w:lvlText w:val="%2."/>
      <w:lvlJc w:val="left"/>
      <w:pPr>
        <w:tabs>
          <w:tab w:val="num" w:pos="864"/>
        </w:tabs>
        <w:ind w:left="864" w:hanging="432"/>
      </w:pPr>
      <w:rPr>
        <w:rFonts w:ascii="Times New Roman" w:hAnsi="Times New Roman"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right"/>
      <w:pPr>
        <w:tabs>
          <w:tab w:val="num" w:pos="2160"/>
        </w:tabs>
        <w:ind w:left="2160" w:hanging="432"/>
      </w:pPr>
      <w:rPr>
        <w:rFonts w:hint="default"/>
      </w:rPr>
    </w:lvl>
    <w:lvl w:ilvl="5">
      <w:start w:val="1"/>
      <w:numFmt w:val="lowerLetter"/>
      <w:lvlText w:val="%6)"/>
      <w:lvlJc w:val="left"/>
      <w:pPr>
        <w:tabs>
          <w:tab w:val="num" w:pos="2592"/>
        </w:tabs>
        <w:ind w:left="2592" w:hanging="432"/>
      </w:pPr>
      <w:rPr>
        <w:rFonts w:hint="default"/>
      </w:rPr>
    </w:lvl>
    <w:lvl w:ilvl="6">
      <w:start w:val="1"/>
      <w:numFmt w:val="decimal"/>
      <w:lvlText w:val="%7)"/>
      <w:lvlJc w:val="left"/>
      <w:pPr>
        <w:tabs>
          <w:tab w:val="num" w:pos="3024"/>
        </w:tabs>
        <w:ind w:left="3024" w:hanging="432"/>
      </w:pPr>
      <w:rPr>
        <w:rFonts w:hint="default"/>
      </w:rPr>
    </w:lvl>
    <w:lvl w:ilvl="7">
      <w:start w:val="1"/>
      <w:numFmt w:val="lowerLetter"/>
      <w:lvlText w:val="(%8)"/>
      <w:lvlJc w:val="left"/>
      <w:pPr>
        <w:tabs>
          <w:tab w:val="num" w:pos="3456"/>
        </w:tabs>
        <w:ind w:left="3456" w:hanging="432"/>
      </w:pPr>
      <w:rPr>
        <w:rFonts w:hint="default"/>
      </w:rPr>
    </w:lvl>
    <w:lvl w:ilvl="8">
      <w:start w:val="1"/>
      <w:numFmt w:val="decimal"/>
      <w:lvlText w:val="(%9)"/>
      <w:lvlJc w:val="left"/>
      <w:pPr>
        <w:tabs>
          <w:tab w:val="num" w:pos="3888"/>
        </w:tabs>
        <w:ind w:left="3888" w:hanging="432"/>
      </w:pPr>
      <w:rPr>
        <w:rFonts w:hint="default"/>
      </w:rPr>
    </w:lvl>
  </w:abstractNum>
  <w:abstractNum w:abstractNumId="12" w15:restartNumberingAfterBreak="0">
    <w:nsid w:val="2CB72836"/>
    <w:multiLevelType w:val="multilevel"/>
    <w:tmpl w:val="81BC9324"/>
    <w:lvl w:ilvl="0">
      <w:start w:val="7"/>
      <w:numFmt w:val="decimal"/>
      <w:lvlText w:val="1.%1"/>
      <w:lvlJc w:val="left"/>
      <w:pPr>
        <w:tabs>
          <w:tab w:val="num" w:pos="432"/>
        </w:tabs>
        <w:ind w:left="432" w:hanging="432"/>
      </w:pPr>
      <w:rPr>
        <w:rFonts w:ascii="Times New Roman" w:hAnsi="Times New Roman" w:hint="default"/>
        <w:sz w:val="22"/>
      </w:rPr>
    </w:lvl>
    <w:lvl w:ilvl="1">
      <w:start w:val="1"/>
      <w:numFmt w:val="upperLetter"/>
      <w:lvlText w:val="%2."/>
      <w:lvlJc w:val="left"/>
      <w:pPr>
        <w:tabs>
          <w:tab w:val="num" w:pos="864"/>
        </w:tabs>
        <w:ind w:left="864" w:hanging="432"/>
      </w:pPr>
      <w:rPr>
        <w:rFonts w:ascii="Times New Roman" w:hAnsi="Times New Roman"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right"/>
      <w:pPr>
        <w:tabs>
          <w:tab w:val="num" w:pos="2160"/>
        </w:tabs>
        <w:ind w:left="2160" w:hanging="432"/>
      </w:pPr>
      <w:rPr>
        <w:rFonts w:hint="default"/>
      </w:rPr>
    </w:lvl>
    <w:lvl w:ilvl="5">
      <w:start w:val="1"/>
      <w:numFmt w:val="lowerLetter"/>
      <w:lvlText w:val="%6)"/>
      <w:lvlJc w:val="left"/>
      <w:pPr>
        <w:tabs>
          <w:tab w:val="num" w:pos="2592"/>
        </w:tabs>
        <w:ind w:left="2592" w:hanging="432"/>
      </w:pPr>
      <w:rPr>
        <w:rFonts w:hint="default"/>
      </w:rPr>
    </w:lvl>
    <w:lvl w:ilvl="6">
      <w:start w:val="1"/>
      <w:numFmt w:val="decimal"/>
      <w:lvlText w:val="%7)"/>
      <w:lvlJc w:val="left"/>
      <w:pPr>
        <w:tabs>
          <w:tab w:val="num" w:pos="3024"/>
        </w:tabs>
        <w:ind w:left="3024" w:hanging="432"/>
      </w:pPr>
      <w:rPr>
        <w:rFonts w:hint="default"/>
      </w:rPr>
    </w:lvl>
    <w:lvl w:ilvl="7">
      <w:start w:val="1"/>
      <w:numFmt w:val="lowerLetter"/>
      <w:lvlText w:val="(%8)"/>
      <w:lvlJc w:val="left"/>
      <w:pPr>
        <w:tabs>
          <w:tab w:val="num" w:pos="3456"/>
        </w:tabs>
        <w:ind w:left="3456" w:hanging="432"/>
      </w:pPr>
      <w:rPr>
        <w:rFonts w:hint="default"/>
      </w:rPr>
    </w:lvl>
    <w:lvl w:ilvl="8">
      <w:start w:val="1"/>
      <w:numFmt w:val="decimal"/>
      <w:lvlText w:val="(%9)"/>
      <w:lvlJc w:val="left"/>
      <w:pPr>
        <w:tabs>
          <w:tab w:val="num" w:pos="3888"/>
        </w:tabs>
        <w:ind w:left="3888" w:hanging="432"/>
      </w:pPr>
      <w:rPr>
        <w:rFonts w:hint="default"/>
      </w:rPr>
    </w:lvl>
  </w:abstractNum>
  <w:abstractNum w:abstractNumId="13" w15:restartNumberingAfterBreak="0">
    <w:nsid w:val="2FFF16C4"/>
    <w:multiLevelType w:val="hybridMultilevel"/>
    <w:tmpl w:val="3C586D48"/>
    <w:lvl w:ilvl="0" w:tplc="04090019">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4" w15:restartNumberingAfterBreak="0">
    <w:nsid w:val="32390031"/>
    <w:multiLevelType w:val="multilevel"/>
    <w:tmpl w:val="C3483B34"/>
    <w:lvl w:ilvl="0">
      <w:start w:val="1"/>
      <w:numFmt w:val="decimal"/>
      <w:lvlText w:val="1.%1"/>
      <w:lvlJc w:val="left"/>
      <w:pPr>
        <w:tabs>
          <w:tab w:val="num" w:pos="432"/>
        </w:tabs>
        <w:ind w:left="432" w:hanging="432"/>
      </w:pPr>
      <w:rPr>
        <w:rFonts w:ascii="Times New Roman" w:hAnsi="Times New Roman" w:hint="default"/>
        <w:sz w:val="22"/>
      </w:rPr>
    </w:lvl>
    <w:lvl w:ilvl="1">
      <w:start w:val="1"/>
      <w:numFmt w:val="upperLetter"/>
      <w:lvlText w:val="%2."/>
      <w:lvlJc w:val="left"/>
      <w:pPr>
        <w:tabs>
          <w:tab w:val="num" w:pos="864"/>
        </w:tabs>
        <w:ind w:left="864" w:hanging="432"/>
      </w:pPr>
      <w:rPr>
        <w:rFonts w:ascii="Times New Roman" w:hAnsi="Times New Roman"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right"/>
      <w:pPr>
        <w:tabs>
          <w:tab w:val="num" w:pos="2160"/>
        </w:tabs>
        <w:ind w:left="2160" w:hanging="432"/>
      </w:pPr>
      <w:rPr>
        <w:rFonts w:hint="default"/>
      </w:rPr>
    </w:lvl>
    <w:lvl w:ilvl="5">
      <w:start w:val="1"/>
      <w:numFmt w:val="lowerLetter"/>
      <w:lvlText w:val="%6)"/>
      <w:lvlJc w:val="left"/>
      <w:pPr>
        <w:tabs>
          <w:tab w:val="num" w:pos="2592"/>
        </w:tabs>
        <w:ind w:left="2592" w:hanging="432"/>
      </w:pPr>
      <w:rPr>
        <w:rFonts w:hint="default"/>
      </w:rPr>
    </w:lvl>
    <w:lvl w:ilvl="6">
      <w:start w:val="1"/>
      <w:numFmt w:val="decimal"/>
      <w:lvlText w:val="%7)"/>
      <w:lvlJc w:val="left"/>
      <w:pPr>
        <w:tabs>
          <w:tab w:val="num" w:pos="3024"/>
        </w:tabs>
        <w:ind w:left="3024" w:hanging="432"/>
      </w:pPr>
      <w:rPr>
        <w:rFonts w:hint="default"/>
      </w:rPr>
    </w:lvl>
    <w:lvl w:ilvl="7">
      <w:start w:val="1"/>
      <w:numFmt w:val="lowerLetter"/>
      <w:lvlText w:val="(%8)"/>
      <w:lvlJc w:val="left"/>
      <w:pPr>
        <w:tabs>
          <w:tab w:val="num" w:pos="3456"/>
        </w:tabs>
        <w:ind w:left="3456" w:hanging="432"/>
      </w:pPr>
      <w:rPr>
        <w:rFonts w:hint="default"/>
      </w:rPr>
    </w:lvl>
    <w:lvl w:ilvl="8">
      <w:start w:val="1"/>
      <w:numFmt w:val="decimal"/>
      <w:lvlText w:val="(%9)"/>
      <w:lvlJc w:val="left"/>
      <w:pPr>
        <w:tabs>
          <w:tab w:val="num" w:pos="3888"/>
        </w:tabs>
        <w:ind w:left="3888" w:hanging="432"/>
      </w:pPr>
      <w:rPr>
        <w:rFonts w:hint="default"/>
      </w:rPr>
    </w:lvl>
  </w:abstractNum>
  <w:abstractNum w:abstractNumId="15" w15:restartNumberingAfterBreak="0">
    <w:nsid w:val="33D24E41"/>
    <w:multiLevelType w:val="hybridMultilevel"/>
    <w:tmpl w:val="AE9E575E"/>
    <w:lvl w:ilvl="0" w:tplc="04090019">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6" w15:restartNumberingAfterBreak="0">
    <w:nsid w:val="39564D02"/>
    <w:multiLevelType w:val="multilevel"/>
    <w:tmpl w:val="44B8D3DE"/>
    <w:lvl w:ilvl="0">
      <w:start w:val="1"/>
      <w:numFmt w:val="decimal"/>
      <w:lvlText w:val="2.%1"/>
      <w:lvlJc w:val="left"/>
      <w:pPr>
        <w:tabs>
          <w:tab w:val="num" w:pos="432"/>
        </w:tabs>
        <w:ind w:left="432" w:hanging="432"/>
      </w:pPr>
      <w:rPr>
        <w:rFonts w:ascii="Times New Roman" w:hAnsi="Times New Roman" w:hint="default"/>
        <w:sz w:val="22"/>
      </w:rPr>
    </w:lvl>
    <w:lvl w:ilvl="1">
      <w:start w:val="1"/>
      <w:numFmt w:val="upperLetter"/>
      <w:lvlText w:val="%2."/>
      <w:lvlJc w:val="left"/>
      <w:pPr>
        <w:tabs>
          <w:tab w:val="num" w:pos="864"/>
        </w:tabs>
        <w:ind w:left="864" w:hanging="432"/>
      </w:pPr>
      <w:rPr>
        <w:rFonts w:ascii="Times New Roman" w:hAnsi="Times New Roman"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right"/>
      <w:pPr>
        <w:tabs>
          <w:tab w:val="num" w:pos="2160"/>
        </w:tabs>
        <w:ind w:left="2160" w:hanging="432"/>
      </w:pPr>
      <w:rPr>
        <w:rFonts w:hint="default"/>
      </w:rPr>
    </w:lvl>
    <w:lvl w:ilvl="5">
      <w:start w:val="1"/>
      <w:numFmt w:val="lowerLetter"/>
      <w:lvlText w:val="%6)"/>
      <w:lvlJc w:val="left"/>
      <w:pPr>
        <w:tabs>
          <w:tab w:val="num" w:pos="2592"/>
        </w:tabs>
        <w:ind w:left="2592" w:hanging="432"/>
      </w:pPr>
      <w:rPr>
        <w:rFonts w:hint="default"/>
      </w:rPr>
    </w:lvl>
    <w:lvl w:ilvl="6">
      <w:start w:val="1"/>
      <w:numFmt w:val="decimal"/>
      <w:lvlText w:val="%7)"/>
      <w:lvlJc w:val="left"/>
      <w:pPr>
        <w:tabs>
          <w:tab w:val="num" w:pos="3024"/>
        </w:tabs>
        <w:ind w:left="3024" w:hanging="432"/>
      </w:pPr>
      <w:rPr>
        <w:rFonts w:hint="default"/>
      </w:rPr>
    </w:lvl>
    <w:lvl w:ilvl="7">
      <w:start w:val="1"/>
      <w:numFmt w:val="lowerLetter"/>
      <w:lvlText w:val="(%8)"/>
      <w:lvlJc w:val="left"/>
      <w:pPr>
        <w:tabs>
          <w:tab w:val="num" w:pos="3456"/>
        </w:tabs>
        <w:ind w:left="3456" w:hanging="432"/>
      </w:pPr>
      <w:rPr>
        <w:rFonts w:hint="default"/>
      </w:rPr>
    </w:lvl>
    <w:lvl w:ilvl="8">
      <w:start w:val="1"/>
      <w:numFmt w:val="decimal"/>
      <w:lvlText w:val="(%9)"/>
      <w:lvlJc w:val="left"/>
      <w:pPr>
        <w:tabs>
          <w:tab w:val="num" w:pos="3888"/>
        </w:tabs>
        <w:ind w:left="3888" w:hanging="432"/>
      </w:pPr>
      <w:rPr>
        <w:rFonts w:hint="default"/>
      </w:rPr>
    </w:lvl>
  </w:abstractNum>
  <w:abstractNum w:abstractNumId="17" w15:restartNumberingAfterBreak="0">
    <w:nsid w:val="396D520C"/>
    <w:multiLevelType w:val="hybridMultilevel"/>
    <w:tmpl w:val="58645AB2"/>
    <w:lvl w:ilvl="0" w:tplc="04090015">
      <w:start w:val="1"/>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9C86F4D"/>
    <w:multiLevelType w:val="multilevel"/>
    <w:tmpl w:val="D7C41828"/>
    <w:lvl w:ilvl="0">
      <w:start w:val="1"/>
      <w:numFmt w:val="decimal"/>
      <w:lvlText w:val="2.%1"/>
      <w:lvlJc w:val="left"/>
      <w:pPr>
        <w:tabs>
          <w:tab w:val="num" w:pos="432"/>
        </w:tabs>
        <w:ind w:left="432" w:hanging="432"/>
      </w:pPr>
      <w:rPr>
        <w:rFonts w:asciiTheme="minorHAnsi" w:hAnsiTheme="minorHAnsi" w:hint="default"/>
        <w:sz w:val="22"/>
      </w:rPr>
    </w:lvl>
    <w:lvl w:ilvl="1">
      <w:start w:val="1"/>
      <w:numFmt w:val="upperLetter"/>
      <w:lvlText w:val="%2."/>
      <w:lvlJc w:val="left"/>
      <w:pPr>
        <w:tabs>
          <w:tab w:val="num" w:pos="864"/>
        </w:tabs>
        <w:ind w:left="864" w:hanging="432"/>
      </w:pPr>
      <w:rPr>
        <w:rFonts w:asciiTheme="minorHAnsi" w:hAnsiTheme="minorHAnsi" w:hint="default"/>
        <w:sz w:val="22"/>
      </w:rPr>
    </w:lvl>
    <w:lvl w:ilvl="2">
      <w:start w:val="1"/>
      <w:numFmt w:val="decimal"/>
      <w:lvlText w:val="%3."/>
      <w:lvlJc w:val="left"/>
      <w:pPr>
        <w:tabs>
          <w:tab w:val="num" w:pos="1296"/>
        </w:tabs>
        <w:ind w:left="1296" w:hanging="432"/>
      </w:pPr>
      <w:rPr>
        <w:rFonts w:ascii="Times New Roman" w:hAnsi="Times New Roman" w:hint="default"/>
        <w:sz w:val="22"/>
      </w:rPr>
    </w:lvl>
    <w:lvl w:ilvl="3">
      <w:start w:val="1"/>
      <w:numFmt w:val="lowerLetter"/>
      <w:lvlText w:val="%4."/>
      <w:lvlJc w:val="left"/>
      <w:pPr>
        <w:tabs>
          <w:tab w:val="num" w:pos="1728"/>
        </w:tabs>
        <w:ind w:left="1728" w:hanging="432"/>
      </w:pPr>
      <w:rPr>
        <w:rFonts w:hint="default"/>
      </w:rPr>
    </w:lvl>
    <w:lvl w:ilvl="4">
      <w:start w:val="1"/>
      <w:numFmt w:val="lowerRoman"/>
      <w:lvlText w:val="%5)"/>
      <w:lvlJc w:val="right"/>
      <w:pPr>
        <w:tabs>
          <w:tab w:val="num" w:pos="2160"/>
        </w:tabs>
        <w:ind w:left="2160" w:hanging="432"/>
      </w:pPr>
      <w:rPr>
        <w:rFonts w:hint="default"/>
      </w:rPr>
    </w:lvl>
    <w:lvl w:ilvl="5">
      <w:start w:val="1"/>
      <w:numFmt w:val="lowerLetter"/>
      <w:lvlText w:val="%6)"/>
      <w:lvlJc w:val="left"/>
      <w:pPr>
        <w:tabs>
          <w:tab w:val="num" w:pos="2592"/>
        </w:tabs>
        <w:ind w:left="2592" w:hanging="432"/>
      </w:pPr>
      <w:rPr>
        <w:rFonts w:hint="default"/>
      </w:rPr>
    </w:lvl>
    <w:lvl w:ilvl="6">
      <w:start w:val="1"/>
      <w:numFmt w:val="decimal"/>
      <w:lvlText w:val="%7)"/>
      <w:lvlJc w:val="left"/>
      <w:pPr>
        <w:tabs>
          <w:tab w:val="num" w:pos="3024"/>
        </w:tabs>
        <w:ind w:left="3024" w:hanging="432"/>
      </w:pPr>
      <w:rPr>
        <w:rFonts w:hint="default"/>
      </w:rPr>
    </w:lvl>
    <w:lvl w:ilvl="7">
      <w:start w:val="1"/>
      <w:numFmt w:val="lowerLetter"/>
      <w:lvlText w:val="(%8)"/>
      <w:lvlJc w:val="left"/>
      <w:pPr>
        <w:tabs>
          <w:tab w:val="num" w:pos="3456"/>
        </w:tabs>
        <w:ind w:left="3456" w:hanging="432"/>
      </w:pPr>
      <w:rPr>
        <w:rFonts w:hint="default"/>
      </w:rPr>
    </w:lvl>
    <w:lvl w:ilvl="8">
      <w:start w:val="1"/>
      <w:numFmt w:val="decimal"/>
      <w:lvlText w:val="(%9)"/>
      <w:lvlJc w:val="left"/>
      <w:pPr>
        <w:tabs>
          <w:tab w:val="num" w:pos="3888"/>
        </w:tabs>
        <w:ind w:left="3888" w:hanging="432"/>
      </w:pPr>
      <w:rPr>
        <w:rFonts w:hint="default"/>
      </w:rPr>
    </w:lvl>
  </w:abstractNum>
  <w:abstractNum w:abstractNumId="19" w15:restartNumberingAfterBreak="0">
    <w:nsid w:val="4241096D"/>
    <w:multiLevelType w:val="multilevel"/>
    <w:tmpl w:val="94BA1C92"/>
    <w:lvl w:ilvl="0">
      <w:start w:val="1"/>
      <w:numFmt w:val="decimal"/>
      <w:lvlText w:val="3.%1"/>
      <w:lvlJc w:val="left"/>
      <w:pPr>
        <w:tabs>
          <w:tab w:val="num" w:pos="432"/>
        </w:tabs>
        <w:ind w:left="432" w:hanging="432"/>
      </w:pPr>
      <w:rPr>
        <w:rFonts w:ascii="Times New Roman" w:hAnsi="Times New Roman" w:hint="default"/>
        <w:sz w:val="22"/>
      </w:rPr>
    </w:lvl>
    <w:lvl w:ilvl="1">
      <w:start w:val="1"/>
      <w:numFmt w:val="upperLetter"/>
      <w:lvlText w:val="%2."/>
      <w:lvlJc w:val="left"/>
      <w:pPr>
        <w:tabs>
          <w:tab w:val="num" w:pos="864"/>
        </w:tabs>
        <w:ind w:left="864" w:hanging="432"/>
      </w:pPr>
      <w:rPr>
        <w:rFonts w:ascii="Times New Roman" w:hAnsi="Times New Roman"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left"/>
      <w:pPr>
        <w:tabs>
          <w:tab w:val="num" w:pos="3600"/>
        </w:tabs>
        <w:ind w:left="3600" w:hanging="720"/>
      </w:pPr>
      <w:rPr>
        <w:rFonts w:hint="default"/>
      </w:rPr>
    </w:lvl>
    <w:lvl w:ilvl="5">
      <w:start w:val="1"/>
      <w:numFmt w:val="lowerLetter"/>
      <w:lvlText w:val="%6)"/>
      <w:lvlJc w:val="left"/>
      <w:pPr>
        <w:tabs>
          <w:tab w:val="num" w:pos="4320"/>
        </w:tabs>
        <w:ind w:left="4320" w:hanging="720"/>
      </w:pPr>
      <w:rPr>
        <w:rFonts w:hint="default"/>
      </w:rPr>
    </w:lvl>
    <w:lvl w:ilvl="6">
      <w:start w:val="1"/>
      <w:numFmt w:val="decimal"/>
      <w:lvlText w:val="%7)"/>
      <w:lvlJc w:val="left"/>
      <w:pPr>
        <w:tabs>
          <w:tab w:val="num" w:pos="5760"/>
        </w:tabs>
        <w:ind w:left="5760" w:hanging="720"/>
      </w:pPr>
      <w:rPr>
        <w:rFonts w:hint="default"/>
      </w:rPr>
    </w:lvl>
    <w:lvl w:ilvl="7">
      <w:start w:val="1"/>
      <w:numFmt w:val="lowerLetter"/>
      <w:lvlText w:val="(%8)"/>
      <w:lvlJc w:val="left"/>
      <w:pPr>
        <w:tabs>
          <w:tab w:val="num" w:pos="3600"/>
        </w:tabs>
        <w:ind w:left="3240" w:hanging="360"/>
      </w:pPr>
      <w:rPr>
        <w:rFonts w:hint="default"/>
      </w:rPr>
    </w:lvl>
    <w:lvl w:ilvl="8">
      <w:start w:val="1"/>
      <w:numFmt w:val="decimal"/>
      <w:lvlText w:val="(%9)"/>
      <w:lvlJc w:val="left"/>
      <w:pPr>
        <w:tabs>
          <w:tab w:val="num" w:pos="3960"/>
        </w:tabs>
        <w:ind w:left="3600" w:hanging="360"/>
      </w:pPr>
      <w:rPr>
        <w:rFonts w:hint="default"/>
      </w:rPr>
    </w:lvl>
  </w:abstractNum>
  <w:abstractNum w:abstractNumId="20" w15:restartNumberingAfterBreak="0">
    <w:nsid w:val="426A2772"/>
    <w:multiLevelType w:val="multilevel"/>
    <w:tmpl w:val="5E42602E"/>
    <w:lvl w:ilvl="0">
      <w:start w:val="1"/>
      <w:numFmt w:val="decimal"/>
      <w:lvlText w:val="1.%1"/>
      <w:lvlJc w:val="left"/>
      <w:pPr>
        <w:tabs>
          <w:tab w:val="num" w:pos="432"/>
        </w:tabs>
        <w:ind w:left="432" w:hanging="432"/>
      </w:pPr>
      <w:rPr>
        <w:rFonts w:hint="default"/>
        <w:b w:val="0"/>
        <w:i w:val="0"/>
      </w:rPr>
    </w:lvl>
    <w:lvl w:ilvl="1">
      <w:start w:val="1"/>
      <w:numFmt w:val="upperLetter"/>
      <w:lvlText w:val="%2."/>
      <w:lvlJc w:val="left"/>
      <w:pPr>
        <w:tabs>
          <w:tab w:val="num" w:pos="864"/>
        </w:tabs>
        <w:ind w:left="864" w:hanging="432"/>
      </w:pPr>
      <w:rPr>
        <w:rFonts w:hint="default"/>
        <w:b w:val="0"/>
        <w:i w:val="0"/>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left"/>
      <w:pPr>
        <w:tabs>
          <w:tab w:val="num" w:pos="2160"/>
        </w:tabs>
        <w:ind w:left="2160" w:hanging="432"/>
      </w:pPr>
      <w:rPr>
        <w:rFonts w:hint="default"/>
      </w:rPr>
    </w:lvl>
    <w:lvl w:ilvl="5">
      <w:start w:val="1"/>
      <w:numFmt w:val="lowerLetter"/>
      <w:lvlText w:val="%6)"/>
      <w:lvlJc w:val="left"/>
      <w:pPr>
        <w:tabs>
          <w:tab w:val="num" w:pos="2592"/>
        </w:tabs>
        <w:ind w:left="2592" w:hanging="432"/>
      </w:pPr>
      <w:rPr>
        <w:rFonts w:hint="default"/>
      </w:rPr>
    </w:lvl>
    <w:lvl w:ilvl="6">
      <w:start w:val="1"/>
      <w:numFmt w:val="decimal"/>
      <w:lvlText w:val="(%7)"/>
      <w:lvlJc w:val="left"/>
      <w:pPr>
        <w:tabs>
          <w:tab w:val="num" w:pos="3024"/>
        </w:tabs>
        <w:ind w:left="3024" w:hanging="432"/>
      </w:pPr>
      <w:rPr>
        <w:rFonts w:hint="default"/>
      </w:rPr>
    </w:lvl>
    <w:lvl w:ilvl="7">
      <w:start w:val="1"/>
      <w:numFmt w:val="lowerLetter"/>
      <w:lvlText w:val="(%8)"/>
      <w:lvlJc w:val="left"/>
      <w:pPr>
        <w:tabs>
          <w:tab w:val="num" w:pos="3456"/>
        </w:tabs>
        <w:ind w:left="3456" w:hanging="432"/>
      </w:pPr>
      <w:rPr>
        <w:rFonts w:hint="default"/>
      </w:rPr>
    </w:lvl>
    <w:lvl w:ilvl="8">
      <w:start w:val="1"/>
      <w:numFmt w:val="decimal"/>
      <w:lvlText w:val="(%9)"/>
      <w:lvlJc w:val="left"/>
      <w:pPr>
        <w:tabs>
          <w:tab w:val="num" w:pos="3888"/>
        </w:tabs>
        <w:ind w:left="3888" w:hanging="432"/>
      </w:pPr>
      <w:rPr>
        <w:rFonts w:hint="default"/>
        <w:color w:val="auto"/>
      </w:rPr>
    </w:lvl>
  </w:abstractNum>
  <w:abstractNum w:abstractNumId="21" w15:restartNumberingAfterBreak="0">
    <w:nsid w:val="44485091"/>
    <w:multiLevelType w:val="multilevel"/>
    <w:tmpl w:val="F12CD88E"/>
    <w:lvl w:ilvl="0">
      <w:start w:val="1"/>
      <w:numFmt w:val="decimal"/>
      <w:lvlText w:val="1.%1"/>
      <w:lvlJc w:val="left"/>
      <w:pPr>
        <w:tabs>
          <w:tab w:val="num" w:pos="432"/>
        </w:tabs>
        <w:ind w:left="432" w:hanging="432"/>
      </w:pPr>
      <w:rPr>
        <w:rFonts w:ascii="Times New Roman" w:hAnsi="Times New Roman" w:hint="default"/>
        <w:sz w:val="22"/>
      </w:rPr>
    </w:lvl>
    <w:lvl w:ilvl="1">
      <w:start w:val="1"/>
      <w:numFmt w:val="upperLetter"/>
      <w:lvlText w:val="%2."/>
      <w:lvlJc w:val="left"/>
      <w:pPr>
        <w:tabs>
          <w:tab w:val="num" w:pos="864"/>
        </w:tabs>
        <w:ind w:left="864" w:hanging="432"/>
      </w:pPr>
      <w:rPr>
        <w:rFonts w:ascii="Times New Roman" w:hAnsi="Times New Roman"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right"/>
      <w:pPr>
        <w:tabs>
          <w:tab w:val="num" w:pos="2160"/>
        </w:tabs>
        <w:ind w:left="2160" w:hanging="432"/>
      </w:pPr>
      <w:rPr>
        <w:rFonts w:hint="default"/>
      </w:rPr>
    </w:lvl>
    <w:lvl w:ilvl="5">
      <w:start w:val="1"/>
      <w:numFmt w:val="lowerLetter"/>
      <w:lvlText w:val="%6)"/>
      <w:lvlJc w:val="left"/>
      <w:pPr>
        <w:tabs>
          <w:tab w:val="num" w:pos="2592"/>
        </w:tabs>
        <w:ind w:left="2592" w:hanging="432"/>
      </w:pPr>
      <w:rPr>
        <w:rFonts w:hint="default"/>
      </w:rPr>
    </w:lvl>
    <w:lvl w:ilvl="6">
      <w:start w:val="1"/>
      <w:numFmt w:val="decimal"/>
      <w:lvlText w:val="%7)"/>
      <w:lvlJc w:val="left"/>
      <w:pPr>
        <w:tabs>
          <w:tab w:val="num" w:pos="3024"/>
        </w:tabs>
        <w:ind w:left="3024" w:hanging="432"/>
      </w:pPr>
      <w:rPr>
        <w:rFonts w:hint="default"/>
      </w:rPr>
    </w:lvl>
    <w:lvl w:ilvl="7">
      <w:start w:val="1"/>
      <w:numFmt w:val="lowerLetter"/>
      <w:lvlText w:val="(%8)"/>
      <w:lvlJc w:val="left"/>
      <w:pPr>
        <w:tabs>
          <w:tab w:val="num" w:pos="3456"/>
        </w:tabs>
        <w:ind w:left="3456" w:hanging="432"/>
      </w:pPr>
      <w:rPr>
        <w:rFonts w:hint="default"/>
      </w:rPr>
    </w:lvl>
    <w:lvl w:ilvl="8">
      <w:start w:val="1"/>
      <w:numFmt w:val="decimal"/>
      <w:lvlText w:val="(%9)"/>
      <w:lvlJc w:val="left"/>
      <w:pPr>
        <w:tabs>
          <w:tab w:val="num" w:pos="3888"/>
        </w:tabs>
        <w:ind w:left="3888" w:hanging="432"/>
      </w:pPr>
      <w:rPr>
        <w:rFonts w:hint="default"/>
      </w:rPr>
    </w:lvl>
  </w:abstractNum>
  <w:abstractNum w:abstractNumId="22" w15:restartNumberingAfterBreak="0">
    <w:nsid w:val="4511693E"/>
    <w:multiLevelType w:val="multilevel"/>
    <w:tmpl w:val="F12CD88E"/>
    <w:lvl w:ilvl="0">
      <w:start w:val="1"/>
      <w:numFmt w:val="decimal"/>
      <w:lvlText w:val="1.%1"/>
      <w:lvlJc w:val="left"/>
      <w:pPr>
        <w:tabs>
          <w:tab w:val="num" w:pos="432"/>
        </w:tabs>
        <w:ind w:left="432" w:hanging="432"/>
      </w:pPr>
      <w:rPr>
        <w:rFonts w:ascii="Times New Roman" w:hAnsi="Times New Roman" w:hint="default"/>
        <w:sz w:val="22"/>
      </w:rPr>
    </w:lvl>
    <w:lvl w:ilvl="1">
      <w:start w:val="1"/>
      <w:numFmt w:val="upperLetter"/>
      <w:lvlText w:val="%2."/>
      <w:lvlJc w:val="left"/>
      <w:pPr>
        <w:tabs>
          <w:tab w:val="num" w:pos="864"/>
        </w:tabs>
        <w:ind w:left="864" w:hanging="432"/>
      </w:pPr>
      <w:rPr>
        <w:rFonts w:ascii="Times New Roman" w:hAnsi="Times New Roman"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right"/>
      <w:pPr>
        <w:tabs>
          <w:tab w:val="num" w:pos="2160"/>
        </w:tabs>
        <w:ind w:left="2160" w:hanging="432"/>
      </w:pPr>
      <w:rPr>
        <w:rFonts w:hint="default"/>
      </w:rPr>
    </w:lvl>
    <w:lvl w:ilvl="5">
      <w:start w:val="1"/>
      <w:numFmt w:val="lowerLetter"/>
      <w:lvlText w:val="%6)"/>
      <w:lvlJc w:val="left"/>
      <w:pPr>
        <w:tabs>
          <w:tab w:val="num" w:pos="2592"/>
        </w:tabs>
        <w:ind w:left="2592" w:hanging="432"/>
      </w:pPr>
      <w:rPr>
        <w:rFonts w:hint="default"/>
      </w:rPr>
    </w:lvl>
    <w:lvl w:ilvl="6">
      <w:start w:val="1"/>
      <w:numFmt w:val="decimal"/>
      <w:lvlText w:val="%7)"/>
      <w:lvlJc w:val="left"/>
      <w:pPr>
        <w:tabs>
          <w:tab w:val="num" w:pos="3024"/>
        </w:tabs>
        <w:ind w:left="3024" w:hanging="432"/>
      </w:pPr>
      <w:rPr>
        <w:rFonts w:hint="default"/>
      </w:rPr>
    </w:lvl>
    <w:lvl w:ilvl="7">
      <w:start w:val="1"/>
      <w:numFmt w:val="lowerLetter"/>
      <w:lvlText w:val="(%8)"/>
      <w:lvlJc w:val="left"/>
      <w:pPr>
        <w:tabs>
          <w:tab w:val="num" w:pos="3456"/>
        </w:tabs>
        <w:ind w:left="3456" w:hanging="432"/>
      </w:pPr>
      <w:rPr>
        <w:rFonts w:hint="default"/>
      </w:rPr>
    </w:lvl>
    <w:lvl w:ilvl="8">
      <w:start w:val="1"/>
      <w:numFmt w:val="decimal"/>
      <w:lvlText w:val="(%9)"/>
      <w:lvlJc w:val="left"/>
      <w:pPr>
        <w:tabs>
          <w:tab w:val="num" w:pos="3888"/>
        </w:tabs>
        <w:ind w:left="3888" w:hanging="432"/>
      </w:pPr>
      <w:rPr>
        <w:rFonts w:hint="default"/>
      </w:rPr>
    </w:lvl>
  </w:abstractNum>
  <w:abstractNum w:abstractNumId="23" w15:restartNumberingAfterBreak="0">
    <w:nsid w:val="47960C5C"/>
    <w:multiLevelType w:val="multilevel"/>
    <w:tmpl w:val="0492D194"/>
    <w:lvl w:ilvl="0">
      <w:start w:val="1"/>
      <w:numFmt w:val="decimal"/>
      <w:lvlText w:val="%1)"/>
      <w:lvlJc w:val="left"/>
      <w:pPr>
        <w:tabs>
          <w:tab w:val="num" w:pos="360"/>
        </w:tabs>
        <w:ind w:left="360" w:hanging="360"/>
      </w:pPr>
      <w:rPr>
        <w:rFonts w:hint="default"/>
        <w:b/>
        <w:i w:val="0"/>
      </w:rPr>
    </w:lvl>
    <w:lvl w:ilvl="1">
      <w:start w:val="1"/>
      <w:numFmt w:val="upperLetter"/>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lowerLetter"/>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lowerLetter"/>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bullet"/>
      <w:lvlText w:val=""/>
      <w:lvlJc w:val="left"/>
      <w:pPr>
        <w:tabs>
          <w:tab w:val="num" w:pos="3600"/>
        </w:tabs>
        <w:ind w:left="3600" w:hanging="720"/>
      </w:pPr>
      <w:rPr>
        <w:rFonts w:ascii="Symbol" w:hAnsi="Symbol" w:hint="default"/>
        <w:color w:val="auto"/>
      </w:rPr>
    </w:lvl>
  </w:abstractNum>
  <w:abstractNum w:abstractNumId="24" w15:restartNumberingAfterBreak="0">
    <w:nsid w:val="487D2265"/>
    <w:multiLevelType w:val="multilevel"/>
    <w:tmpl w:val="F12CD88E"/>
    <w:lvl w:ilvl="0">
      <w:start w:val="1"/>
      <w:numFmt w:val="decimal"/>
      <w:lvlText w:val="1.%1"/>
      <w:lvlJc w:val="left"/>
      <w:pPr>
        <w:tabs>
          <w:tab w:val="num" w:pos="432"/>
        </w:tabs>
        <w:ind w:left="432" w:hanging="432"/>
      </w:pPr>
      <w:rPr>
        <w:rFonts w:ascii="Times New Roman" w:hAnsi="Times New Roman" w:hint="default"/>
        <w:sz w:val="22"/>
      </w:rPr>
    </w:lvl>
    <w:lvl w:ilvl="1">
      <w:start w:val="1"/>
      <w:numFmt w:val="upperLetter"/>
      <w:lvlText w:val="%2."/>
      <w:lvlJc w:val="left"/>
      <w:pPr>
        <w:tabs>
          <w:tab w:val="num" w:pos="864"/>
        </w:tabs>
        <w:ind w:left="864" w:hanging="432"/>
      </w:pPr>
      <w:rPr>
        <w:rFonts w:ascii="Times New Roman" w:hAnsi="Times New Roman"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right"/>
      <w:pPr>
        <w:tabs>
          <w:tab w:val="num" w:pos="2160"/>
        </w:tabs>
        <w:ind w:left="2160" w:hanging="432"/>
      </w:pPr>
      <w:rPr>
        <w:rFonts w:hint="default"/>
      </w:rPr>
    </w:lvl>
    <w:lvl w:ilvl="5">
      <w:start w:val="1"/>
      <w:numFmt w:val="lowerLetter"/>
      <w:lvlText w:val="%6)"/>
      <w:lvlJc w:val="left"/>
      <w:pPr>
        <w:tabs>
          <w:tab w:val="num" w:pos="2592"/>
        </w:tabs>
        <w:ind w:left="2592" w:hanging="432"/>
      </w:pPr>
      <w:rPr>
        <w:rFonts w:hint="default"/>
      </w:rPr>
    </w:lvl>
    <w:lvl w:ilvl="6">
      <w:start w:val="1"/>
      <w:numFmt w:val="decimal"/>
      <w:lvlText w:val="%7)"/>
      <w:lvlJc w:val="left"/>
      <w:pPr>
        <w:tabs>
          <w:tab w:val="num" w:pos="3024"/>
        </w:tabs>
        <w:ind w:left="3024" w:hanging="432"/>
      </w:pPr>
      <w:rPr>
        <w:rFonts w:hint="default"/>
      </w:rPr>
    </w:lvl>
    <w:lvl w:ilvl="7">
      <w:start w:val="1"/>
      <w:numFmt w:val="lowerLetter"/>
      <w:lvlText w:val="(%8)"/>
      <w:lvlJc w:val="left"/>
      <w:pPr>
        <w:tabs>
          <w:tab w:val="num" w:pos="3456"/>
        </w:tabs>
        <w:ind w:left="3456" w:hanging="432"/>
      </w:pPr>
      <w:rPr>
        <w:rFonts w:hint="default"/>
      </w:rPr>
    </w:lvl>
    <w:lvl w:ilvl="8">
      <w:start w:val="1"/>
      <w:numFmt w:val="decimal"/>
      <w:lvlText w:val="(%9)"/>
      <w:lvlJc w:val="left"/>
      <w:pPr>
        <w:tabs>
          <w:tab w:val="num" w:pos="3888"/>
        </w:tabs>
        <w:ind w:left="3888" w:hanging="432"/>
      </w:pPr>
      <w:rPr>
        <w:rFonts w:hint="default"/>
      </w:rPr>
    </w:lvl>
  </w:abstractNum>
  <w:abstractNum w:abstractNumId="25" w15:restartNumberingAfterBreak="0">
    <w:nsid w:val="4F2D39A7"/>
    <w:multiLevelType w:val="hybridMultilevel"/>
    <w:tmpl w:val="F74EF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00D50FB"/>
    <w:multiLevelType w:val="multilevel"/>
    <w:tmpl w:val="29DC3FB6"/>
    <w:lvl w:ilvl="0">
      <w:start w:val="1"/>
      <w:numFmt w:val="decimal"/>
      <w:lvlText w:val="2.%1"/>
      <w:lvlJc w:val="left"/>
      <w:pPr>
        <w:tabs>
          <w:tab w:val="num" w:pos="432"/>
        </w:tabs>
        <w:ind w:left="432" w:hanging="432"/>
      </w:pPr>
      <w:rPr>
        <w:rFonts w:ascii="Times New Roman" w:hAnsi="Times New Roman" w:hint="default"/>
        <w:sz w:val="22"/>
      </w:rPr>
    </w:lvl>
    <w:lvl w:ilvl="1">
      <w:start w:val="1"/>
      <w:numFmt w:val="upperLetter"/>
      <w:lvlText w:val="%2."/>
      <w:lvlJc w:val="left"/>
      <w:pPr>
        <w:tabs>
          <w:tab w:val="num" w:pos="864"/>
        </w:tabs>
        <w:ind w:left="864" w:hanging="432"/>
      </w:pPr>
      <w:rPr>
        <w:rFonts w:ascii="Times New Roman" w:hAnsi="Times New Roman"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left"/>
      <w:pPr>
        <w:tabs>
          <w:tab w:val="num" w:pos="2448"/>
        </w:tabs>
        <w:ind w:left="2160" w:hanging="432"/>
      </w:pPr>
      <w:rPr>
        <w:rFonts w:hint="default"/>
      </w:rPr>
    </w:lvl>
    <w:lvl w:ilvl="5">
      <w:start w:val="1"/>
      <w:numFmt w:val="lowerLetter"/>
      <w:lvlText w:val="%6)"/>
      <w:lvlJc w:val="left"/>
      <w:pPr>
        <w:tabs>
          <w:tab w:val="num" w:pos="2592"/>
        </w:tabs>
        <w:ind w:left="2592" w:hanging="432"/>
      </w:pPr>
      <w:rPr>
        <w:rFonts w:hint="default"/>
      </w:rPr>
    </w:lvl>
    <w:lvl w:ilvl="6">
      <w:start w:val="1"/>
      <w:numFmt w:val="decimal"/>
      <w:lvlText w:val="%7)"/>
      <w:lvlJc w:val="left"/>
      <w:pPr>
        <w:tabs>
          <w:tab w:val="num" w:pos="3024"/>
        </w:tabs>
        <w:ind w:left="3024" w:hanging="432"/>
      </w:pPr>
      <w:rPr>
        <w:rFonts w:hint="default"/>
      </w:rPr>
    </w:lvl>
    <w:lvl w:ilvl="7">
      <w:start w:val="1"/>
      <w:numFmt w:val="lowerLetter"/>
      <w:lvlText w:val="(%8)"/>
      <w:lvlJc w:val="left"/>
      <w:pPr>
        <w:tabs>
          <w:tab w:val="num" w:pos="3384"/>
        </w:tabs>
        <w:ind w:left="3312" w:hanging="288"/>
      </w:pPr>
      <w:rPr>
        <w:rFonts w:hint="default"/>
      </w:rPr>
    </w:lvl>
    <w:lvl w:ilvl="8">
      <w:start w:val="1"/>
      <w:numFmt w:val="decimal"/>
      <w:lvlText w:val="(%9)"/>
      <w:lvlJc w:val="left"/>
      <w:pPr>
        <w:tabs>
          <w:tab w:val="num" w:pos="3744"/>
        </w:tabs>
        <w:ind w:left="3744" w:hanging="432"/>
      </w:pPr>
      <w:rPr>
        <w:rFonts w:hint="default"/>
      </w:rPr>
    </w:lvl>
  </w:abstractNum>
  <w:abstractNum w:abstractNumId="27" w15:restartNumberingAfterBreak="0">
    <w:nsid w:val="52833463"/>
    <w:multiLevelType w:val="multilevel"/>
    <w:tmpl w:val="F12CD88E"/>
    <w:lvl w:ilvl="0">
      <w:start w:val="1"/>
      <w:numFmt w:val="decimal"/>
      <w:lvlText w:val="1.%1"/>
      <w:lvlJc w:val="left"/>
      <w:pPr>
        <w:tabs>
          <w:tab w:val="num" w:pos="432"/>
        </w:tabs>
        <w:ind w:left="432" w:hanging="432"/>
      </w:pPr>
      <w:rPr>
        <w:rFonts w:ascii="Times New Roman" w:hAnsi="Times New Roman" w:hint="default"/>
        <w:sz w:val="22"/>
      </w:rPr>
    </w:lvl>
    <w:lvl w:ilvl="1">
      <w:start w:val="1"/>
      <w:numFmt w:val="upperLetter"/>
      <w:lvlText w:val="%2."/>
      <w:lvlJc w:val="left"/>
      <w:pPr>
        <w:tabs>
          <w:tab w:val="num" w:pos="864"/>
        </w:tabs>
        <w:ind w:left="864" w:hanging="432"/>
      </w:pPr>
      <w:rPr>
        <w:rFonts w:ascii="Times New Roman" w:hAnsi="Times New Roman"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right"/>
      <w:pPr>
        <w:tabs>
          <w:tab w:val="num" w:pos="2160"/>
        </w:tabs>
        <w:ind w:left="2160" w:hanging="432"/>
      </w:pPr>
      <w:rPr>
        <w:rFonts w:hint="default"/>
      </w:rPr>
    </w:lvl>
    <w:lvl w:ilvl="5">
      <w:start w:val="1"/>
      <w:numFmt w:val="lowerLetter"/>
      <w:lvlText w:val="%6)"/>
      <w:lvlJc w:val="left"/>
      <w:pPr>
        <w:tabs>
          <w:tab w:val="num" w:pos="2592"/>
        </w:tabs>
        <w:ind w:left="2592" w:hanging="432"/>
      </w:pPr>
      <w:rPr>
        <w:rFonts w:hint="default"/>
      </w:rPr>
    </w:lvl>
    <w:lvl w:ilvl="6">
      <w:start w:val="1"/>
      <w:numFmt w:val="decimal"/>
      <w:lvlText w:val="%7)"/>
      <w:lvlJc w:val="left"/>
      <w:pPr>
        <w:tabs>
          <w:tab w:val="num" w:pos="3024"/>
        </w:tabs>
        <w:ind w:left="3024" w:hanging="432"/>
      </w:pPr>
      <w:rPr>
        <w:rFonts w:hint="default"/>
      </w:rPr>
    </w:lvl>
    <w:lvl w:ilvl="7">
      <w:start w:val="1"/>
      <w:numFmt w:val="lowerLetter"/>
      <w:lvlText w:val="(%8)"/>
      <w:lvlJc w:val="left"/>
      <w:pPr>
        <w:tabs>
          <w:tab w:val="num" w:pos="3456"/>
        </w:tabs>
        <w:ind w:left="3456" w:hanging="432"/>
      </w:pPr>
      <w:rPr>
        <w:rFonts w:hint="default"/>
      </w:rPr>
    </w:lvl>
    <w:lvl w:ilvl="8">
      <w:start w:val="1"/>
      <w:numFmt w:val="decimal"/>
      <w:lvlText w:val="(%9)"/>
      <w:lvlJc w:val="left"/>
      <w:pPr>
        <w:tabs>
          <w:tab w:val="num" w:pos="3888"/>
        </w:tabs>
        <w:ind w:left="3888" w:hanging="432"/>
      </w:pPr>
      <w:rPr>
        <w:rFonts w:hint="default"/>
      </w:rPr>
    </w:lvl>
  </w:abstractNum>
  <w:abstractNum w:abstractNumId="28" w15:restartNumberingAfterBreak="0">
    <w:nsid w:val="53FF184A"/>
    <w:multiLevelType w:val="multilevel"/>
    <w:tmpl w:val="F12CD88E"/>
    <w:lvl w:ilvl="0">
      <w:start w:val="1"/>
      <w:numFmt w:val="decimal"/>
      <w:lvlText w:val="1.%1"/>
      <w:lvlJc w:val="left"/>
      <w:pPr>
        <w:tabs>
          <w:tab w:val="num" w:pos="432"/>
        </w:tabs>
        <w:ind w:left="432" w:hanging="432"/>
      </w:pPr>
      <w:rPr>
        <w:rFonts w:ascii="Times New Roman" w:hAnsi="Times New Roman" w:hint="default"/>
        <w:sz w:val="22"/>
      </w:rPr>
    </w:lvl>
    <w:lvl w:ilvl="1">
      <w:start w:val="1"/>
      <w:numFmt w:val="upperLetter"/>
      <w:lvlText w:val="%2."/>
      <w:lvlJc w:val="left"/>
      <w:pPr>
        <w:tabs>
          <w:tab w:val="num" w:pos="864"/>
        </w:tabs>
        <w:ind w:left="864" w:hanging="432"/>
      </w:pPr>
      <w:rPr>
        <w:rFonts w:ascii="Times New Roman" w:hAnsi="Times New Roman"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right"/>
      <w:pPr>
        <w:tabs>
          <w:tab w:val="num" w:pos="2160"/>
        </w:tabs>
        <w:ind w:left="2160" w:hanging="432"/>
      </w:pPr>
      <w:rPr>
        <w:rFonts w:hint="default"/>
      </w:rPr>
    </w:lvl>
    <w:lvl w:ilvl="5">
      <w:start w:val="1"/>
      <w:numFmt w:val="lowerLetter"/>
      <w:lvlText w:val="%6)"/>
      <w:lvlJc w:val="left"/>
      <w:pPr>
        <w:tabs>
          <w:tab w:val="num" w:pos="2592"/>
        </w:tabs>
        <w:ind w:left="2592" w:hanging="432"/>
      </w:pPr>
      <w:rPr>
        <w:rFonts w:hint="default"/>
      </w:rPr>
    </w:lvl>
    <w:lvl w:ilvl="6">
      <w:start w:val="1"/>
      <w:numFmt w:val="decimal"/>
      <w:lvlText w:val="%7)"/>
      <w:lvlJc w:val="left"/>
      <w:pPr>
        <w:tabs>
          <w:tab w:val="num" w:pos="3024"/>
        </w:tabs>
        <w:ind w:left="3024" w:hanging="432"/>
      </w:pPr>
      <w:rPr>
        <w:rFonts w:hint="default"/>
      </w:rPr>
    </w:lvl>
    <w:lvl w:ilvl="7">
      <w:start w:val="1"/>
      <w:numFmt w:val="lowerLetter"/>
      <w:lvlText w:val="(%8)"/>
      <w:lvlJc w:val="left"/>
      <w:pPr>
        <w:tabs>
          <w:tab w:val="num" w:pos="3456"/>
        </w:tabs>
        <w:ind w:left="3456" w:hanging="432"/>
      </w:pPr>
      <w:rPr>
        <w:rFonts w:hint="default"/>
      </w:rPr>
    </w:lvl>
    <w:lvl w:ilvl="8">
      <w:start w:val="1"/>
      <w:numFmt w:val="decimal"/>
      <w:lvlText w:val="(%9)"/>
      <w:lvlJc w:val="left"/>
      <w:pPr>
        <w:tabs>
          <w:tab w:val="num" w:pos="3888"/>
        </w:tabs>
        <w:ind w:left="3888" w:hanging="432"/>
      </w:pPr>
      <w:rPr>
        <w:rFonts w:hint="default"/>
      </w:rPr>
    </w:lvl>
  </w:abstractNum>
  <w:abstractNum w:abstractNumId="29" w15:restartNumberingAfterBreak="0">
    <w:nsid w:val="5ED860C9"/>
    <w:multiLevelType w:val="multilevel"/>
    <w:tmpl w:val="94BA1C92"/>
    <w:lvl w:ilvl="0">
      <w:start w:val="1"/>
      <w:numFmt w:val="decimal"/>
      <w:lvlText w:val="3.%1"/>
      <w:lvlJc w:val="left"/>
      <w:pPr>
        <w:tabs>
          <w:tab w:val="num" w:pos="432"/>
        </w:tabs>
        <w:ind w:left="432" w:hanging="432"/>
      </w:pPr>
      <w:rPr>
        <w:rFonts w:ascii="Times New Roman" w:hAnsi="Times New Roman" w:hint="default"/>
        <w:sz w:val="22"/>
      </w:rPr>
    </w:lvl>
    <w:lvl w:ilvl="1">
      <w:start w:val="1"/>
      <w:numFmt w:val="upperLetter"/>
      <w:lvlText w:val="%2."/>
      <w:lvlJc w:val="left"/>
      <w:pPr>
        <w:tabs>
          <w:tab w:val="num" w:pos="864"/>
        </w:tabs>
        <w:ind w:left="864" w:hanging="432"/>
      </w:pPr>
      <w:rPr>
        <w:rFonts w:ascii="Times New Roman" w:hAnsi="Times New Roman"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left"/>
      <w:pPr>
        <w:tabs>
          <w:tab w:val="num" w:pos="3600"/>
        </w:tabs>
        <w:ind w:left="3600" w:hanging="720"/>
      </w:pPr>
      <w:rPr>
        <w:rFonts w:hint="default"/>
      </w:rPr>
    </w:lvl>
    <w:lvl w:ilvl="5">
      <w:start w:val="1"/>
      <w:numFmt w:val="lowerLetter"/>
      <w:lvlText w:val="%6)"/>
      <w:lvlJc w:val="left"/>
      <w:pPr>
        <w:tabs>
          <w:tab w:val="num" w:pos="4320"/>
        </w:tabs>
        <w:ind w:left="4320" w:hanging="720"/>
      </w:pPr>
      <w:rPr>
        <w:rFonts w:hint="default"/>
      </w:rPr>
    </w:lvl>
    <w:lvl w:ilvl="6">
      <w:start w:val="1"/>
      <w:numFmt w:val="decimal"/>
      <w:lvlText w:val="%7)"/>
      <w:lvlJc w:val="left"/>
      <w:pPr>
        <w:tabs>
          <w:tab w:val="num" w:pos="5760"/>
        </w:tabs>
        <w:ind w:left="5760" w:hanging="720"/>
      </w:pPr>
      <w:rPr>
        <w:rFonts w:hint="default"/>
      </w:rPr>
    </w:lvl>
    <w:lvl w:ilvl="7">
      <w:start w:val="1"/>
      <w:numFmt w:val="lowerLetter"/>
      <w:lvlText w:val="(%8)"/>
      <w:lvlJc w:val="left"/>
      <w:pPr>
        <w:tabs>
          <w:tab w:val="num" w:pos="3600"/>
        </w:tabs>
        <w:ind w:left="3240" w:hanging="360"/>
      </w:pPr>
      <w:rPr>
        <w:rFonts w:hint="default"/>
      </w:rPr>
    </w:lvl>
    <w:lvl w:ilvl="8">
      <w:start w:val="1"/>
      <w:numFmt w:val="decimal"/>
      <w:lvlText w:val="(%9)"/>
      <w:lvlJc w:val="left"/>
      <w:pPr>
        <w:tabs>
          <w:tab w:val="num" w:pos="3960"/>
        </w:tabs>
        <w:ind w:left="3600" w:hanging="360"/>
      </w:pPr>
      <w:rPr>
        <w:rFonts w:hint="default"/>
      </w:rPr>
    </w:lvl>
  </w:abstractNum>
  <w:abstractNum w:abstractNumId="30" w15:restartNumberingAfterBreak="0">
    <w:nsid w:val="60BF4180"/>
    <w:multiLevelType w:val="multilevel"/>
    <w:tmpl w:val="44B8D3DE"/>
    <w:lvl w:ilvl="0">
      <w:start w:val="1"/>
      <w:numFmt w:val="decimal"/>
      <w:lvlText w:val="2.%1"/>
      <w:lvlJc w:val="left"/>
      <w:pPr>
        <w:tabs>
          <w:tab w:val="num" w:pos="432"/>
        </w:tabs>
        <w:ind w:left="432" w:hanging="432"/>
      </w:pPr>
      <w:rPr>
        <w:rFonts w:ascii="Times New Roman" w:hAnsi="Times New Roman" w:hint="default"/>
        <w:sz w:val="22"/>
      </w:rPr>
    </w:lvl>
    <w:lvl w:ilvl="1">
      <w:start w:val="1"/>
      <w:numFmt w:val="upperLetter"/>
      <w:lvlText w:val="%2."/>
      <w:lvlJc w:val="left"/>
      <w:pPr>
        <w:tabs>
          <w:tab w:val="num" w:pos="864"/>
        </w:tabs>
        <w:ind w:left="864" w:hanging="432"/>
      </w:pPr>
      <w:rPr>
        <w:rFonts w:ascii="Times New Roman" w:hAnsi="Times New Roman"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right"/>
      <w:pPr>
        <w:tabs>
          <w:tab w:val="num" w:pos="2160"/>
        </w:tabs>
        <w:ind w:left="2160" w:hanging="432"/>
      </w:pPr>
      <w:rPr>
        <w:rFonts w:hint="default"/>
      </w:rPr>
    </w:lvl>
    <w:lvl w:ilvl="5">
      <w:start w:val="1"/>
      <w:numFmt w:val="lowerLetter"/>
      <w:lvlText w:val="%6)"/>
      <w:lvlJc w:val="left"/>
      <w:pPr>
        <w:tabs>
          <w:tab w:val="num" w:pos="2592"/>
        </w:tabs>
        <w:ind w:left="2592" w:hanging="432"/>
      </w:pPr>
      <w:rPr>
        <w:rFonts w:hint="default"/>
      </w:rPr>
    </w:lvl>
    <w:lvl w:ilvl="6">
      <w:start w:val="1"/>
      <w:numFmt w:val="decimal"/>
      <w:lvlText w:val="%7)"/>
      <w:lvlJc w:val="left"/>
      <w:pPr>
        <w:tabs>
          <w:tab w:val="num" w:pos="3024"/>
        </w:tabs>
        <w:ind w:left="3024" w:hanging="432"/>
      </w:pPr>
      <w:rPr>
        <w:rFonts w:hint="default"/>
      </w:rPr>
    </w:lvl>
    <w:lvl w:ilvl="7">
      <w:start w:val="1"/>
      <w:numFmt w:val="lowerLetter"/>
      <w:lvlText w:val="(%8)"/>
      <w:lvlJc w:val="left"/>
      <w:pPr>
        <w:tabs>
          <w:tab w:val="num" w:pos="3456"/>
        </w:tabs>
        <w:ind w:left="3456" w:hanging="432"/>
      </w:pPr>
      <w:rPr>
        <w:rFonts w:hint="default"/>
      </w:rPr>
    </w:lvl>
    <w:lvl w:ilvl="8">
      <w:start w:val="1"/>
      <w:numFmt w:val="decimal"/>
      <w:lvlText w:val="(%9)"/>
      <w:lvlJc w:val="left"/>
      <w:pPr>
        <w:tabs>
          <w:tab w:val="num" w:pos="3888"/>
        </w:tabs>
        <w:ind w:left="3888" w:hanging="432"/>
      </w:pPr>
      <w:rPr>
        <w:rFonts w:hint="default"/>
      </w:rPr>
    </w:lvl>
  </w:abstractNum>
  <w:abstractNum w:abstractNumId="31" w15:restartNumberingAfterBreak="0">
    <w:nsid w:val="618025F4"/>
    <w:multiLevelType w:val="multilevel"/>
    <w:tmpl w:val="8CCA9B76"/>
    <w:lvl w:ilvl="0">
      <w:start w:val="1"/>
      <w:numFmt w:val="decimal"/>
      <w:lvlText w:val="1.%1"/>
      <w:lvlJc w:val="left"/>
      <w:pPr>
        <w:tabs>
          <w:tab w:val="num" w:pos="432"/>
        </w:tabs>
        <w:ind w:left="432" w:hanging="432"/>
      </w:pPr>
      <w:rPr>
        <w:rFonts w:hint="default"/>
        <w:b w:val="0"/>
        <w:i w:val="0"/>
      </w:rPr>
    </w:lvl>
    <w:lvl w:ilvl="1">
      <w:start w:val="1"/>
      <w:numFmt w:val="upperLetter"/>
      <w:lvlText w:val="%2."/>
      <w:lvlJc w:val="left"/>
      <w:pPr>
        <w:tabs>
          <w:tab w:val="num" w:pos="864"/>
        </w:tabs>
        <w:ind w:left="864" w:hanging="432"/>
      </w:pPr>
      <w:rPr>
        <w:rFonts w:hint="default"/>
        <w:b w:val="0"/>
        <w:i w:val="0"/>
      </w:rPr>
    </w:lvl>
    <w:lvl w:ilvl="2">
      <w:start w:val="1"/>
      <w:numFmt w:val="decimal"/>
      <w:lvlText w:val="%3."/>
      <w:lvlJc w:val="left"/>
      <w:pPr>
        <w:tabs>
          <w:tab w:val="num" w:pos="1296"/>
        </w:tabs>
        <w:ind w:left="1296" w:hanging="432"/>
      </w:pPr>
      <w:rPr>
        <w:rFonts w:hint="default"/>
        <w:b w:val="0"/>
        <w:i w:val="0"/>
      </w:rPr>
    </w:lvl>
    <w:lvl w:ilvl="3">
      <w:start w:val="1"/>
      <w:numFmt w:val="lowerLetter"/>
      <w:lvlText w:val="%4."/>
      <w:lvlJc w:val="left"/>
      <w:pPr>
        <w:tabs>
          <w:tab w:val="num" w:pos="1728"/>
        </w:tabs>
        <w:ind w:left="1728" w:hanging="432"/>
      </w:pPr>
      <w:rPr>
        <w:rFonts w:hint="default"/>
        <w:b w:val="0"/>
        <w:i w:val="0"/>
      </w:rPr>
    </w:lvl>
    <w:lvl w:ilvl="4">
      <w:start w:val="1"/>
      <w:numFmt w:val="lowerRoman"/>
      <w:lvlText w:val="%5)"/>
      <w:lvlJc w:val="left"/>
      <w:pPr>
        <w:tabs>
          <w:tab w:val="num" w:pos="2160"/>
        </w:tabs>
        <w:ind w:left="2160" w:hanging="432"/>
      </w:pPr>
      <w:rPr>
        <w:rFonts w:hint="default"/>
        <w:b w:val="0"/>
        <w:i w:val="0"/>
      </w:rPr>
    </w:lvl>
    <w:lvl w:ilvl="5">
      <w:start w:val="1"/>
      <w:numFmt w:val="lowerLetter"/>
      <w:lvlText w:val="%6)"/>
      <w:lvlJc w:val="left"/>
      <w:pPr>
        <w:tabs>
          <w:tab w:val="num" w:pos="2592"/>
        </w:tabs>
        <w:ind w:left="2592" w:hanging="432"/>
      </w:pPr>
      <w:rPr>
        <w:rFonts w:hint="default"/>
        <w:b w:val="0"/>
        <w:i w:val="0"/>
      </w:rPr>
    </w:lvl>
    <w:lvl w:ilvl="6">
      <w:start w:val="1"/>
      <w:numFmt w:val="decimal"/>
      <w:lvlText w:val="(%7)"/>
      <w:lvlJc w:val="left"/>
      <w:pPr>
        <w:tabs>
          <w:tab w:val="num" w:pos="3024"/>
        </w:tabs>
        <w:ind w:left="3024" w:hanging="432"/>
      </w:pPr>
      <w:rPr>
        <w:rFonts w:hint="default"/>
        <w:b w:val="0"/>
        <w:i w:val="0"/>
      </w:rPr>
    </w:lvl>
    <w:lvl w:ilvl="7">
      <w:start w:val="1"/>
      <w:numFmt w:val="lowerLetter"/>
      <w:lvlText w:val="(%8)"/>
      <w:lvlJc w:val="left"/>
      <w:pPr>
        <w:tabs>
          <w:tab w:val="num" w:pos="3456"/>
        </w:tabs>
        <w:ind w:left="3456" w:hanging="432"/>
      </w:pPr>
      <w:rPr>
        <w:rFonts w:hint="default"/>
        <w:b w:val="0"/>
        <w:i w:val="0"/>
      </w:rPr>
    </w:lvl>
    <w:lvl w:ilvl="8">
      <w:start w:val="1"/>
      <w:numFmt w:val="decimal"/>
      <w:lvlText w:val="(%9)"/>
      <w:lvlJc w:val="left"/>
      <w:pPr>
        <w:tabs>
          <w:tab w:val="num" w:pos="3888"/>
        </w:tabs>
        <w:ind w:left="3888" w:hanging="432"/>
      </w:pPr>
      <w:rPr>
        <w:rFonts w:hint="default"/>
        <w:b w:val="0"/>
        <w:i w:val="0"/>
      </w:rPr>
    </w:lvl>
  </w:abstractNum>
  <w:abstractNum w:abstractNumId="32" w15:restartNumberingAfterBreak="0">
    <w:nsid w:val="61942F4A"/>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3" w15:restartNumberingAfterBreak="0">
    <w:nsid w:val="63EB6875"/>
    <w:multiLevelType w:val="multilevel"/>
    <w:tmpl w:val="6D4C69C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67EF7B4F"/>
    <w:multiLevelType w:val="multilevel"/>
    <w:tmpl w:val="0714D598"/>
    <w:lvl w:ilvl="0">
      <w:start w:val="1"/>
      <w:numFmt w:val="decimal"/>
      <w:lvlText w:val="1.%1"/>
      <w:lvlJc w:val="left"/>
      <w:pPr>
        <w:tabs>
          <w:tab w:val="num" w:pos="432"/>
        </w:tabs>
        <w:ind w:left="432" w:hanging="432"/>
      </w:pPr>
      <w:rPr>
        <w:rFonts w:hint="default"/>
        <w:b w:val="0"/>
        <w:i w:val="0"/>
      </w:rPr>
    </w:lvl>
    <w:lvl w:ilvl="1">
      <w:start w:val="1"/>
      <w:numFmt w:val="upperLetter"/>
      <w:lvlText w:val="%2."/>
      <w:lvlJc w:val="left"/>
      <w:pPr>
        <w:tabs>
          <w:tab w:val="num" w:pos="864"/>
        </w:tabs>
        <w:ind w:left="864" w:hanging="432"/>
      </w:pPr>
      <w:rPr>
        <w:rFonts w:hint="default"/>
        <w:b w:val="0"/>
        <w:i w:val="0"/>
      </w:rPr>
    </w:lvl>
    <w:lvl w:ilvl="2">
      <w:start w:val="1"/>
      <w:numFmt w:val="decimal"/>
      <w:lvlText w:val="%3."/>
      <w:lvlJc w:val="left"/>
      <w:pPr>
        <w:tabs>
          <w:tab w:val="num" w:pos="1296"/>
        </w:tabs>
        <w:ind w:left="1296" w:hanging="432"/>
      </w:pPr>
      <w:rPr>
        <w:rFonts w:hint="default"/>
        <w:b w:val="0"/>
        <w:i w:val="0"/>
      </w:rPr>
    </w:lvl>
    <w:lvl w:ilvl="3">
      <w:start w:val="1"/>
      <w:numFmt w:val="lowerLetter"/>
      <w:lvlText w:val="%4."/>
      <w:lvlJc w:val="left"/>
      <w:pPr>
        <w:tabs>
          <w:tab w:val="num" w:pos="1728"/>
        </w:tabs>
        <w:ind w:left="1728" w:hanging="432"/>
      </w:pPr>
      <w:rPr>
        <w:rFonts w:hint="default"/>
        <w:b w:val="0"/>
        <w:i w:val="0"/>
      </w:rPr>
    </w:lvl>
    <w:lvl w:ilvl="4">
      <w:start w:val="1"/>
      <w:numFmt w:val="lowerRoman"/>
      <w:lvlText w:val="%5)"/>
      <w:lvlJc w:val="left"/>
      <w:pPr>
        <w:tabs>
          <w:tab w:val="num" w:pos="2160"/>
        </w:tabs>
        <w:ind w:left="2160" w:hanging="432"/>
      </w:pPr>
      <w:rPr>
        <w:rFonts w:hint="default"/>
        <w:b w:val="0"/>
        <w:i w:val="0"/>
      </w:rPr>
    </w:lvl>
    <w:lvl w:ilvl="5">
      <w:start w:val="1"/>
      <w:numFmt w:val="lowerLetter"/>
      <w:lvlText w:val="%6)"/>
      <w:lvlJc w:val="left"/>
      <w:pPr>
        <w:tabs>
          <w:tab w:val="num" w:pos="2592"/>
        </w:tabs>
        <w:ind w:left="2592" w:hanging="432"/>
      </w:pPr>
      <w:rPr>
        <w:rFonts w:hint="default"/>
        <w:b w:val="0"/>
        <w:i w:val="0"/>
      </w:rPr>
    </w:lvl>
    <w:lvl w:ilvl="6">
      <w:start w:val="1"/>
      <w:numFmt w:val="decimal"/>
      <w:lvlText w:val="(%7)"/>
      <w:lvlJc w:val="left"/>
      <w:pPr>
        <w:tabs>
          <w:tab w:val="num" w:pos="3024"/>
        </w:tabs>
        <w:ind w:left="3024" w:hanging="432"/>
      </w:pPr>
      <w:rPr>
        <w:rFonts w:hint="default"/>
        <w:b w:val="0"/>
        <w:i w:val="0"/>
      </w:rPr>
    </w:lvl>
    <w:lvl w:ilvl="7">
      <w:start w:val="1"/>
      <w:numFmt w:val="lowerLetter"/>
      <w:lvlText w:val="(%8)"/>
      <w:lvlJc w:val="left"/>
      <w:pPr>
        <w:tabs>
          <w:tab w:val="num" w:pos="3456"/>
        </w:tabs>
        <w:ind w:left="3456" w:hanging="432"/>
      </w:pPr>
      <w:rPr>
        <w:rFonts w:hint="default"/>
        <w:b w:val="0"/>
        <w:i w:val="0"/>
      </w:rPr>
    </w:lvl>
    <w:lvl w:ilvl="8">
      <w:start w:val="1"/>
      <w:numFmt w:val="decimal"/>
      <w:lvlText w:val="(%9)"/>
      <w:lvlJc w:val="left"/>
      <w:pPr>
        <w:tabs>
          <w:tab w:val="num" w:pos="3888"/>
        </w:tabs>
        <w:ind w:left="3888" w:hanging="432"/>
      </w:pPr>
      <w:rPr>
        <w:rFonts w:hint="default"/>
        <w:b w:val="0"/>
        <w:i w:val="0"/>
      </w:rPr>
    </w:lvl>
  </w:abstractNum>
  <w:abstractNum w:abstractNumId="35" w15:restartNumberingAfterBreak="0">
    <w:nsid w:val="6B6F59B3"/>
    <w:multiLevelType w:val="hybridMultilevel"/>
    <w:tmpl w:val="DC0A0D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BCF4148"/>
    <w:multiLevelType w:val="multilevel"/>
    <w:tmpl w:val="0492D194"/>
    <w:lvl w:ilvl="0">
      <w:start w:val="1"/>
      <w:numFmt w:val="decimal"/>
      <w:lvlText w:val="%1)"/>
      <w:lvlJc w:val="left"/>
      <w:pPr>
        <w:tabs>
          <w:tab w:val="num" w:pos="360"/>
        </w:tabs>
        <w:ind w:left="360" w:hanging="360"/>
      </w:pPr>
      <w:rPr>
        <w:rFonts w:hint="default"/>
        <w:b/>
        <w:i w:val="0"/>
      </w:rPr>
    </w:lvl>
    <w:lvl w:ilvl="1">
      <w:start w:val="1"/>
      <w:numFmt w:val="upperLetter"/>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lowerLetter"/>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lowerLetter"/>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bullet"/>
      <w:lvlText w:val=""/>
      <w:lvlJc w:val="left"/>
      <w:pPr>
        <w:tabs>
          <w:tab w:val="num" w:pos="3600"/>
        </w:tabs>
        <w:ind w:left="3600" w:hanging="720"/>
      </w:pPr>
      <w:rPr>
        <w:rFonts w:ascii="Symbol" w:hAnsi="Symbol" w:hint="default"/>
        <w:color w:val="auto"/>
      </w:rPr>
    </w:lvl>
  </w:abstractNum>
  <w:abstractNum w:abstractNumId="37" w15:restartNumberingAfterBreak="0">
    <w:nsid w:val="78176383"/>
    <w:multiLevelType w:val="multilevel"/>
    <w:tmpl w:val="F12CD88E"/>
    <w:lvl w:ilvl="0">
      <w:start w:val="1"/>
      <w:numFmt w:val="decimal"/>
      <w:lvlText w:val="1.%1"/>
      <w:lvlJc w:val="left"/>
      <w:pPr>
        <w:tabs>
          <w:tab w:val="num" w:pos="432"/>
        </w:tabs>
        <w:ind w:left="432" w:hanging="432"/>
      </w:pPr>
      <w:rPr>
        <w:rFonts w:ascii="Times New Roman" w:hAnsi="Times New Roman" w:hint="default"/>
        <w:sz w:val="22"/>
      </w:rPr>
    </w:lvl>
    <w:lvl w:ilvl="1">
      <w:start w:val="1"/>
      <w:numFmt w:val="upperLetter"/>
      <w:lvlText w:val="%2."/>
      <w:lvlJc w:val="left"/>
      <w:pPr>
        <w:tabs>
          <w:tab w:val="num" w:pos="864"/>
        </w:tabs>
        <w:ind w:left="864" w:hanging="432"/>
      </w:pPr>
      <w:rPr>
        <w:rFonts w:ascii="Times New Roman" w:hAnsi="Times New Roman"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right"/>
      <w:pPr>
        <w:tabs>
          <w:tab w:val="num" w:pos="2160"/>
        </w:tabs>
        <w:ind w:left="2160" w:hanging="432"/>
      </w:pPr>
      <w:rPr>
        <w:rFonts w:hint="default"/>
      </w:rPr>
    </w:lvl>
    <w:lvl w:ilvl="5">
      <w:start w:val="1"/>
      <w:numFmt w:val="lowerLetter"/>
      <w:lvlText w:val="%6)"/>
      <w:lvlJc w:val="left"/>
      <w:pPr>
        <w:tabs>
          <w:tab w:val="num" w:pos="2592"/>
        </w:tabs>
        <w:ind w:left="2592" w:hanging="432"/>
      </w:pPr>
      <w:rPr>
        <w:rFonts w:hint="default"/>
      </w:rPr>
    </w:lvl>
    <w:lvl w:ilvl="6">
      <w:start w:val="1"/>
      <w:numFmt w:val="decimal"/>
      <w:lvlText w:val="%7)"/>
      <w:lvlJc w:val="left"/>
      <w:pPr>
        <w:tabs>
          <w:tab w:val="num" w:pos="3024"/>
        </w:tabs>
        <w:ind w:left="3024" w:hanging="432"/>
      </w:pPr>
      <w:rPr>
        <w:rFonts w:hint="default"/>
      </w:rPr>
    </w:lvl>
    <w:lvl w:ilvl="7">
      <w:start w:val="1"/>
      <w:numFmt w:val="lowerLetter"/>
      <w:lvlText w:val="(%8)"/>
      <w:lvlJc w:val="left"/>
      <w:pPr>
        <w:tabs>
          <w:tab w:val="num" w:pos="3456"/>
        </w:tabs>
        <w:ind w:left="3456" w:hanging="432"/>
      </w:pPr>
      <w:rPr>
        <w:rFonts w:hint="default"/>
      </w:rPr>
    </w:lvl>
    <w:lvl w:ilvl="8">
      <w:start w:val="1"/>
      <w:numFmt w:val="decimal"/>
      <w:lvlText w:val="(%9)"/>
      <w:lvlJc w:val="left"/>
      <w:pPr>
        <w:tabs>
          <w:tab w:val="num" w:pos="3888"/>
        </w:tabs>
        <w:ind w:left="3888" w:hanging="432"/>
      </w:pPr>
      <w:rPr>
        <w:rFonts w:hint="default"/>
      </w:rPr>
    </w:lvl>
  </w:abstractNum>
  <w:abstractNum w:abstractNumId="38" w15:restartNumberingAfterBreak="0">
    <w:nsid w:val="7E3F7FD3"/>
    <w:multiLevelType w:val="multilevel"/>
    <w:tmpl w:val="0714D598"/>
    <w:lvl w:ilvl="0">
      <w:start w:val="1"/>
      <w:numFmt w:val="decimal"/>
      <w:lvlText w:val="1.%1"/>
      <w:lvlJc w:val="left"/>
      <w:pPr>
        <w:tabs>
          <w:tab w:val="num" w:pos="432"/>
        </w:tabs>
        <w:ind w:left="432" w:hanging="432"/>
      </w:pPr>
      <w:rPr>
        <w:rFonts w:hint="default"/>
        <w:b w:val="0"/>
        <w:i w:val="0"/>
      </w:rPr>
    </w:lvl>
    <w:lvl w:ilvl="1">
      <w:start w:val="1"/>
      <w:numFmt w:val="upperLetter"/>
      <w:lvlText w:val="%2."/>
      <w:lvlJc w:val="left"/>
      <w:pPr>
        <w:tabs>
          <w:tab w:val="num" w:pos="864"/>
        </w:tabs>
        <w:ind w:left="864" w:hanging="432"/>
      </w:pPr>
      <w:rPr>
        <w:rFonts w:hint="default"/>
        <w:b w:val="0"/>
        <w:i w:val="0"/>
      </w:rPr>
    </w:lvl>
    <w:lvl w:ilvl="2">
      <w:start w:val="1"/>
      <w:numFmt w:val="decimal"/>
      <w:lvlText w:val="%3."/>
      <w:lvlJc w:val="left"/>
      <w:pPr>
        <w:tabs>
          <w:tab w:val="num" w:pos="1296"/>
        </w:tabs>
        <w:ind w:left="1296" w:hanging="432"/>
      </w:pPr>
      <w:rPr>
        <w:rFonts w:hint="default"/>
        <w:b w:val="0"/>
        <w:i w:val="0"/>
      </w:rPr>
    </w:lvl>
    <w:lvl w:ilvl="3">
      <w:start w:val="1"/>
      <w:numFmt w:val="lowerLetter"/>
      <w:lvlText w:val="%4."/>
      <w:lvlJc w:val="left"/>
      <w:pPr>
        <w:tabs>
          <w:tab w:val="num" w:pos="1728"/>
        </w:tabs>
        <w:ind w:left="1728" w:hanging="432"/>
      </w:pPr>
      <w:rPr>
        <w:rFonts w:hint="default"/>
        <w:b w:val="0"/>
        <w:i w:val="0"/>
      </w:rPr>
    </w:lvl>
    <w:lvl w:ilvl="4">
      <w:start w:val="1"/>
      <w:numFmt w:val="lowerRoman"/>
      <w:lvlText w:val="%5)"/>
      <w:lvlJc w:val="left"/>
      <w:pPr>
        <w:tabs>
          <w:tab w:val="num" w:pos="2160"/>
        </w:tabs>
        <w:ind w:left="2160" w:hanging="432"/>
      </w:pPr>
      <w:rPr>
        <w:rFonts w:hint="default"/>
        <w:b w:val="0"/>
        <w:i w:val="0"/>
      </w:rPr>
    </w:lvl>
    <w:lvl w:ilvl="5">
      <w:start w:val="1"/>
      <w:numFmt w:val="lowerLetter"/>
      <w:lvlText w:val="%6)"/>
      <w:lvlJc w:val="left"/>
      <w:pPr>
        <w:tabs>
          <w:tab w:val="num" w:pos="2592"/>
        </w:tabs>
        <w:ind w:left="2592" w:hanging="432"/>
      </w:pPr>
      <w:rPr>
        <w:rFonts w:hint="default"/>
        <w:b w:val="0"/>
        <w:i w:val="0"/>
      </w:rPr>
    </w:lvl>
    <w:lvl w:ilvl="6">
      <w:start w:val="1"/>
      <w:numFmt w:val="decimal"/>
      <w:lvlText w:val="(%7)"/>
      <w:lvlJc w:val="left"/>
      <w:pPr>
        <w:tabs>
          <w:tab w:val="num" w:pos="3024"/>
        </w:tabs>
        <w:ind w:left="3024" w:hanging="432"/>
      </w:pPr>
      <w:rPr>
        <w:rFonts w:hint="default"/>
        <w:b w:val="0"/>
        <w:i w:val="0"/>
      </w:rPr>
    </w:lvl>
    <w:lvl w:ilvl="7">
      <w:start w:val="1"/>
      <w:numFmt w:val="lowerLetter"/>
      <w:lvlText w:val="(%8)"/>
      <w:lvlJc w:val="left"/>
      <w:pPr>
        <w:tabs>
          <w:tab w:val="num" w:pos="3456"/>
        </w:tabs>
        <w:ind w:left="3456" w:hanging="432"/>
      </w:pPr>
      <w:rPr>
        <w:rFonts w:hint="default"/>
        <w:b w:val="0"/>
        <w:i w:val="0"/>
      </w:rPr>
    </w:lvl>
    <w:lvl w:ilvl="8">
      <w:start w:val="1"/>
      <w:numFmt w:val="decimal"/>
      <w:lvlText w:val="(%9)"/>
      <w:lvlJc w:val="left"/>
      <w:pPr>
        <w:tabs>
          <w:tab w:val="num" w:pos="3888"/>
        </w:tabs>
        <w:ind w:left="3888" w:hanging="432"/>
      </w:pPr>
      <w:rPr>
        <w:rFonts w:hint="default"/>
        <w:b w:val="0"/>
        <w:i w:val="0"/>
      </w:rPr>
    </w:lvl>
  </w:abstractNum>
  <w:num w:numId="1">
    <w:abstractNumId w:val="4"/>
  </w:num>
  <w:num w:numId="2">
    <w:abstractNumId w:val="33"/>
  </w:num>
  <w:num w:numId="3">
    <w:abstractNumId w:val="3"/>
  </w:num>
  <w:num w:numId="4">
    <w:abstractNumId w:val="36"/>
  </w:num>
  <w:num w:numId="5">
    <w:abstractNumId w:val="32"/>
  </w:num>
  <w:num w:numId="6">
    <w:abstractNumId w:val="0"/>
  </w:num>
  <w:num w:numId="7">
    <w:abstractNumId w:val="2"/>
  </w:num>
  <w:num w:numId="8">
    <w:abstractNumId w:val="23"/>
  </w:num>
  <w:num w:numId="9">
    <w:abstractNumId w:val="5"/>
  </w:num>
  <w:num w:numId="10">
    <w:abstractNumId w:val="7"/>
  </w:num>
  <w:num w:numId="11">
    <w:abstractNumId w:val="20"/>
  </w:num>
  <w:num w:numId="12">
    <w:abstractNumId w:val="38"/>
  </w:num>
  <w:num w:numId="13">
    <w:abstractNumId w:val="31"/>
  </w:num>
  <w:num w:numId="14">
    <w:abstractNumId w:val="8"/>
  </w:num>
  <w:num w:numId="15">
    <w:abstractNumId w:val="34"/>
  </w:num>
  <w:num w:numId="16">
    <w:abstractNumId w:val="27"/>
  </w:num>
  <w:num w:numId="17">
    <w:abstractNumId w:val="28"/>
  </w:num>
  <w:num w:numId="18">
    <w:abstractNumId w:val="37"/>
  </w:num>
  <w:num w:numId="19">
    <w:abstractNumId w:val="11"/>
  </w:num>
  <w:num w:numId="20">
    <w:abstractNumId w:val="21"/>
  </w:num>
  <w:num w:numId="21">
    <w:abstractNumId w:val="24"/>
  </w:num>
  <w:num w:numId="22">
    <w:abstractNumId w:val="16"/>
  </w:num>
  <w:num w:numId="23">
    <w:abstractNumId w:val="29"/>
  </w:num>
  <w:num w:numId="24">
    <w:abstractNumId w:val="26"/>
  </w:num>
  <w:num w:numId="25">
    <w:abstractNumId w:val="19"/>
  </w:num>
  <w:num w:numId="26">
    <w:abstractNumId w:val="30"/>
  </w:num>
  <w:num w:numId="27">
    <w:abstractNumId w:val="14"/>
  </w:num>
  <w:num w:numId="28">
    <w:abstractNumId w:val="22"/>
  </w:num>
  <w:num w:numId="29">
    <w:abstractNumId w:val="35"/>
  </w:num>
  <w:num w:numId="30">
    <w:abstractNumId w:val="9"/>
  </w:num>
  <w:num w:numId="31">
    <w:abstractNumId w:val="18"/>
  </w:num>
  <w:num w:numId="32">
    <w:abstractNumId w:val="10"/>
  </w:num>
  <w:num w:numId="33">
    <w:abstractNumId w:val="25"/>
  </w:num>
  <w:num w:numId="34">
    <w:abstractNumId w:val="12"/>
  </w:num>
  <w:num w:numId="35">
    <w:abstractNumId w:val="1"/>
  </w:num>
  <w:num w:numId="36">
    <w:abstractNumId w:val="6"/>
  </w:num>
  <w:num w:numId="37">
    <w:abstractNumId w:val="17"/>
  </w:num>
  <w:num w:numId="38">
    <w:abstractNumId w:val="15"/>
  </w:num>
  <w:num w:numId="3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BB706D"/>
    <w:rsid w:val="00024D09"/>
    <w:rsid w:val="000304BE"/>
    <w:rsid w:val="00031681"/>
    <w:rsid w:val="00037512"/>
    <w:rsid w:val="000432FA"/>
    <w:rsid w:val="000464D4"/>
    <w:rsid w:val="00047582"/>
    <w:rsid w:val="00050109"/>
    <w:rsid w:val="00076EC8"/>
    <w:rsid w:val="000851A8"/>
    <w:rsid w:val="000C1568"/>
    <w:rsid w:val="000C2253"/>
    <w:rsid w:val="000F0FC8"/>
    <w:rsid w:val="00112CC3"/>
    <w:rsid w:val="00114685"/>
    <w:rsid w:val="001171DB"/>
    <w:rsid w:val="00124450"/>
    <w:rsid w:val="00135B80"/>
    <w:rsid w:val="00136C29"/>
    <w:rsid w:val="0014324C"/>
    <w:rsid w:val="00151F31"/>
    <w:rsid w:val="001640B9"/>
    <w:rsid w:val="001648D9"/>
    <w:rsid w:val="00186AEC"/>
    <w:rsid w:val="001920F6"/>
    <w:rsid w:val="00194F21"/>
    <w:rsid w:val="001A7C14"/>
    <w:rsid w:val="001C5CB8"/>
    <w:rsid w:val="001C76BB"/>
    <w:rsid w:val="001D3895"/>
    <w:rsid w:val="001D4989"/>
    <w:rsid w:val="001E5D92"/>
    <w:rsid w:val="001E62AC"/>
    <w:rsid w:val="00216F76"/>
    <w:rsid w:val="00220F55"/>
    <w:rsid w:val="00246415"/>
    <w:rsid w:val="00252F60"/>
    <w:rsid w:val="0026682F"/>
    <w:rsid w:val="002A0FAB"/>
    <w:rsid w:val="002A654E"/>
    <w:rsid w:val="002B698F"/>
    <w:rsid w:val="002D3F80"/>
    <w:rsid w:val="002E3E03"/>
    <w:rsid w:val="002F45F5"/>
    <w:rsid w:val="003200BB"/>
    <w:rsid w:val="00322A17"/>
    <w:rsid w:val="00340167"/>
    <w:rsid w:val="003577BD"/>
    <w:rsid w:val="00361C3F"/>
    <w:rsid w:val="00363BF4"/>
    <w:rsid w:val="003B6797"/>
    <w:rsid w:val="003B70D1"/>
    <w:rsid w:val="003C0277"/>
    <w:rsid w:val="003C4043"/>
    <w:rsid w:val="003C75EC"/>
    <w:rsid w:val="003D5CDD"/>
    <w:rsid w:val="003E12CC"/>
    <w:rsid w:val="003F6321"/>
    <w:rsid w:val="00401E49"/>
    <w:rsid w:val="00423D07"/>
    <w:rsid w:val="00427611"/>
    <w:rsid w:val="00431A13"/>
    <w:rsid w:val="00451DAE"/>
    <w:rsid w:val="004531FD"/>
    <w:rsid w:val="0046266C"/>
    <w:rsid w:val="00482B20"/>
    <w:rsid w:val="00484EDD"/>
    <w:rsid w:val="00491980"/>
    <w:rsid w:val="00492629"/>
    <w:rsid w:val="00496E62"/>
    <w:rsid w:val="004A025D"/>
    <w:rsid w:val="004A4EEB"/>
    <w:rsid w:val="004D6764"/>
    <w:rsid w:val="004D6D86"/>
    <w:rsid w:val="004F731D"/>
    <w:rsid w:val="004F7D02"/>
    <w:rsid w:val="00502F1C"/>
    <w:rsid w:val="005140AD"/>
    <w:rsid w:val="00517BE4"/>
    <w:rsid w:val="00527AE7"/>
    <w:rsid w:val="00535325"/>
    <w:rsid w:val="00542734"/>
    <w:rsid w:val="0057258F"/>
    <w:rsid w:val="00586D10"/>
    <w:rsid w:val="005C3A68"/>
    <w:rsid w:val="005C490E"/>
    <w:rsid w:val="005D15EF"/>
    <w:rsid w:val="005D380E"/>
    <w:rsid w:val="005D3A03"/>
    <w:rsid w:val="005E4735"/>
    <w:rsid w:val="005E6655"/>
    <w:rsid w:val="005F3111"/>
    <w:rsid w:val="00614885"/>
    <w:rsid w:val="00616BE5"/>
    <w:rsid w:val="0062666E"/>
    <w:rsid w:val="00631045"/>
    <w:rsid w:val="00642710"/>
    <w:rsid w:val="006475F1"/>
    <w:rsid w:val="00662E19"/>
    <w:rsid w:val="006728CE"/>
    <w:rsid w:val="00674360"/>
    <w:rsid w:val="0068044B"/>
    <w:rsid w:val="0068396B"/>
    <w:rsid w:val="00685A0E"/>
    <w:rsid w:val="00686D8F"/>
    <w:rsid w:val="006A4681"/>
    <w:rsid w:val="006B10B9"/>
    <w:rsid w:val="006E3F31"/>
    <w:rsid w:val="006F3B8D"/>
    <w:rsid w:val="0070091F"/>
    <w:rsid w:val="007020D7"/>
    <w:rsid w:val="0070443B"/>
    <w:rsid w:val="007132B1"/>
    <w:rsid w:val="007169B7"/>
    <w:rsid w:val="0071745C"/>
    <w:rsid w:val="00717C9D"/>
    <w:rsid w:val="007367B1"/>
    <w:rsid w:val="00737C50"/>
    <w:rsid w:val="00737C59"/>
    <w:rsid w:val="00750DB8"/>
    <w:rsid w:val="0075184F"/>
    <w:rsid w:val="007907B0"/>
    <w:rsid w:val="00795D1A"/>
    <w:rsid w:val="007B4581"/>
    <w:rsid w:val="007C7E19"/>
    <w:rsid w:val="007E58CB"/>
    <w:rsid w:val="007F033D"/>
    <w:rsid w:val="007F1C8E"/>
    <w:rsid w:val="008216C5"/>
    <w:rsid w:val="00822514"/>
    <w:rsid w:val="008259A5"/>
    <w:rsid w:val="008321A9"/>
    <w:rsid w:val="00841A3D"/>
    <w:rsid w:val="00855DD7"/>
    <w:rsid w:val="0086424F"/>
    <w:rsid w:val="00867C67"/>
    <w:rsid w:val="00872C22"/>
    <w:rsid w:val="0087496B"/>
    <w:rsid w:val="00893DB2"/>
    <w:rsid w:val="008A4F34"/>
    <w:rsid w:val="008C792F"/>
    <w:rsid w:val="008D6A97"/>
    <w:rsid w:val="008E0847"/>
    <w:rsid w:val="00917947"/>
    <w:rsid w:val="00961848"/>
    <w:rsid w:val="0096796D"/>
    <w:rsid w:val="00982DD5"/>
    <w:rsid w:val="009A1193"/>
    <w:rsid w:val="009A1268"/>
    <w:rsid w:val="009A2007"/>
    <w:rsid w:val="009C1217"/>
    <w:rsid w:val="009D7994"/>
    <w:rsid w:val="009D7E03"/>
    <w:rsid w:val="009F1E2E"/>
    <w:rsid w:val="009F2B4A"/>
    <w:rsid w:val="009F6315"/>
    <w:rsid w:val="00A06666"/>
    <w:rsid w:val="00A243E2"/>
    <w:rsid w:val="00A358B3"/>
    <w:rsid w:val="00A37161"/>
    <w:rsid w:val="00A50BBB"/>
    <w:rsid w:val="00A522A0"/>
    <w:rsid w:val="00A564FE"/>
    <w:rsid w:val="00A732A6"/>
    <w:rsid w:val="00A85A3F"/>
    <w:rsid w:val="00A8739F"/>
    <w:rsid w:val="00A942D5"/>
    <w:rsid w:val="00AA34A8"/>
    <w:rsid w:val="00AA68A9"/>
    <w:rsid w:val="00AD3A92"/>
    <w:rsid w:val="00AE30F0"/>
    <w:rsid w:val="00AF03D1"/>
    <w:rsid w:val="00AF149A"/>
    <w:rsid w:val="00AF20A7"/>
    <w:rsid w:val="00AF33D4"/>
    <w:rsid w:val="00AF7A3A"/>
    <w:rsid w:val="00B01297"/>
    <w:rsid w:val="00B04A1C"/>
    <w:rsid w:val="00B06A38"/>
    <w:rsid w:val="00B16E58"/>
    <w:rsid w:val="00B314D9"/>
    <w:rsid w:val="00B3349A"/>
    <w:rsid w:val="00B523AC"/>
    <w:rsid w:val="00B57C84"/>
    <w:rsid w:val="00B655A6"/>
    <w:rsid w:val="00B74AAF"/>
    <w:rsid w:val="00B95D83"/>
    <w:rsid w:val="00BA074C"/>
    <w:rsid w:val="00BB706D"/>
    <w:rsid w:val="00BE6631"/>
    <w:rsid w:val="00BF37E3"/>
    <w:rsid w:val="00C014D0"/>
    <w:rsid w:val="00C1463A"/>
    <w:rsid w:val="00C158CD"/>
    <w:rsid w:val="00C31A0D"/>
    <w:rsid w:val="00C420C2"/>
    <w:rsid w:val="00C65358"/>
    <w:rsid w:val="00C6626B"/>
    <w:rsid w:val="00C67C5A"/>
    <w:rsid w:val="00C73895"/>
    <w:rsid w:val="00C93E02"/>
    <w:rsid w:val="00CA77F4"/>
    <w:rsid w:val="00CB3396"/>
    <w:rsid w:val="00CB5678"/>
    <w:rsid w:val="00CB70BA"/>
    <w:rsid w:val="00CC0B02"/>
    <w:rsid w:val="00CC6705"/>
    <w:rsid w:val="00CD4775"/>
    <w:rsid w:val="00CE67A7"/>
    <w:rsid w:val="00CF0C6B"/>
    <w:rsid w:val="00CF0CC4"/>
    <w:rsid w:val="00CF2C48"/>
    <w:rsid w:val="00D01419"/>
    <w:rsid w:val="00D040DE"/>
    <w:rsid w:val="00D04F62"/>
    <w:rsid w:val="00D061B9"/>
    <w:rsid w:val="00D25198"/>
    <w:rsid w:val="00D2565C"/>
    <w:rsid w:val="00D46DDC"/>
    <w:rsid w:val="00D47717"/>
    <w:rsid w:val="00D70005"/>
    <w:rsid w:val="00D73047"/>
    <w:rsid w:val="00DA5119"/>
    <w:rsid w:val="00DC7B2F"/>
    <w:rsid w:val="00DC7D89"/>
    <w:rsid w:val="00DD301A"/>
    <w:rsid w:val="00DF64B0"/>
    <w:rsid w:val="00E0572F"/>
    <w:rsid w:val="00E07947"/>
    <w:rsid w:val="00E1535B"/>
    <w:rsid w:val="00E168FC"/>
    <w:rsid w:val="00E32854"/>
    <w:rsid w:val="00E51181"/>
    <w:rsid w:val="00E80589"/>
    <w:rsid w:val="00E97537"/>
    <w:rsid w:val="00EA149B"/>
    <w:rsid w:val="00EB5D07"/>
    <w:rsid w:val="00EC570A"/>
    <w:rsid w:val="00EE1220"/>
    <w:rsid w:val="00EE253A"/>
    <w:rsid w:val="00F343C2"/>
    <w:rsid w:val="00F546FB"/>
    <w:rsid w:val="00F56978"/>
    <w:rsid w:val="00F91345"/>
    <w:rsid w:val="00FA32D2"/>
    <w:rsid w:val="00FB5069"/>
    <w:rsid w:val="00FC0627"/>
    <w:rsid w:val="00FC4EAF"/>
    <w:rsid w:val="00FE350A"/>
    <w:rsid w:val="00FE3AB5"/>
    <w:rsid w:val="00FE46A4"/>
    <w:rsid w:val="00FF0607"/>
    <w:rsid w:val="00FF64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49"/>
    <o:shapelayout v:ext="edit">
      <o:idmap v:ext="edit" data="1"/>
    </o:shapelayout>
  </w:shapeDefaults>
  <w:decimalSymbol w:val="."/>
  <w:listSeparator w:val=","/>
  <w15:docId w15:val="{B818C142-851F-457C-AC56-BA76FE6E98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1980"/>
    <w:rPr>
      <w:sz w:val="24"/>
      <w:szCs w:val="24"/>
    </w:rPr>
  </w:style>
  <w:style w:type="paragraph" w:styleId="Heading5">
    <w:name w:val="heading 5"/>
    <w:basedOn w:val="Normal"/>
    <w:next w:val="Normal"/>
    <w:qFormat/>
    <w:rsid w:val="00A732A6"/>
    <w:pPr>
      <w:spacing w:before="240" w:after="60"/>
      <w:outlineLvl w:val="4"/>
    </w:pPr>
    <w:rPr>
      <w:b/>
      <w:bCs/>
      <w:i/>
      <w:iCs/>
      <w:sz w:val="26"/>
      <w:szCs w:val="26"/>
    </w:rPr>
  </w:style>
  <w:style w:type="paragraph" w:styleId="Heading6">
    <w:name w:val="heading 6"/>
    <w:basedOn w:val="Normal"/>
    <w:next w:val="Normal"/>
    <w:qFormat/>
    <w:rsid w:val="00A732A6"/>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B706D"/>
    <w:pPr>
      <w:tabs>
        <w:tab w:val="center" w:pos="4320"/>
        <w:tab w:val="right" w:pos="8640"/>
      </w:tabs>
    </w:pPr>
  </w:style>
  <w:style w:type="paragraph" w:styleId="Footer">
    <w:name w:val="footer"/>
    <w:basedOn w:val="Normal"/>
    <w:rsid w:val="00BB706D"/>
    <w:pPr>
      <w:tabs>
        <w:tab w:val="center" w:pos="4320"/>
        <w:tab w:val="right" w:pos="8640"/>
      </w:tabs>
    </w:pPr>
  </w:style>
  <w:style w:type="character" w:styleId="PageNumber">
    <w:name w:val="page number"/>
    <w:basedOn w:val="DefaultParagraphFont"/>
    <w:rsid w:val="00BB706D"/>
  </w:style>
  <w:style w:type="paragraph" w:styleId="BodyTextIndent2">
    <w:name w:val="Body Text Indent 2"/>
    <w:basedOn w:val="Normal"/>
    <w:link w:val="BodyTextIndent2Char"/>
    <w:rsid w:val="000851A8"/>
    <w:pPr>
      <w:tabs>
        <w:tab w:val="left" w:pos="630"/>
      </w:tabs>
      <w:ind w:left="1440"/>
    </w:pPr>
    <w:rPr>
      <w:sz w:val="22"/>
      <w:szCs w:val="20"/>
    </w:rPr>
  </w:style>
  <w:style w:type="character" w:customStyle="1" w:styleId="BodyTextIndent2Char">
    <w:name w:val="Body Text Indent 2 Char"/>
    <w:basedOn w:val="DefaultParagraphFont"/>
    <w:link w:val="BodyTextIndent2"/>
    <w:rsid w:val="000851A8"/>
    <w:rPr>
      <w:sz w:val="22"/>
    </w:rPr>
  </w:style>
  <w:style w:type="paragraph" w:styleId="ListParagraph">
    <w:name w:val="List Paragraph"/>
    <w:basedOn w:val="Normal"/>
    <w:uiPriority w:val="34"/>
    <w:qFormat/>
    <w:rsid w:val="004531FD"/>
    <w:pPr>
      <w:ind w:left="720"/>
    </w:pPr>
  </w:style>
  <w:style w:type="table" w:styleId="TableGrid">
    <w:name w:val="Table Grid"/>
    <w:basedOn w:val="TableNormal"/>
    <w:rsid w:val="00B06A3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vision">
    <w:name w:val="Revision"/>
    <w:hidden/>
    <w:uiPriority w:val="99"/>
    <w:semiHidden/>
    <w:rsid w:val="004A025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1346DE-D086-4480-9E76-A4E8372DB2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2124</Words>
  <Characters>12107</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SECTION 02811 (32 80 10)</vt:lpstr>
    </vt:vector>
  </TitlesOfParts>
  <Company>PBCSD</Company>
  <LinksUpToDate>false</LinksUpToDate>
  <CharactersWithSpaces>14203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32 14 13.19</dc:title>
  <dc:subject/>
  <dc:creator>PBCSD</dc:creator>
  <cp:keywords/>
  <dc:description/>
  <cp:lastModifiedBy>Local Admin</cp:lastModifiedBy>
  <cp:revision>7</cp:revision>
  <cp:lastPrinted>2011-09-28T18:12:00Z</cp:lastPrinted>
  <dcterms:created xsi:type="dcterms:W3CDTF">2013-10-31T19:19:00Z</dcterms:created>
  <dcterms:modified xsi:type="dcterms:W3CDTF">2020-10-19T17:20:00Z</dcterms:modified>
</cp:coreProperties>
</file>