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5D7" w:rsidRPr="00E339A4" w:rsidRDefault="007225D7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bookmarkEnd w:id="0"/>
      <w:r w:rsidRPr="00E339A4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8E27C3" w:rsidRPr="00E339A4">
        <w:rPr>
          <w:rFonts w:asciiTheme="minorHAnsi" w:hAnsiTheme="minorHAnsi" w:cstheme="minorHAnsi"/>
          <w:b/>
          <w:spacing w:val="-3"/>
          <w:sz w:val="22"/>
        </w:rPr>
        <w:t>23 08 00</w:t>
      </w:r>
    </w:p>
    <w:p w:rsidR="007225D7" w:rsidRPr="00E339A4" w:rsidRDefault="008E27C3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E339A4">
        <w:rPr>
          <w:rFonts w:asciiTheme="minorHAnsi" w:hAnsiTheme="minorHAnsi" w:cstheme="minorHAnsi"/>
          <w:b/>
          <w:spacing w:val="-3"/>
          <w:sz w:val="22"/>
        </w:rPr>
        <w:t xml:space="preserve">COMMISSIONING of </w:t>
      </w:r>
      <w:r w:rsidR="007225D7" w:rsidRPr="00E339A4">
        <w:rPr>
          <w:rFonts w:asciiTheme="minorHAnsi" w:hAnsiTheme="minorHAnsi" w:cstheme="minorHAnsi"/>
          <w:b/>
          <w:spacing w:val="-3"/>
          <w:sz w:val="22"/>
        </w:rPr>
        <w:t>HVAC SYSTEMS</w:t>
      </w:r>
    </w:p>
    <w:p w:rsidR="007225D7" w:rsidRPr="00E339A4" w:rsidRDefault="007225D7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7225D7" w:rsidRPr="00E339A4" w:rsidRDefault="007225D7" w:rsidP="00FE7235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E339A4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FE7235" w:rsidRPr="00E339A4">
        <w:rPr>
          <w:rFonts w:asciiTheme="minorHAnsi" w:hAnsiTheme="minorHAnsi" w:cstheme="minorHAnsi"/>
          <w:b/>
          <w:spacing w:val="-3"/>
          <w:sz w:val="22"/>
        </w:rPr>
        <w:t>1</w:t>
      </w:r>
      <w:r w:rsidR="00FE7235" w:rsidRPr="00E339A4">
        <w:rPr>
          <w:rFonts w:asciiTheme="minorHAnsi" w:hAnsiTheme="minorHAnsi" w:cstheme="minorHAnsi"/>
          <w:b/>
          <w:spacing w:val="-3"/>
          <w:sz w:val="22"/>
        </w:rPr>
        <w:tab/>
      </w:r>
      <w:r w:rsidRPr="00E339A4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FE7235" w:rsidRPr="00E339A4" w:rsidRDefault="007225D7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 xml:space="preserve">The District, under separate contract, shall provide an independent Testing, </w:t>
      </w:r>
      <w:r w:rsidR="001D4C9E" w:rsidRPr="00E339A4">
        <w:rPr>
          <w:rFonts w:asciiTheme="minorHAnsi" w:hAnsiTheme="minorHAnsi" w:cstheme="minorHAnsi"/>
          <w:spacing w:val="-3"/>
          <w:sz w:val="22"/>
        </w:rPr>
        <w:t>Adjusting,</w:t>
      </w:r>
      <w:r w:rsidRPr="00E339A4">
        <w:rPr>
          <w:rFonts w:asciiTheme="minorHAnsi" w:hAnsiTheme="minorHAnsi" w:cstheme="minorHAnsi"/>
          <w:spacing w:val="-3"/>
          <w:sz w:val="22"/>
        </w:rPr>
        <w:t xml:space="preserve"> and Balancing (TAB) Contractor to perform TAB work for the HVAC systems.</w:t>
      </w:r>
    </w:p>
    <w:p w:rsidR="007225D7" w:rsidRPr="00E339A4" w:rsidRDefault="007225D7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The TAB Contractor shall be the District's representative for all TAB activities.</w:t>
      </w:r>
    </w:p>
    <w:p w:rsidR="007225D7" w:rsidRPr="00E339A4" w:rsidRDefault="007225D7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 xml:space="preserve">The Mechanical Contractor shall assist the TAB Contractor in performing his work as noted in PART 3 - EXECUTION and in Section </w:t>
      </w:r>
      <w:r w:rsidR="001D4C9E" w:rsidRPr="00E339A4">
        <w:rPr>
          <w:rFonts w:asciiTheme="minorHAnsi" w:hAnsiTheme="minorHAnsi" w:cstheme="minorHAnsi"/>
          <w:spacing w:val="-3"/>
          <w:sz w:val="22"/>
        </w:rPr>
        <w:t xml:space="preserve">23 05 93 </w:t>
      </w:r>
      <w:r w:rsidRPr="00E339A4">
        <w:rPr>
          <w:rFonts w:asciiTheme="minorHAnsi" w:hAnsiTheme="minorHAnsi" w:cstheme="minorHAnsi"/>
          <w:spacing w:val="-3"/>
          <w:sz w:val="22"/>
        </w:rPr>
        <w:t>- TAB of HVAC Systems.</w:t>
      </w:r>
    </w:p>
    <w:p w:rsidR="00FE7235" w:rsidRPr="00E339A4" w:rsidRDefault="00FE7235" w:rsidP="00FE7235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COMMISSIONING</w:t>
      </w:r>
    </w:p>
    <w:p w:rsidR="00FE7235" w:rsidRPr="00E339A4" w:rsidRDefault="00FE7235" w:rsidP="00FE7235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Commissioning of a system or systems specified in this section is part of the construction process.</w:t>
      </w:r>
    </w:p>
    <w:p w:rsidR="00FE7235" w:rsidRPr="00E339A4" w:rsidRDefault="00FE7235" w:rsidP="00FE7235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 xml:space="preserve">Documentation and testing of these systems, as well as training of the Owner’s operation and maintenance personnel, is required in cooperation with the Owner's Representative and the Commissioning </w:t>
      </w:r>
      <w:r w:rsidR="00C24C21">
        <w:rPr>
          <w:rFonts w:asciiTheme="minorHAnsi" w:hAnsiTheme="minorHAnsi" w:cstheme="minorHAnsi"/>
          <w:spacing w:val="-3"/>
          <w:sz w:val="22"/>
        </w:rPr>
        <w:t>Provider</w:t>
      </w:r>
      <w:r w:rsidRPr="00E339A4">
        <w:rPr>
          <w:rFonts w:asciiTheme="minorHAnsi" w:hAnsiTheme="minorHAnsi" w:cstheme="minorHAnsi"/>
          <w:spacing w:val="-3"/>
          <w:sz w:val="22"/>
        </w:rPr>
        <w:t>.</w:t>
      </w:r>
    </w:p>
    <w:p w:rsidR="00FE7235" w:rsidRPr="00E339A4" w:rsidRDefault="00FE7235" w:rsidP="00FE7235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Project Closeout is dependent on successful completion of all commissioning procedures, documentation, and issue closure.</w:t>
      </w:r>
    </w:p>
    <w:p w:rsidR="00FE7235" w:rsidRPr="00E339A4" w:rsidRDefault="00FE7235" w:rsidP="00FE7235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1D4C9E" w:rsidRPr="00E339A4">
        <w:rPr>
          <w:rFonts w:asciiTheme="minorHAnsi" w:hAnsiTheme="minorHAnsi" w:cstheme="minorHAnsi"/>
          <w:spacing w:val="-3"/>
          <w:sz w:val="22"/>
        </w:rPr>
        <w:t xml:space="preserve">01 77 00 </w:t>
      </w:r>
      <w:r w:rsidRPr="00E339A4">
        <w:rPr>
          <w:rFonts w:asciiTheme="minorHAnsi" w:hAnsiTheme="minorHAnsi" w:cstheme="minorHAnsi"/>
          <w:spacing w:val="-3"/>
          <w:sz w:val="22"/>
        </w:rPr>
        <w:t>- Contract Closeout, for substantial completion details.</w:t>
      </w:r>
    </w:p>
    <w:p w:rsidR="00FE7235" w:rsidRPr="00E339A4" w:rsidRDefault="00FE7235" w:rsidP="00FE7235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 xml:space="preserve">Refer to Section </w:t>
      </w:r>
      <w:r w:rsidR="001D4C9E" w:rsidRPr="00E339A4">
        <w:rPr>
          <w:rFonts w:asciiTheme="minorHAnsi" w:hAnsiTheme="minorHAnsi" w:cstheme="minorHAnsi"/>
          <w:spacing w:val="-3"/>
          <w:sz w:val="22"/>
        </w:rPr>
        <w:t>01 91 00</w:t>
      </w:r>
      <w:r w:rsidRPr="00E339A4">
        <w:rPr>
          <w:rFonts w:asciiTheme="minorHAnsi" w:hAnsiTheme="minorHAnsi" w:cstheme="minorHAnsi"/>
          <w:spacing w:val="-3"/>
          <w:sz w:val="22"/>
        </w:rPr>
        <w:t>, Commissioning, for detailed commissioning requirements.</w:t>
      </w:r>
    </w:p>
    <w:p w:rsidR="00FE7235" w:rsidRPr="00E339A4" w:rsidRDefault="00FE7235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7225D7" w:rsidRPr="00E339A4" w:rsidRDefault="007225D7" w:rsidP="00FE7235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E339A4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FE7235" w:rsidRPr="00E339A4">
        <w:rPr>
          <w:rFonts w:asciiTheme="minorHAnsi" w:hAnsiTheme="minorHAnsi" w:cstheme="minorHAnsi"/>
          <w:b/>
          <w:spacing w:val="-3"/>
          <w:sz w:val="22"/>
        </w:rPr>
        <w:t>2</w:t>
      </w:r>
      <w:r w:rsidR="00FE7235" w:rsidRPr="00E339A4">
        <w:rPr>
          <w:rFonts w:asciiTheme="minorHAnsi" w:hAnsiTheme="minorHAnsi" w:cstheme="minorHAnsi"/>
          <w:b/>
          <w:spacing w:val="-3"/>
          <w:sz w:val="22"/>
        </w:rPr>
        <w:tab/>
      </w:r>
      <w:r w:rsidRPr="00E339A4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7225D7" w:rsidRPr="00E339A4" w:rsidRDefault="007225D7">
      <w:pPr>
        <w:widowControl/>
        <w:numPr>
          <w:ilvl w:val="0"/>
          <w:numId w:val="7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None required</w:t>
      </w:r>
    </w:p>
    <w:p w:rsidR="00E339A4" w:rsidRPr="00E339A4" w:rsidRDefault="00E339A4" w:rsidP="00FE7235">
      <w:pPr>
        <w:widowControl/>
        <w:tabs>
          <w:tab w:val="left" w:pos="900"/>
        </w:tabs>
        <w:rPr>
          <w:rFonts w:asciiTheme="minorHAnsi" w:hAnsiTheme="minorHAnsi" w:cstheme="minorHAnsi"/>
          <w:spacing w:val="-3"/>
          <w:sz w:val="22"/>
        </w:rPr>
      </w:pPr>
    </w:p>
    <w:p w:rsidR="007225D7" w:rsidRPr="00E339A4" w:rsidRDefault="007225D7" w:rsidP="00FE7235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E339A4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FE7235" w:rsidRPr="00E339A4">
        <w:rPr>
          <w:rFonts w:asciiTheme="minorHAnsi" w:hAnsiTheme="minorHAnsi" w:cstheme="minorHAnsi"/>
          <w:b/>
          <w:spacing w:val="-3"/>
          <w:sz w:val="22"/>
        </w:rPr>
        <w:t>3</w:t>
      </w:r>
      <w:r w:rsidR="00FE7235" w:rsidRPr="00E339A4">
        <w:rPr>
          <w:rFonts w:asciiTheme="minorHAnsi" w:hAnsiTheme="minorHAnsi" w:cstheme="minorHAnsi"/>
          <w:b/>
          <w:spacing w:val="-3"/>
          <w:sz w:val="22"/>
        </w:rPr>
        <w:tab/>
      </w:r>
      <w:r w:rsidRPr="00E339A4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FE7235" w:rsidRPr="00E339A4" w:rsidRDefault="007225D7">
      <w:pPr>
        <w:widowControl/>
        <w:numPr>
          <w:ilvl w:val="0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The Mechanical Contractor shall furnish to the TAB Contractor a complete set of architect supplement instructions, addenda, approved HVAC shop dr</w:t>
      </w:r>
      <w:r w:rsidR="009962F1">
        <w:rPr>
          <w:rFonts w:asciiTheme="minorHAnsi" w:hAnsiTheme="minorHAnsi" w:cstheme="minorHAnsi"/>
          <w:spacing w:val="-3"/>
          <w:sz w:val="22"/>
        </w:rPr>
        <w:t xml:space="preserve">awings, equipment performance </w:t>
      </w:r>
      <w:r w:rsidRPr="00E339A4">
        <w:rPr>
          <w:rFonts w:asciiTheme="minorHAnsi" w:hAnsiTheme="minorHAnsi" w:cstheme="minorHAnsi"/>
          <w:spacing w:val="-3"/>
          <w:sz w:val="22"/>
        </w:rPr>
        <w:t>sheets, change orders, etc. as requested by the TAB Contractor.</w:t>
      </w:r>
    </w:p>
    <w:p w:rsidR="007225D7" w:rsidRPr="00E339A4" w:rsidRDefault="007225D7" w:rsidP="00FE7235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 xml:space="preserve">The District shall furnish to the TAB Contractor, a complete set of mechanical plans and Division </w:t>
      </w:r>
      <w:r w:rsidR="001D4C9E" w:rsidRPr="00E339A4">
        <w:rPr>
          <w:rFonts w:asciiTheme="minorHAnsi" w:hAnsiTheme="minorHAnsi" w:cstheme="minorHAnsi"/>
          <w:spacing w:val="-3"/>
          <w:sz w:val="22"/>
        </w:rPr>
        <w:t xml:space="preserve">23 </w:t>
      </w:r>
      <w:r w:rsidRPr="00E339A4">
        <w:rPr>
          <w:rFonts w:asciiTheme="minorHAnsi" w:hAnsiTheme="minorHAnsi" w:cstheme="minorHAnsi"/>
          <w:spacing w:val="-3"/>
          <w:sz w:val="22"/>
        </w:rPr>
        <w:t>specifications.</w:t>
      </w:r>
    </w:p>
    <w:p w:rsidR="00FE7235" w:rsidRPr="00E339A4" w:rsidRDefault="007225D7">
      <w:pPr>
        <w:widowControl/>
        <w:numPr>
          <w:ilvl w:val="0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The Mechanical Contractor shall coordinate with the TAB Contractor to establish written schedules for pre-TAB inspections and for TAB work</w:t>
      </w:r>
      <w:r w:rsidR="00FE7235" w:rsidRPr="00E339A4">
        <w:rPr>
          <w:rFonts w:asciiTheme="minorHAnsi" w:hAnsiTheme="minorHAnsi" w:cstheme="minorHAnsi"/>
          <w:spacing w:val="-3"/>
          <w:sz w:val="22"/>
        </w:rPr>
        <w:t>.</w:t>
      </w:r>
    </w:p>
    <w:p w:rsidR="00FE7235" w:rsidRPr="00E339A4" w:rsidRDefault="00FE7235" w:rsidP="00FE7235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 xml:space="preserve">Note </w:t>
      </w:r>
      <w:r w:rsidR="007225D7" w:rsidRPr="00E339A4">
        <w:rPr>
          <w:rFonts w:asciiTheme="minorHAnsi" w:hAnsiTheme="minorHAnsi" w:cstheme="minorHAnsi"/>
          <w:spacing w:val="-3"/>
          <w:sz w:val="22"/>
        </w:rPr>
        <w:t>Substantial Completion and Final Completion milestones on the HVAC/TAB schedules.</w:t>
      </w:r>
    </w:p>
    <w:p w:rsidR="00FE7235" w:rsidRPr="00E339A4" w:rsidRDefault="00FE7235" w:rsidP="00FE7235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Complete the s</w:t>
      </w:r>
      <w:r w:rsidR="007225D7" w:rsidRPr="00E339A4">
        <w:rPr>
          <w:rFonts w:asciiTheme="minorHAnsi" w:hAnsiTheme="minorHAnsi" w:cstheme="minorHAnsi"/>
          <w:spacing w:val="-3"/>
          <w:sz w:val="22"/>
        </w:rPr>
        <w:t>chedule TAB work prior to Substantial Completion.</w:t>
      </w:r>
    </w:p>
    <w:p w:rsidR="00FE7235" w:rsidRPr="00E339A4" w:rsidRDefault="007225D7" w:rsidP="00FE7235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HVAC/TAB schedule shall be consistent with and shown on the project's Critical Path Management schedule.</w:t>
      </w:r>
    </w:p>
    <w:p w:rsidR="007225D7" w:rsidRPr="00E339A4" w:rsidRDefault="007225D7" w:rsidP="00FE7235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Any change in construction schedules that affect the TAB work shall be coordinated with the TAB Contractor.</w:t>
      </w:r>
    </w:p>
    <w:p w:rsidR="00FE7235" w:rsidRPr="00E339A4" w:rsidRDefault="007225D7">
      <w:pPr>
        <w:widowControl/>
        <w:numPr>
          <w:ilvl w:val="0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The Mechanical Contractor shall notify the</w:t>
      </w:r>
      <w:r w:rsidR="00FE7235" w:rsidRPr="00E339A4">
        <w:rPr>
          <w:rFonts w:asciiTheme="minorHAnsi" w:hAnsiTheme="minorHAnsi" w:cstheme="minorHAnsi"/>
          <w:spacing w:val="-3"/>
          <w:sz w:val="22"/>
        </w:rPr>
        <w:t xml:space="preserve"> Commissioning </w:t>
      </w:r>
      <w:r w:rsidR="00C24C21">
        <w:rPr>
          <w:rFonts w:asciiTheme="minorHAnsi" w:hAnsiTheme="minorHAnsi" w:cstheme="minorHAnsi"/>
          <w:spacing w:val="-3"/>
          <w:sz w:val="22"/>
        </w:rPr>
        <w:t>Provider</w:t>
      </w:r>
      <w:r w:rsidR="00FE7235" w:rsidRPr="00E339A4">
        <w:rPr>
          <w:rFonts w:asciiTheme="minorHAnsi" w:hAnsiTheme="minorHAnsi" w:cstheme="minorHAnsi"/>
          <w:spacing w:val="-3"/>
          <w:sz w:val="22"/>
        </w:rPr>
        <w:t xml:space="preserve"> and</w:t>
      </w:r>
      <w:r w:rsidRPr="00E339A4">
        <w:rPr>
          <w:rFonts w:asciiTheme="minorHAnsi" w:hAnsiTheme="minorHAnsi" w:cstheme="minorHAnsi"/>
          <w:spacing w:val="-3"/>
          <w:sz w:val="22"/>
        </w:rPr>
        <w:t xml:space="preserve"> TAB Contractor of hydronic system commissioning so that the </w:t>
      </w:r>
      <w:r w:rsidR="00FE7235" w:rsidRPr="00E339A4">
        <w:rPr>
          <w:rFonts w:asciiTheme="minorHAnsi" w:hAnsiTheme="minorHAnsi" w:cstheme="minorHAnsi"/>
          <w:spacing w:val="-3"/>
          <w:sz w:val="22"/>
        </w:rPr>
        <w:t xml:space="preserve">Commissioning </w:t>
      </w:r>
      <w:r w:rsidR="00C24C21">
        <w:rPr>
          <w:rFonts w:asciiTheme="minorHAnsi" w:hAnsiTheme="minorHAnsi" w:cstheme="minorHAnsi"/>
          <w:spacing w:val="-3"/>
          <w:sz w:val="22"/>
        </w:rPr>
        <w:t>Provider</w:t>
      </w:r>
      <w:r w:rsidR="00FE7235" w:rsidRPr="00E339A4">
        <w:rPr>
          <w:rFonts w:asciiTheme="minorHAnsi" w:hAnsiTheme="minorHAnsi" w:cstheme="minorHAnsi"/>
          <w:spacing w:val="-3"/>
          <w:sz w:val="22"/>
        </w:rPr>
        <w:t xml:space="preserve"> and/or </w:t>
      </w:r>
      <w:r w:rsidRPr="00E339A4">
        <w:rPr>
          <w:rFonts w:asciiTheme="minorHAnsi" w:hAnsiTheme="minorHAnsi" w:cstheme="minorHAnsi"/>
          <w:spacing w:val="-3"/>
          <w:sz w:val="22"/>
        </w:rPr>
        <w:t xml:space="preserve">TAB Contractor can monitor the cleaning, flushing, </w:t>
      </w:r>
      <w:r w:rsidR="001D4C9E" w:rsidRPr="00E339A4">
        <w:rPr>
          <w:rFonts w:asciiTheme="minorHAnsi" w:hAnsiTheme="minorHAnsi" w:cstheme="minorHAnsi"/>
          <w:spacing w:val="-3"/>
          <w:sz w:val="22"/>
        </w:rPr>
        <w:t>filling,</w:t>
      </w:r>
      <w:r w:rsidRPr="00E339A4">
        <w:rPr>
          <w:rFonts w:asciiTheme="minorHAnsi" w:hAnsiTheme="minorHAnsi" w:cstheme="minorHAnsi"/>
          <w:spacing w:val="-3"/>
          <w:sz w:val="22"/>
        </w:rPr>
        <w:t xml:space="preserve"> and chemical treatment, and observe water samples being drawn and tested.</w:t>
      </w:r>
    </w:p>
    <w:p w:rsidR="007225D7" w:rsidRPr="00E339A4" w:rsidRDefault="007225D7" w:rsidP="00FE7235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 xml:space="preserve">Provide chemical treatment test report to the </w:t>
      </w:r>
      <w:r w:rsidR="00FE7235" w:rsidRPr="00E339A4">
        <w:rPr>
          <w:rFonts w:asciiTheme="minorHAnsi" w:hAnsiTheme="minorHAnsi" w:cstheme="minorHAnsi"/>
          <w:spacing w:val="-3"/>
          <w:sz w:val="22"/>
        </w:rPr>
        <w:t xml:space="preserve">Commissioning </w:t>
      </w:r>
      <w:r w:rsidR="00C24C21">
        <w:rPr>
          <w:rFonts w:asciiTheme="minorHAnsi" w:hAnsiTheme="minorHAnsi" w:cstheme="minorHAnsi"/>
          <w:spacing w:val="-3"/>
          <w:sz w:val="22"/>
        </w:rPr>
        <w:t>Provider</w:t>
      </w:r>
      <w:r w:rsidR="00FE7235" w:rsidRPr="00E339A4">
        <w:rPr>
          <w:rFonts w:asciiTheme="minorHAnsi" w:hAnsiTheme="minorHAnsi" w:cstheme="minorHAnsi"/>
          <w:spacing w:val="-3"/>
          <w:sz w:val="22"/>
        </w:rPr>
        <w:t xml:space="preserve"> and </w:t>
      </w:r>
      <w:r w:rsidRPr="00E339A4">
        <w:rPr>
          <w:rFonts w:asciiTheme="minorHAnsi" w:hAnsiTheme="minorHAnsi" w:cstheme="minorHAnsi"/>
          <w:spacing w:val="-3"/>
          <w:sz w:val="22"/>
        </w:rPr>
        <w:t>TAB Contractor within 10 calendar days of completed tests.</w:t>
      </w:r>
    </w:p>
    <w:p w:rsidR="00FE7235" w:rsidRPr="00E339A4" w:rsidRDefault="007225D7">
      <w:pPr>
        <w:widowControl/>
        <w:numPr>
          <w:ilvl w:val="0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 xml:space="preserve">The TAB work shall not commence until the </w:t>
      </w:r>
      <w:r w:rsidR="00FE7235" w:rsidRPr="00E339A4">
        <w:rPr>
          <w:rFonts w:asciiTheme="minorHAnsi" w:hAnsiTheme="minorHAnsi" w:cstheme="minorHAnsi"/>
          <w:spacing w:val="-3"/>
          <w:sz w:val="22"/>
        </w:rPr>
        <w:t xml:space="preserve">Commissioning </w:t>
      </w:r>
      <w:r w:rsidR="00C24C21">
        <w:rPr>
          <w:rFonts w:asciiTheme="minorHAnsi" w:hAnsiTheme="minorHAnsi" w:cstheme="minorHAnsi"/>
          <w:spacing w:val="-3"/>
          <w:sz w:val="22"/>
        </w:rPr>
        <w:t>Provider</w:t>
      </w:r>
      <w:r w:rsidR="00FE7235" w:rsidRPr="00E339A4">
        <w:rPr>
          <w:rFonts w:asciiTheme="minorHAnsi" w:hAnsiTheme="minorHAnsi" w:cstheme="minorHAnsi"/>
          <w:spacing w:val="-3"/>
          <w:sz w:val="22"/>
        </w:rPr>
        <w:t xml:space="preserve"> and </w:t>
      </w:r>
      <w:r w:rsidRPr="00E339A4">
        <w:rPr>
          <w:rFonts w:asciiTheme="minorHAnsi" w:hAnsiTheme="minorHAnsi" w:cstheme="minorHAnsi"/>
          <w:spacing w:val="-3"/>
          <w:sz w:val="22"/>
        </w:rPr>
        <w:t xml:space="preserve">TAB Contractor </w:t>
      </w:r>
      <w:r w:rsidR="00FE7235" w:rsidRPr="00E339A4">
        <w:rPr>
          <w:rFonts w:asciiTheme="minorHAnsi" w:hAnsiTheme="minorHAnsi" w:cstheme="minorHAnsi"/>
          <w:spacing w:val="-3"/>
          <w:sz w:val="22"/>
        </w:rPr>
        <w:t xml:space="preserve">have </w:t>
      </w:r>
      <w:r w:rsidRPr="00E339A4">
        <w:rPr>
          <w:rFonts w:asciiTheme="minorHAnsi" w:hAnsiTheme="minorHAnsi" w:cstheme="minorHAnsi"/>
          <w:spacing w:val="-3"/>
          <w:sz w:val="22"/>
        </w:rPr>
        <w:t xml:space="preserve">received written notice from the Mechanical Contractor that all HVAC systems are 100% complete and are </w:t>
      </w:r>
      <w:r w:rsidR="001D4C9E" w:rsidRPr="00E339A4">
        <w:rPr>
          <w:rFonts w:asciiTheme="minorHAnsi" w:hAnsiTheme="minorHAnsi" w:cstheme="minorHAnsi"/>
          <w:spacing w:val="-3"/>
          <w:sz w:val="22"/>
        </w:rPr>
        <w:t>operational</w:t>
      </w:r>
      <w:r w:rsidRPr="00E339A4">
        <w:rPr>
          <w:rFonts w:asciiTheme="minorHAnsi" w:hAnsiTheme="minorHAnsi" w:cstheme="minorHAnsi"/>
          <w:spacing w:val="-3"/>
          <w:sz w:val="22"/>
        </w:rPr>
        <w:t>.</w:t>
      </w:r>
    </w:p>
    <w:p w:rsidR="007225D7" w:rsidRPr="00E339A4" w:rsidRDefault="00FE7235" w:rsidP="00FE7235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Phase the TAB work f</w:t>
      </w:r>
      <w:r w:rsidR="007225D7" w:rsidRPr="00E339A4">
        <w:rPr>
          <w:rFonts w:asciiTheme="minorHAnsi" w:hAnsiTheme="minorHAnsi" w:cstheme="minorHAnsi"/>
          <w:spacing w:val="-3"/>
          <w:sz w:val="22"/>
        </w:rPr>
        <w:t>or large projects, on a building-by-building basis.</w:t>
      </w:r>
    </w:p>
    <w:p w:rsidR="007225D7" w:rsidRPr="00E339A4" w:rsidRDefault="007225D7">
      <w:pPr>
        <w:widowControl/>
        <w:numPr>
          <w:ilvl w:val="0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lastRenderedPageBreak/>
        <w:t>The Mechanical Contractor shall place all HVAC systems and equipment into complete operation during each working day of TAB work.</w:t>
      </w:r>
    </w:p>
    <w:p w:rsidR="007225D7" w:rsidRPr="00E339A4" w:rsidRDefault="007225D7">
      <w:pPr>
        <w:widowControl/>
        <w:numPr>
          <w:ilvl w:val="0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The Mechanical Contractor shall provide access to HVAC systems and equipment by supplying ladders and/or scaffolding, and opening access panels and equipment room doors.</w:t>
      </w:r>
    </w:p>
    <w:p w:rsidR="00FE7235" w:rsidRPr="00E339A4" w:rsidRDefault="00FE7235">
      <w:pPr>
        <w:widowControl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 xml:space="preserve">As discovered or at least weekly, the </w:t>
      </w:r>
      <w:r w:rsidR="007225D7" w:rsidRPr="00E339A4">
        <w:rPr>
          <w:rFonts w:asciiTheme="minorHAnsi" w:hAnsiTheme="minorHAnsi" w:cstheme="minorHAnsi"/>
          <w:spacing w:val="-3"/>
          <w:sz w:val="22"/>
        </w:rPr>
        <w:t>TAB Contractor shall provide the Mechanical Contractor TAB punch lists of non- complying HVAC work</w:t>
      </w:r>
      <w:r w:rsidR="00023BBD" w:rsidRPr="00E339A4">
        <w:rPr>
          <w:rFonts w:asciiTheme="minorHAnsi" w:hAnsiTheme="minorHAnsi" w:cstheme="minorHAnsi"/>
          <w:spacing w:val="-3"/>
          <w:sz w:val="22"/>
        </w:rPr>
        <w:t>.</w:t>
      </w:r>
    </w:p>
    <w:p w:rsidR="00FE7235" w:rsidRPr="00E339A4" w:rsidRDefault="007225D7" w:rsidP="00FE7235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The Mechanical Contractor shall</w:t>
      </w:r>
      <w:r w:rsidRPr="00E339A4">
        <w:rPr>
          <w:rFonts w:asciiTheme="minorHAnsi" w:hAnsiTheme="minorHAnsi" w:cstheme="minorHAnsi"/>
          <w:sz w:val="22"/>
        </w:rPr>
        <w:t xml:space="preserve"> replace or repair non-complying work within two workdays of receipt of written punch list and shall provide written notification of repairs to the TAB Contractor.</w:t>
      </w:r>
    </w:p>
    <w:p w:rsidR="00FE7235" w:rsidRPr="00E339A4" w:rsidRDefault="007225D7" w:rsidP="00FE7235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E339A4">
        <w:rPr>
          <w:rFonts w:asciiTheme="minorHAnsi" w:hAnsiTheme="minorHAnsi" w:cstheme="minorHAnsi"/>
          <w:sz w:val="22"/>
        </w:rPr>
        <w:t>The TAB Contractor provides one re-TAB per item within his contract with the District.</w:t>
      </w:r>
    </w:p>
    <w:p w:rsidR="007225D7" w:rsidRPr="00E339A4" w:rsidRDefault="007225D7" w:rsidP="00FE7235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</w:rPr>
      </w:pPr>
      <w:r w:rsidRPr="00E339A4">
        <w:rPr>
          <w:rFonts w:asciiTheme="minorHAnsi" w:hAnsiTheme="minorHAnsi" w:cstheme="minorHAnsi"/>
          <w:sz w:val="22"/>
        </w:rPr>
        <w:t xml:space="preserve">Additional TAB fees due to repeat TAB punch items </w:t>
      </w:r>
      <w:r w:rsidR="00023BBD" w:rsidRPr="00E339A4">
        <w:rPr>
          <w:rFonts w:asciiTheme="minorHAnsi" w:hAnsiTheme="minorHAnsi" w:cstheme="minorHAnsi"/>
          <w:sz w:val="22"/>
        </w:rPr>
        <w:t>are</w:t>
      </w:r>
      <w:r w:rsidRPr="00E339A4">
        <w:rPr>
          <w:rFonts w:asciiTheme="minorHAnsi" w:hAnsiTheme="minorHAnsi" w:cstheme="minorHAnsi"/>
          <w:sz w:val="22"/>
        </w:rPr>
        <w:t xml:space="preserve"> the responsibility of the Mechanical Contractor and </w:t>
      </w:r>
      <w:r w:rsidR="00023BBD" w:rsidRPr="00E339A4">
        <w:rPr>
          <w:rFonts w:asciiTheme="minorHAnsi" w:hAnsiTheme="minorHAnsi" w:cstheme="minorHAnsi"/>
          <w:sz w:val="22"/>
        </w:rPr>
        <w:t>a</w:t>
      </w:r>
      <w:r w:rsidRPr="00E339A4">
        <w:rPr>
          <w:rFonts w:asciiTheme="minorHAnsi" w:hAnsiTheme="minorHAnsi" w:cstheme="minorHAnsi"/>
          <w:sz w:val="22"/>
        </w:rPr>
        <w:t xml:space="preserve"> Change Order reducing the Contract Amount</w:t>
      </w:r>
      <w:r w:rsidR="00023BBD" w:rsidRPr="00E339A4">
        <w:rPr>
          <w:rFonts w:asciiTheme="minorHAnsi" w:hAnsiTheme="minorHAnsi" w:cstheme="minorHAnsi"/>
          <w:sz w:val="22"/>
        </w:rPr>
        <w:t xml:space="preserve"> shall reflect this</w:t>
      </w:r>
      <w:r w:rsidRPr="00E339A4">
        <w:rPr>
          <w:rFonts w:asciiTheme="minorHAnsi" w:hAnsiTheme="minorHAnsi" w:cstheme="minorHAnsi"/>
          <w:sz w:val="22"/>
        </w:rPr>
        <w:t>.</w:t>
      </w:r>
    </w:p>
    <w:p w:rsidR="007225D7" w:rsidRPr="00E339A4" w:rsidRDefault="007225D7">
      <w:pPr>
        <w:widowControl/>
        <w:numPr>
          <w:ilvl w:val="0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If the TAB Contractor is prevented from completing his work in a timely and continuous manner (according to the established HVAC/TAB schedule) due to non-operable and/or incomplete HVAC systems, all additional fees for TAB work shall be the responsibility of the Mechanical Contractor and shall be affected by Change Order reducing the Contract Amount.</w:t>
      </w:r>
    </w:p>
    <w:p w:rsidR="007225D7" w:rsidRPr="00E339A4" w:rsidRDefault="007225D7">
      <w:pPr>
        <w:widowControl/>
        <w:numPr>
          <w:ilvl w:val="0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The District shall not release the Mechanical Contractor's 10% retainage until notified, in writing, by the TAB Contractor that all HVAC systems have been successfully T</w:t>
      </w:r>
      <w:r w:rsidR="00B548EC">
        <w:rPr>
          <w:rFonts w:asciiTheme="minorHAnsi" w:hAnsiTheme="minorHAnsi" w:cstheme="minorHAnsi"/>
          <w:spacing w:val="-3"/>
          <w:sz w:val="22"/>
        </w:rPr>
        <w:t xml:space="preserve">ested and </w:t>
      </w:r>
      <w:r w:rsidRPr="00E339A4">
        <w:rPr>
          <w:rFonts w:asciiTheme="minorHAnsi" w:hAnsiTheme="minorHAnsi" w:cstheme="minorHAnsi"/>
          <w:spacing w:val="-3"/>
          <w:sz w:val="22"/>
        </w:rPr>
        <w:t>B</w:t>
      </w:r>
      <w:r w:rsidR="00B548EC">
        <w:rPr>
          <w:rFonts w:asciiTheme="minorHAnsi" w:hAnsiTheme="minorHAnsi" w:cstheme="minorHAnsi"/>
          <w:spacing w:val="-3"/>
          <w:sz w:val="22"/>
        </w:rPr>
        <w:t>alanc</w:t>
      </w:r>
      <w:r w:rsidRPr="00E339A4">
        <w:rPr>
          <w:rFonts w:asciiTheme="minorHAnsi" w:hAnsiTheme="minorHAnsi" w:cstheme="minorHAnsi"/>
          <w:spacing w:val="-3"/>
          <w:sz w:val="22"/>
        </w:rPr>
        <w:t xml:space="preserve">ed in accordance with Contract Documents and Section </w:t>
      </w:r>
      <w:r w:rsidR="001D4C9E" w:rsidRPr="00E339A4">
        <w:rPr>
          <w:rFonts w:asciiTheme="minorHAnsi" w:hAnsiTheme="minorHAnsi" w:cstheme="minorHAnsi"/>
          <w:spacing w:val="-3"/>
          <w:sz w:val="22"/>
        </w:rPr>
        <w:t>23 05 93</w:t>
      </w:r>
      <w:r w:rsidRPr="00E339A4">
        <w:rPr>
          <w:rFonts w:asciiTheme="minorHAnsi" w:hAnsiTheme="minorHAnsi" w:cstheme="minorHAnsi"/>
          <w:spacing w:val="-3"/>
          <w:sz w:val="22"/>
        </w:rPr>
        <w:t>.</w:t>
      </w:r>
    </w:p>
    <w:p w:rsidR="007225D7" w:rsidRPr="00E339A4" w:rsidRDefault="007225D7">
      <w:pPr>
        <w:widowControl/>
        <w:numPr>
          <w:ilvl w:val="0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The Mechanical Contractor shall verify the following items to ensure proper start-up and preliminary adjustments of air distribution systems.</w:t>
      </w:r>
    </w:p>
    <w:p w:rsidR="007225D7" w:rsidRPr="00E339A4" w:rsidRDefault="007225D7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 xml:space="preserve">Verify </w:t>
      </w:r>
      <w:r w:rsidR="00D87B07" w:rsidRPr="00E339A4">
        <w:rPr>
          <w:rFonts w:asciiTheme="minorHAnsi" w:hAnsiTheme="minorHAnsi" w:cstheme="minorHAnsi"/>
          <w:spacing w:val="-3"/>
          <w:sz w:val="22"/>
        </w:rPr>
        <w:t xml:space="preserve">the </w:t>
      </w:r>
      <w:r w:rsidRPr="00E339A4">
        <w:rPr>
          <w:rFonts w:asciiTheme="minorHAnsi" w:hAnsiTheme="minorHAnsi" w:cstheme="minorHAnsi"/>
          <w:spacing w:val="-3"/>
          <w:sz w:val="22"/>
        </w:rPr>
        <w:t>air grilles (supply, return, exhaust, etc.) install</w:t>
      </w:r>
      <w:r w:rsidR="001D4C9E" w:rsidRPr="00E339A4">
        <w:rPr>
          <w:rFonts w:asciiTheme="minorHAnsi" w:hAnsiTheme="minorHAnsi" w:cstheme="minorHAnsi"/>
          <w:spacing w:val="-3"/>
          <w:sz w:val="22"/>
        </w:rPr>
        <w:t>ation</w:t>
      </w:r>
      <w:r w:rsidRPr="00E339A4">
        <w:rPr>
          <w:rFonts w:asciiTheme="minorHAnsi" w:hAnsiTheme="minorHAnsi" w:cstheme="minorHAnsi"/>
          <w:spacing w:val="-3"/>
          <w:sz w:val="22"/>
        </w:rPr>
        <w:t xml:space="preserve"> and connect</w:t>
      </w:r>
      <w:r w:rsidR="001D4C9E" w:rsidRPr="00E339A4">
        <w:rPr>
          <w:rFonts w:asciiTheme="minorHAnsi" w:hAnsiTheme="minorHAnsi" w:cstheme="minorHAnsi"/>
          <w:spacing w:val="-3"/>
          <w:sz w:val="22"/>
        </w:rPr>
        <w:t>ion</w:t>
      </w:r>
      <w:r w:rsidRPr="00E339A4">
        <w:rPr>
          <w:rFonts w:asciiTheme="minorHAnsi" w:hAnsiTheme="minorHAnsi" w:cstheme="minorHAnsi"/>
          <w:spacing w:val="-3"/>
          <w:sz w:val="22"/>
        </w:rPr>
        <w:t xml:space="preserve"> to the duct system.</w:t>
      </w:r>
    </w:p>
    <w:p w:rsidR="007225D7" w:rsidRPr="00E339A4" w:rsidRDefault="007225D7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Verify that duct systems are clean of debris.</w:t>
      </w:r>
    </w:p>
    <w:p w:rsidR="00023BBD" w:rsidRPr="00E339A4" w:rsidRDefault="007225D7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Verify that ducts attached with flexible connectors align (longitudinal) within ± 0.25", have a uniform gap within ± 0.25", and have a nominal gap width of 2.0".</w:t>
      </w:r>
    </w:p>
    <w:p w:rsidR="007225D7" w:rsidRPr="00E339A4" w:rsidRDefault="007225D7" w:rsidP="00023BBD">
      <w:pPr>
        <w:widowControl/>
        <w:numPr>
          <w:ilvl w:val="2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Flexible duct connectors shall not leak.</w:t>
      </w:r>
    </w:p>
    <w:p w:rsidR="00023BBD" w:rsidRPr="00E339A4" w:rsidRDefault="007225D7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 xml:space="preserve">Verify that filters are clean, and </w:t>
      </w:r>
      <w:r w:rsidR="00D87B07" w:rsidRPr="00E339A4">
        <w:rPr>
          <w:rFonts w:asciiTheme="minorHAnsi" w:hAnsiTheme="minorHAnsi" w:cstheme="minorHAnsi"/>
          <w:spacing w:val="-3"/>
          <w:sz w:val="22"/>
        </w:rPr>
        <w:t xml:space="preserve">the </w:t>
      </w:r>
      <w:r w:rsidRPr="00E339A4">
        <w:rPr>
          <w:rFonts w:asciiTheme="minorHAnsi" w:hAnsiTheme="minorHAnsi" w:cstheme="minorHAnsi"/>
          <w:spacing w:val="-3"/>
          <w:sz w:val="22"/>
        </w:rPr>
        <w:t>filter pull strips and spacers installed.</w:t>
      </w:r>
    </w:p>
    <w:p w:rsidR="007225D7" w:rsidRPr="00E339A4" w:rsidRDefault="007225D7" w:rsidP="00023BBD">
      <w:pPr>
        <w:widowControl/>
        <w:numPr>
          <w:ilvl w:val="2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Filter module shall NOT allow leaks around the filters.</w:t>
      </w:r>
    </w:p>
    <w:p w:rsidR="00D87B07" w:rsidRPr="00E339A4" w:rsidRDefault="007225D7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Verify that balancing dampers are operational and fully opened.</w:t>
      </w:r>
    </w:p>
    <w:p w:rsidR="007225D7" w:rsidRPr="00E339A4" w:rsidRDefault="007225D7" w:rsidP="00D87B07">
      <w:pPr>
        <w:widowControl/>
        <w:numPr>
          <w:ilvl w:val="2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 xml:space="preserve">For externally insulated ductwork, verify </w:t>
      </w:r>
      <w:r w:rsidR="00D87B07" w:rsidRPr="00E339A4">
        <w:rPr>
          <w:rFonts w:asciiTheme="minorHAnsi" w:hAnsiTheme="minorHAnsi" w:cstheme="minorHAnsi"/>
          <w:spacing w:val="-3"/>
          <w:sz w:val="22"/>
        </w:rPr>
        <w:t>the installation of</w:t>
      </w:r>
      <w:r w:rsidRPr="00E339A4">
        <w:rPr>
          <w:rFonts w:asciiTheme="minorHAnsi" w:hAnsiTheme="minorHAnsi" w:cstheme="minorHAnsi"/>
          <w:spacing w:val="-3"/>
          <w:sz w:val="22"/>
        </w:rPr>
        <w:t xml:space="preserve"> 2" high standoff brackets for the locking quadrants.</w:t>
      </w:r>
    </w:p>
    <w:p w:rsidR="007225D7" w:rsidRPr="00E339A4" w:rsidRDefault="007225D7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Verify that fire and/or smoke dampers are fully open.</w:t>
      </w:r>
    </w:p>
    <w:p w:rsidR="007225D7" w:rsidRPr="00E339A4" w:rsidRDefault="007225D7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Verify proper fan rotation.</w:t>
      </w:r>
    </w:p>
    <w:p w:rsidR="007225D7" w:rsidRPr="00E339A4" w:rsidRDefault="007225D7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Verify proper belt drive alignment.</w:t>
      </w:r>
    </w:p>
    <w:p w:rsidR="007225D7" w:rsidRPr="00E339A4" w:rsidRDefault="007225D7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Verify capacity of fan motor overload elements (1.25*</w:t>
      </w:r>
      <w:smartTag w:uri="urn:schemas-microsoft-com:office:smarttags" w:element="place">
        <w:smartTag w:uri="urn:schemas-microsoft-com:office:smarttags" w:element="State">
          <w:r w:rsidRPr="00E339A4">
            <w:rPr>
              <w:rFonts w:asciiTheme="minorHAnsi" w:hAnsiTheme="minorHAnsi" w:cstheme="minorHAnsi"/>
              <w:spacing w:val="-3"/>
              <w:sz w:val="22"/>
            </w:rPr>
            <w:t>FLA</w:t>
          </w:r>
        </w:smartTag>
      </w:smartTag>
      <w:r w:rsidRPr="00E339A4">
        <w:rPr>
          <w:rFonts w:asciiTheme="minorHAnsi" w:hAnsiTheme="minorHAnsi" w:cstheme="minorHAnsi"/>
          <w:spacing w:val="-3"/>
          <w:sz w:val="22"/>
        </w:rPr>
        <w:t>).</w:t>
      </w:r>
    </w:p>
    <w:p w:rsidR="007225D7" w:rsidRPr="00E339A4" w:rsidRDefault="007225D7">
      <w:pPr>
        <w:widowControl/>
        <w:numPr>
          <w:ilvl w:val="0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The Mechanical Contractor shall verify the following items to ensure proper start-up and preliminary adjustments of hydronic systems.</w:t>
      </w:r>
    </w:p>
    <w:p w:rsidR="007225D7" w:rsidRPr="00E339A4" w:rsidRDefault="007225D7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 xml:space="preserve">Verify that the hydronic systems properly flushed, filled, </w:t>
      </w:r>
      <w:r w:rsidR="001D4C9E" w:rsidRPr="00E339A4">
        <w:rPr>
          <w:rFonts w:asciiTheme="minorHAnsi" w:hAnsiTheme="minorHAnsi" w:cstheme="minorHAnsi"/>
          <w:spacing w:val="-3"/>
          <w:sz w:val="22"/>
        </w:rPr>
        <w:t>purged,</w:t>
      </w:r>
      <w:r w:rsidRPr="00E339A4">
        <w:rPr>
          <w:rFonts w:asciiTheme="minorHAnsi" w:hAnsiTheme="minorHAnsi" w:cstheme="minorHAnsi"/>
          <w:spacing w:val="-3"/>
          <w:sz w:val="22"/>
        </w:rPr>
        <w:t xml:space="preserve"> and chemically treated.</w:t>
      </w:r>
    </w:p>
    <w:p w:rsidR="007225D7" w:rsidRPr="00E339A4" w:rsidRDefault="007225D7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Verify that the strainer baskets/screens are clean.</w:t>
      </w:r>
    </w:p>
    <w:p w:rsidR="007225D7" w:rsidRPr="00E339A4" w:rsidRDefault="007225D7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 xml:space="preserve">Verify that pump/motor shaft </w:t>
      </w:r>
      <w:r w:rsidR="001D4C9E" w:rsidRPr="00E339A4">
        <w:rPr>
          <w:rFonts w:asciiTheme="minorHAnsi" w:hAnsiTheme="minorHAnsi" w:cstheme="minorHAnsi"/>
          <w:spacing w:val="-3"/>
          <w:sz w:val="22"/>
        </w:rPr>
        <w:t>has correct</w:t>
      </w:r>
      <w:r w:rsidRPr="00E339A4">
        <w:rPr>
          <w:rFonts w:asciiTheme="minorHAnsi" w:hAnsiTheme="minorHAnsi" w:cstheme="minorHAnsi"/>
          <w:spacing w:val="-3"/>
          <w:sz w:val="22"/>
        </w:rPr>
        <w:t xml:space="preserve"> align</w:t>
      </w:r>
      <w:r w:rsidR="001D4C9E" w:rsidRPr="00E339A4">
        <w:rPr>
          <w:rFonts w:asciiTheme="minorHAnsi" w:hAnsiTheme="minorHAnsi" w:cstheme="minorHAnsi"/>
          <w:spacing w:val="-3"/>
          <w:sz w:val="22"/>
        </w:rPr>
        <w:t>ment</w:t>
      </w:r>
      <w:r w:rsidRPr="00E339A4">
        <w:rPr>
          <w:rFonts w:asciiTheme="minorHAnsi" w:hAnsiTheme="minorHAnsi" w:cstheme="minorHAnsi"/>
          <w:spacing w:val="-3"/>
          <w:sz w:val="22"/>
        </w:rPr>
        <w:t>.</w:t>
      </w:r>
    </w:p>
    <w:p w:rsidR="007225D7" w:rsidRPr="00E339A4" w:rsidRDefault="007225D7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Verify proper pump rotation.</w:t>
      </w:r>
    </w:p>
    <w:p w:rsidR="007225D7" w:rsidRPr="00E339A4" w:rsidRDefault="007225D7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Verify that all balancing valves are fully open and equipped with adjustable memory stops.</w:t>
      </w:r>
    </w:p>
    <w:p w:rsidR="00D87B07" w:rsidRPr="00E339A4" w:rsidRDefault="007225D7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Verify that ga</w:t>
      </w:r>
      <w:r w:rsidR="009905F8">
        <w:rPr>
          <w:rFonts w:asciiTheme="minorHAnsi" w:hAnsiTheme="minorHAnsi" w:cstheme="minorHAnsi"/>
          <w:spacing w:val="-3"/>
          <w:sz w:val="22"/>
        </w:rPr>
        <w:t>u</w:t>
      </w:r>
      <w:r w:rsidRPr="00E339A4">
        <w:rPr>
          <w:rFonts w:asciiTheme="minorHAnsi" w:hAnsiTheme="minorHAnsi" w:cstheme="minorHAnsi"/>
          <w:spacing w:val="-3"/>
          <w:sz w:val="22"/>
        </w:rPr>
        <w:t xml:space="preserve">ge cocks, pressure </w:t>
      </w:r>
      <w:r w:rsidR="001D4C9E" w:rsidRPr="00E339A4">
        <w:rPr>
          <w:rFonts w:asciiTheme="minorHAnsi" w:hAnsiTheme="minorHAnsi" w:cstheme="minorHAnsi"/>
          <w:spacing w:val="-3"/>
          <w:sz w:val="22"/>
        </w:rPr>
        <w:t>gages,</w:t>
      </w:r>
      <w:r w:rsidRPr="00E339A4">
        <w:rPr>
          <w:rFonts w:asciiTheme="minorHAnsi" w:hAnsiTheme="minorHAnsi" w:cstheme="minorHAnsi"/>
          <w:spacing w:val="-3"/>
          <w:sz w:val="22"/>
        </w:rPr>
        <w:t xml:space="preserve"> and thermometers properly installed at coils, pumps, chillers, heat exchangers, etc.</w:t>
      </w:r>
    </w:p>
    <w:p w:rsidR="00D87B07" w:rsidRPr="00E339A4" w:rsidRDefault="007225D7" w:rsidP="00D87B07">
      <w:pPr>
        <w:widowControl/>
        <w:numPr>
          <w:ilvl w:val="2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Extensions to allow for pipe insulation are required.</w:t>
      </w:r>
    </w:p>
    <w:p w:rsidR="00D87B07" w:rsidRPr="00E339A4" w:rsidRDefault="007225D7" w:rsidP="00D87B07">
      <w:pPr>
        <w:widowControl/>
        <w:numPr>
          <w:ilvl w:val="2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lastRenderedPageBreak/>
        <w:t>Gage cocks and pressure gages at pumps shall utilize pump flange taps in order for head measurements to correlate with the pump performance map.</w:t>
      </w:r>
    </w:p>
    <w:p w:rsidR="007225D7" w:rsidRPr="00E339A4" w:rsidRDefault="007225D7" w:rsidP="00D87B07">
      <w:pPr>
        <w:widowControl/>
        <w:numPr>
          <w:ilvl w:val="2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Gage cocks at chillers shall utilize evaporator and condenser manifold gage taps in order for head measurements to correlate with the manufacturer's data.</w:t>
      </w:r>
    </w:p>
    <w:p w:rsidR="007225D7" w:rsidRPr="00E339A4" w:rsidRDefault="007225D7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Verify capacity of pump motor overload elements (1.25*</w:t>
      </w:r>
      <w:smartTag w:uri="urn:schemas-microsoft-com:office:smarttags" w:element="place">
        <w:smartTag w:uri="urn:schemas-microsoft-com:office:smarttags" w:element="State">
          <w:r w:rsidRPr="00E339A4">
            <w:rPr>
              <w:rFonts w:asciiTheme="minorHAnsi" w:hAnsiTheme="minorHAnsi" w:cstheme="minorHAnsi"/>
              <w:spacing w:val="-3"/>
              <w:sz w:val="22"/>
            </w:rPr>
            <w:t>FLA</w:t>
          </w:r>
        </w:smartTag>
      </w:smartTag>
      <w:r w:rsidRPr="00E339A4">
        <w:rPr>
          <w:rFonts w:asciiTheme="minorHAnsi" w:hAnsiTheme="minorHAnsi" w:cstheme="minorHAnsi"/>
          <w:spacing w:val="-3"/>
          <w:sz w:val="22"/>
        </w:rPr>
        <w:t>).</w:t>
      </w:r>
    </w:p>
    <w:p w:rsidR="007225D7" w:rsidRPr="00E339A4" w:rsidRDefault="007225D7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Verify that all Venturis properly installed with the minimum upstream and downstream straight pipe lengths.</w:t>
      </w:r>
    </w:p>
    <w:p w:rsidR="007225D7" w:rsidRPr="00E339A4" w:rsidRDefault="007225D7">
      <w:pPr>
        <w:widowControl/>
        <w:numPr>
          <w:ilvl w:val="0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The Mechanical Contractor shall verify the following items to ensure the proper start-up and preliminary adjustments of variable air volume (VAV) systems.</w:t>
      </w:r>
    </w:p>
    <w:p w:rsidR="00D87B07" w:rsidRPr="00E339A4" w:rsidRDefault="007225D7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Verify that the inlet duct to the VAV box is straight for a minimum of three inlet duct diameters.</w:t>
      </w:r>
    </w:p>
    <w:p w:rsidR="007225D7" w:rsidRPr="00E339A4" w:rsidRDefault="007225D7" w:rsidP="00D87B07">
      <w:pPr>
        <w:widowControl/>
        <w:numPr>
          <w:ilvl w:val="2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Flexible duct at the box inlet is NOT acceptable.</w:t>
      </w:r>
    </w:p>
    <w:p w:rsidR="007225D7" w:rsidRPr="00E339A4" w:rsidRDefault="007225D7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Verify that the service access to the heater control panel is a minimum of 42".</w:t>
      </w:r>
    </w:p>
    <w:p w:rsidR="00D87B07" w:rsidRPr="00E339A4" w:rsidRDefault="007225D7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Verify that the static pressure probe is located in the main supply air duct between the last and next-to-last takeoff to the VAV boxes or is located per the drawings.</w:t>
      </w:r>
    </w:p>
    <w:p w:rsidR="007225D7" w:rsidRPr="00E339A4" w:rsidRDefault="007225D7" w:rsidP="00D87B07">
      <w:pPr>
        <w:widowControl/>
        <w:numPr>
          <w:ilvl w:val="2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Mark the location of the probe and notify the TAB Contractor of same.</w:t>
      </w:r>
    </w:p>
    <w:p w:rsidR="007225D7" w:rsidRPr="00E339A4" w:rsidRDefault="007225D7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Verify that the actuator of the inlet guide vanes is easily accessible; if not, relocate actuator.</w:t>
      </w:r>
    </w:p>
    <w:p w:rsidR="007225D7" w:rsidRPr="00E339A4" w:rsidRDefault="007225D7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Verify that VAV boxes with bottom access are NOT located over light fixtures and that access panels are equipped with quarter-turn quick-release fasteners.</w:t>
      </w:r>
    </w:p>
    <w:p w:rsidR="007225D7" w:rsidRPr="00E339A4" w:rsidRDefault="007225D7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7225D7" w:rsidRPr="00E339A4" w:rsidRDefault="007225D7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E339A4">
        <w:rPr>
          <w:rFonts w:asciiTheme="minorHAnsi" w:hAnsiTheme="minorHAnsi" w:cstheme="minorHAnsi"/>
          <w:spacing w:val="-3"/>
          <w:sz w:val="22"/>
        </w:rPr>
        <w:t>END OF SECTION</w:t>
      </w:r>
    </w:p>
    <w:sectPr w:rsidR="007225D7" w:rsidRPr="00E339A4" w:rsidSect="00B8215D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957" w:rsidRDefault="00D03957">
      <w:r>
        <w:separator/>
      </w:r>
    </w:p>
  </w:endnote>
  <w:endnote w:type="continuationSeparator" w:id="0">
    <w:p w:rsidR="00D03957" w:rsidRDefault="00D03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OCTEUR">
    <w:altName w:val="Consolas"/>
    <w:charset w:val="00"/>
    <w:family w:val="modern"/>
    <w:pitch w:val="fixed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BB1" w:rsidRPr="00E339A4" w:rsidRDefault="006A2BB1">
    <w:pPr>
      <w:tabs>
        <w:tab w:val="center" w:pos="4680"/>
        <w:tab w:val="right" w:pos="9360"/>
      </w:tabs>
      <w:jc w:val="both"/>
      <w:rPr>
        <w:rStyle w:val="PageNumber"/>
        <w:rFonts w:asciiTheme="minorHAnsi" w:hAnsiTheme="minorHAnsi" w:cstheme="minorHAnsi"/>
        <w:sz w:val="22"/>
      </w:rPr>
    </w:pPr>
    <w:r w:rsidRPr="00E339A4">
      <w:rPr>
        <w:rFonts w:asciiTheme="minorHAnsi" w:hAnsiTheme="minorHAnsi" w:cstheme="minorHAnsi"/>
        <w:sz w:val="22"/>
      </w:rPr>
      <w:tab/>
    </w:r>
    <w:r w:rsidRPr="00E339A4">
      <w:rPr>
        <w:rFonts w:asciiTheme="minorHAnsi" w:hAnsiTheme="minorHAnsi" w:cstheme="minorHAnsi"/>
        <w:spacing w:val="-3"/>
        <w:sz w:val="22"/>
      </w:rPr>
      <w:t>23 08 00</w:t>
    </w:r>
    <w:r w:rsidR="00326F51" w:rsidRPr="00E339A4">
      <w:rPr>
        <w:rFonts w:asciiTheme="minorHAnsi" w:hAnsiTheme="minorHAnsi" w:cstheme="minorHAnsi"/>
        <w:spacing w:val="-3"/>
        <w:sz w:val="22"/>
      </w:rPr>
      <w:t xml:space="preserve"> </w:t>
    </w:r>
    <w:r w:rsidRPr="00E339A4">
      <w:rPr>
        <w:rFonts w:asciiTheme="minorHAnsi" w:hAnsiTheme="minorHAnsi" w:cstheme="minorHAnsi"/>
        <w:sz w:val="22"/>
      </w:rPr>
      <w:t>-</w:t>
    </w:r>
    <w:r w:rsidR="00326F51" w:rsidRPr="00E339A4">
      <w:rPr>
        <w:rFonts w:asciiTheme="minorHAnsi" w:hAnsiTheme="minorHAnsi" w:cstheme="minorHAnsi"/>
        <w:sz w:val="22"/>
      </w:rPr>
      <w:t xml:space="preserve"> </w:t>
    </w:r>
    <w:r w:rsidR="00FC30BE" w:rsidRPr="00E339A4">
      <w:rPr>
        <w:rFonts w:asciiTheme="minorHAnsi" w:hAnsiTheme="minorHAnsi" w:cstheme="minorHAnsi"/>
        <w:sz w:val="22"/>
      </w:rPr>
      <w:fldChar w:fldCharType="begin"/>
    </w:r>
    <w:r w:rsidRPr="00E339A4">
      <w:rPr>
        <w:rFonts w:asciiTheme="minorHAnsi" w:hAnsiTheme="minorHAnsi" w:cstheme="minorHAnsi"/>
        <w:sz w:val="22"/>
      </w:rPr>
      <w:instrText xml:space="preserve">PAGE </w:instrText>
    </w:r>
    <w:r w:rsidR="00FC30BE" w:rsidRPr="00E339A4">
      <w:rPr>
        <w:rFonts w:asciiTheme="minorHAnsi" w:hAnsiTheme="minorHAnsi" w:cstheme="minorHAnsi"/>
        <w:sz w:val="22"/>
      </w:rPr>
      <w:fldChar w:fldCharType="separate"/>
    </w:r>
    <w:r w:rsidR="00000CE3">
      <w:rPr>
        <w:rFonts w:asciiTheme="minorHAnsi" w:hAnsiTheme="minorHAnsi" w:cstheme="minorHAnsi"/>
        <w:noProof/>
        <w:sz w:val="22"/>
      </w:rPr>
      <w:t>1</w:t>
    </w:r>
    <w:r w:rsidR="00FC30BE" w:rsidRPr="00E339A4">
      <w:rPr>
        <w:rFonts w:asciiTheme="minorHAnsi" w:hAnsiTheme="minorHAnsi" w:cstheme="minorHAnsi"/>
        <w:sz w:val="22"/>
      </w:rPr>
      <w:fldChar w:fldCharType="end"/>
    </w:r>
    <w:r w:rsidRPr="00E339A4">
      <w:rPr>
        <w:rFonts w:asciiTheme="minorHAnsi" w:hAnsiTheme="minorHAnsi" w:cstheme="minorHAnsi"/>
        <w:sz w:val="22"/>
      </w:rPr>
      <w:t xml:space="preserve"> of </w:t>
    </w:r>
    <w:r w:rsidR="00FC30BE" w:rsidRPr="00E339A4">
      <w:rPr>
        <w:rStyle w:val="PageNumber"/>
        <w:rFonts w:asciiTheme="minorHAnsi" w:hAnsiTheme="minorHAnsi" w:cstheme="minorHAnsi"/>
        <w:sz w:val="22"/>
      </w:rPr>
      <w:fldChar w:fldCharType="begin"/>
    </w:r>
    <w:r w:rsidRPr="00E339A4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FC30BE" w:rsidRPr="00E339A4">
      <w:rPr>
        <w:rStyle w:val="PageNumber"/>
        <w:rFonts w:asciiTheme="minorHAnsi" w:hAnsiTheme="minorHAnsi" w:cstheme="minorHAnsi"/>
        <w:sz w:val="22"/>
      </w:rPr>
      <w:fldChar w:fldCharType="separate"/>
    </w:r>
    <w:r w:rsidR="00000CE3">
      <w:rPr>
        <w:rStyle w:val="PageNumber"/>
        <w:rFonts w:asciiTheme="minorHAnsi" w:hAnsiTheme="minorHAnsi" w:cstheme="minorHAnsi"/>
        <w:noProof/>
        <w:sz w:val="22"/>
      </w:rPr>
      <w:t>3</w:t>
    </w:r>
    <w:r w:rsidR="00FC30BE" w:rsidRPr="00E339A4">
      <w:rPr>
        <w:rStyle w:val="PageNumber"/>
        <w:rFonts w:asciiTheme="minorHAnsi" w:hAnsiTheme="minorHAnsi" w:cstheme="minorHAnsi"/>
        <w:sz w:val="22"/>
      </w:rPr>
      <w:fldChar w:fldCharType="end"/>
    </w:r>
    <w:r w:rsidRPr="00E339A4">
      <w:rPr>
        <w:rStyle w:val="PageNumber"/>
        <w:rFonts w:asciiTheme="minorHAnsi" w:hAnsiTheme="minorHAnsi" w:cstheme="minorHAnsi"/>
        <w:sz w:val="22"/>
      </w:rPr>
      <w:tab/>
      <w:t>Commissioning of HVAC Systems</w:t>
    </w:r>
  </w:p>
  <w:p w:rsidR="006A2BB1" w:rsidRPr="00E339A4" w:rsidRDefault="006A2BB1">
    <w:pPr>
      <w:tabs>
        <w:tab w:val="center" w:pos="5040"/>
        <w:tab w:val="right" w:pos="9360"/>
      </w:tabs>
      <w:jc w:val="both"/>
      <w:rPr>
        <w:rFonts w:asciiTheme="minorHAnsi" w:hAnsiTheme="minorHAnsi" w:cstheme="minorHAnsi"/>
        <w:sz w:val="22"/>
      </w:rPr>
    </w:pPr>
    <w:r w:rsidRPr="00E339A4">
      <w:rPr>
        <w:rFonts w:asciiTheme="minorHAnsi" w:hAnsiTheme="minorHAnsi" w:cstheme="minorHAnsi"/>
        <w:sz w:val="22"/>
      </w:rPr>
      <w:tab/>
    </w:r>
    <w:r w:rsidRPr="00E339A4">
      <w:rPr>
        <w:rFonts w:asciiTheme="minorHAnsi" w:hAnsiTheme="minorHAnsi" w:cstheme="minorHAnsi"/>
        <w:sz w:val="22"/>
      </w:rPr>
      <w:tab/>
    </w:r>
    <w:r w:rsidR="00E339A4">
      <w:rPr>
        <w:rFonts w:asciiTheme="minorHAnsi" w:hAnsiTheme="minorHAnsi" w:cstheme="minorHAnsi"/>
        <w:sz w:val="22"/>
      </w:rPr>
      <w:t>DMS 2020</w:t>
    </w:r>
    <w:r w:rsidR="00CE089A" w:rsidRPr="00E339A4">
      <w:rPr>
        <w:rFonts w:asciiTheme="minorHAnsi" w:hAnsiTheme="minorHAnsi" w:cstheme="minorHAnsi"/>
        <w:sz w:val="22"/>
      </w:rPr>
      <w:t xml:space="preserve"> </w:t>
    </w:r>
    <w:r w:rsidRPr="00E339A4">
      <w:rPr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957" w:rsidRDefault="00D03957">
      <w:r>
        <w:separator/>
      </w:r>
    </w:p>
  </w:footnote>
  <w:footnote w:type="continuationSeparator" w:id="0">
    <w:p w:rsidR="00D03957" w:rsidRDefault="00D03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BB1" w:rsidRPr="00E339A4" w:rsidRDefault="006A2BB1">
    <w:pPr>
      <w:pStyle w:val="Header"/>
      <w:rPr>
        <w:rFonts w:asciiTheme="minorHAnsi" w:hAnsiTheme="minorHAnsi" w:cstheme="minorHAnsi"/>
        <w:sz w:val="22"/>
      </w:rPr>
    </w:pPr>
    <w:r w:rsidRPr="00E339A4">
      <w:rPr>
        <w:rFonts w:asciiTheme="minorHAnsi" w:hAnsiTheme="minorHAnsi" w:cstheme="minorHAnsi"/>
        <w:sz w:val="22"/>
      </w:rPr>
      <w:t xml:space="preserve">The </w:t>
    </w:r>
    <w:smartTag w:uri="urn:schemas-microsoft-com:office:smarttags" w:element="place">
      <w:r w:rsidRPr="00E339A4">
        <w:rPr>
          <w:rFonts w:asciiTheme="minorHAnsi" w:hAnsiTheme="minorHAnsi" w:cstheme="minorHAnsi"/>
          <w:sz w:val="22"/>
        </w:rPr>
        <w:t>School District</w:t>
      </w:r>
    </w:smartTag>
    <w:r w:rsidRPr="00E339A4">
      <w:rPr>
        <w:rFonts w:asciiTheme="minorHAnsi" w:hAnsiTheme="minorHAnsi" w:cstheme="minorHAnsi"/>
        <w:sz w:val="22"/>
      </w:rPr>
      <w:t xml:space="preserve"> of Palm Beaches</w:t>
    </w:r>
  </w:p>
  <w:p w:rsidR="006A2BB1" w:rsidRPr="00E339A4" w:rsidRDefault="006A2BB1">
    <w:pPr>
      <w:pStyle w:val="Header"/>
      <w:rPr>
        <w:rFonts w:asciiTheme="minorHAnsi" w:hAnsiTheme="minorHAnsi" w:cstheme="minorHAnsi"/>
        <w:sz w:val="22"/>
      </w:rPr>
    </w:pPr>
    <w:r w:rsidRPr="00E339A4">
      <w:rPr>
        <w:rFonts w:asciiTheme="minorHAnsi" w:hAnsiTheme="minorHAnsi" w:cstheme="minorHAnsi"/>
        <w:sz w:val="22"/>
      </w:rPr>
      <w:t xml:space="preserve">Project Name: </w:t>
    </w:r>
  </w:p>
  <w:p w:rsidR="006A2BB1" w:rsidRPr="00E339A4" w:rsidRDefault="006A2BB1">
    <w:pPr>
      <w:pStyle w:val="Header"/>
      <w:rPr>
        <w:rFonts w:asciiTheme="minorHAnsi" w:hAnsiTheme="minorHAnsi" w:cstheme="minorHAnsi"/>
        <w:sz w:val="22"/>
      </w:rPr>
    </w:pPr>
    <w:r w:rsidRPr="00E339A4">
      <w:rPr>
        <w:rFonts w:asciiTheme="minorHAnsi" w:hAnsiTheme="minorHAnsi" w:cstheme="minorHAnsi"/>
        <w:sz w:val="22"/>
      </w:rPr>
      <w:t xml:space="preserve">SDPBC Project No.: </w:t>
    </w:r>
  </w:p>
  <w:p w:rsidR="006A2BB1" w:rsidRDefault="006A2BB1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F4B08"/>
    <w:multiLevelType w:val="hybridMultilevel"/>
    <w:tmpl w:val="EE722202"/>
    <w:lvl w:ilvl="0" w:tplc="BF0A65CE">
      <w:start w:val="5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" w15:restartNumberingAfterBreak="0">
    <w:nsid w:val="1E5C6293"/>
    <w:multiLevelType w:val="multilevel"/>
    <w:tmpl w:val="C332EF0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3AB91870"/>
    <w:multiLevelType w:val="multilevel"/>
    <w:tmpl w:val="6B90DD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BAD2CBF"/>
    <w:multiLevelType w:val="multilevel"/>
    <w:tmpl w:val="B992A3D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4D480DC1"/>
    <w:multiLevelType w:val="multilevel"/>
    <w:tmpl w:val="0CB496CA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5" w15:restartNumberingAfterBreak="0">
    <w:nsid w:val="4E1B22C6"/>
    <w:multiLevelType w:val="hybridMultilevel"/>
    <w:tmpl w:val="AB765E62"/>
    <w:lvl w:ilvl="0" w:tplc="8B968BC0">
      <w:start w:val="6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6" w15:restartNumberingAfterBreak="0">
    <w:nsid w:val="657327C4"/>
    <w:multiLevelType w:val="multilevel"/>
    <w:tmpl w:val="AD22935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65AD6D11"/>
    <w:multiLevelType w:val="multilevel"/>
    <w:tmpl w:val="46823C12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2A13C1"/>
    <w:rsid w:val="00000CE3"/>
    <w:rsid w:val="00023BBD"/>
    <w:rsid w:val="000346DF"/>
    <w:rsid w:val="001D4C9E"/>
    <w:rsid w:val="002A13C1"/>
    <w:rsid w:val="00326F51"/>
    <w:rsid w:val="00682773"/>
    <w:rsid w:val="006A2BB1"/>
    <w:rsid w:val="007225D7"/>
    <w:rsid w:val="00895904"/>
    <w:rsid w:val="008E27C3"/>
    <w:rsid w:val="009905F8"/>
    <w:rsid w:val="009962F1"/>
    <w:rsid w:val="00A3301C"/>
    <w:rsid w:val="00B548EC"/>
    <w:rsid w:val="00B8215D"/>
    <w:rsid w:val="00C24C21"/>
    <w:rsid w:val="00CE089A"/>
    <w:rsid w:val="00D03957"/>
    <w:rsid w:val="00D05C9D"/>
    <w:rsid w:val="00D14F9A"/>
    <w:rsid w:val="00D61373"/>
    <w:rsid w:val="00D87B07"/>
    <w:rsid w:val="00E339A4"/>
    <w:rsid w:val="00FC30BE"/>
    <w:rsid w:val="00FC7E03"/>
    <w:rsid w:val="00FE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5:docId w15:val="{BD126ED5-B8C4-4D30-9368-B49A0E93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15D"/>
    <w:pPr>
      <w:widowControl w:val="0"/>
    </w:pPr>
    <w:rPr>
      <w:rFonts w:ascii="ISOCTEUR" w:hAnsi="ISOCTEUR"/>
      <w:snapToGrid w:val="0"/>
      <w:sz w:val="24"/>
    </w:rPr>
  </w:style>
  <w:style w:type="paragraph" w:styleId="Heading1">
    <w:name w:val="heading 1"/>
    <w:basedOn w:val="Normal"/>
    <w:next w:val="Normal"/>
    <w:qFormat/>
    <w:rsid w:val="00B8215D"/>
    <w:pPr>
      <w:keepNext/>
      <w:widowControl/>
      <w:tabs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0"/>
    </w:pPr>
    <w:rPr>
      <w:rFonts w:ascii="Times New Roman" w:hAnsi="Times New Roman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8215D"/>
  </w:style>
  <w:style w:type="paragraph" w:styleId="Header">
    <w:name w:val="header"/>
    <w:basedOn w:val="Normal"/>
    <w:rsid w:val="00B821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21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215D"/>
  </w:style>
  <w:style w:type="paragraph" w:styleId="BodyTextIndent">
    <w:name w:val="Body Text Indent"/>
    <w:basedOn w:val="Normal"/>
    <w:rsid w:val="00B8215D"/>
    <w:pPr>
      <w:widowControl/>
      <w:tabs>
        <w:tab w:val="left" w:pos="0"/>
        <w:tab w:val="left" w:pos="45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50" w:hanging="450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FE7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15990</vt:lpstr>
    </vt:vector>
  </TitlesOfParts>
  <Company>SDPBC</Company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23 08 00</dc:title>
  <dc:subject/>
  <dc:creator>SDPBC</dc:creator>
  <cp:keywords/>
  <cp:lastModifiedBy>Local Admin</cp:lastModifiedBy>
  <cp:revision>9</cp:revision>
  <cp:lastPrinted>2003-05-29T18:52:00Z</cp:lastPrinted>
  <dcterms:created xsi:type="dcterms:W3CDTF">2013-10-28T11:25:00Z</dcterms:created>
  <dcterms:modified xsi:type="dcterms:W3CDTF">2020-10-19T13:27:00Z</dcterms:modified>
</cp:coreProperties>
</file>