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54" w:rsidRPr="00872BE0" w:rsidRDefault="004D4354">
      <w:pPr>
        <w:pStyle w:val="Title"/>
        <w:rPr>
          <w:rFonts w:asciiTheme="minorHAnsi" w:hAnsiTheme="minorHAnsi" w:cstheme="minorHAnsi"/>
          <w:b/>
          <w:szCs w:val="22"/>
          <w:u w:val="none"/>
        </w:rPr>
      </w:pPr>
      <w:bookmarkStart w:id="0" w:name="_GoBack"/>
      <w:bookmarkEnd w:id="0"/>
      <w:r w:rsidRPr="00872BE0">
        <w:rPr>
          <w:rFonts w:asciiTheme="minorHAnsi" w:hAnsiTheme="minorHAnsi" w:cstheme="minorHAnsi"/>
          <w:b/>
          <w:szCs w:val="22"/>
          <w:u w:val="none"/>
        </w:rPr>
        <w:t xml:space="preserve">SECTION </w:t>
      </w:r>
      <w:r w:rsidR="00361384" w:rsidRPr="00872BE0">
        <w:rPr>
          <w:rFonts w:asciiTheme="minorHAnsi" w:hAnsiTheme="minorHAnsi" w:cstheme="minorHAnsi"/>
          <w:b/>
          <w:szCs w:val="22"/>
          <w:u w:val="none"/>
        </w:rPr>
        <w:t>14 42 13</w:t>
      </w:r>
    </w:p>
    <w:p w:rsidR="004D4354" w:rsidRPr="00872BE0" w:rsidRDefault="004D4354">
      <w:pPr>
        <w:pStyle w:val="Heading1"/>
        <w:jc w:val="center"/>
        <w:rPr>
          <w:rFonts w:asciiTheme="minorHAnsi" w:hAnsiTheme="minorHAnsi" w:cstheme="minorHAnsi"/>
          <w:b/>
          <w:szCs w:val="22"/>
          <w:u w:val="none"/>
        </w:rPr>
      </w:pPr>
      <w:r w:rsidRPr="00872BE0">
        <w:rPr>
          <w:rFonts w:asciiTheme="minorHAnsi" w:hAnsiTheme="minorHAnsi" w:cstheme="minorHAnsi"/>
          <w:b/>
          <w:szCs w:val="22"/>
          <w:u w:val="none"/>
        </w:rPr>
        <w:t xml:space="preserve">INCLINED </w:t>
      </w:r>
      <w:r w:rsidR="00361384" w:rsidRPr="00872BE0">
        <w:rPr>
          <w:rFonts w:asciiTheme="minorHAnsi" w:hAnsiTheme="minorHAnsi" w:cstheme="minorHAnsi"/>
          <w:b/>
          <w:szCs w:val="22"/>
          <w:u w:val="none"/>
        </w:rPr>
        <w:t xml:space="preserve">WHEELCHAIR </w:t>
      </w:r>
      <w:r w:rsidRPr="00872BE0">
        <w:rPr>
          <w:rFonts w:asciiTheme="minorHAnsi" w:hAnsiTheme="minorHAnsi" w:cstheme="minorHAnsi"/>
          <w:b/>
          <w:szCs w:val="22"/>
          <w:u w:val="none"/>
        </w:rPr>
        <w:t>LIFT</w:t>
      </w:r>
    </w:p>
    <w:p w:rsidR="004D4354" w:rsidRPr="00872BE0" w:rsidRDefault="004D4354">
      <w:pPr>
        <w:rPr>
          <w:rFonts w:asciiTheme="minorHAnsi" w:hAnsiTheme="minorHAnsi" w:cstheme="minorHAnsi"/>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1</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GENERAL</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RELATED DOCUMENTS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Documents affecting work of this section include but are not necessarily limited to, General Conditions, special provisions and sections in Division </w:t>
      </w:r>
      <w:r w:rsidR="00BB7819" w:rsidRPr="00872BE0">
        <w:rPr>
          <w:rFonts w:asciiTheme="minorHAnsi" w:hAnsiTheme="minorHAnsi" w:cstheme="minorHAnsi"/>
          <w:bCs/>
          <w:sz w:val="22"/>
          <w:szCs w:val="22"/>
        </w:rPr>
        <w:t xml:space="preserve">1 </w:t>
      </w:r>
      <w:r w:rsidRPr="00872BE0">
        <w:rPr>
          <w:rFonts w:asciiTheme="minorHAnsi" w:hAnsiTheme="minorHAnsi" w:cstheme="minorHAnsi"/>
          <w:bCs/>
          <w:sz w:val="22"/>
          <w:szCs w:val="22"/>
        </w:rPr>
        <w:t>of these specifications.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WORK INCLUDED</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work of this section includes all labor and material necessary to install the inclined platform lift as indicated on the drawings and these specifications.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Related work specified elsewhere:</w:t>
      </w:r>
    </w:p>
    <w:p w:rsidR="004D4354" w:rsidRPr="00872BE0" w:rsidRDefault="00BB7819">
      <w:pPr>
        <w:numPr>
          <w:ilvl w:val="2"/>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Division  26  </w:t>
      </w:r>
      <w:r w:rsidR="004D4354" w:rsidRPr="00872BE0">
        <w:rPr>
          <w:rFonts w:asciiTheme="minorHAnsi" w:hAnsiTheme="minorHAnsi" w:cstheme="minorHAnsi"/>
          <w:bCs/>
          <w:sz w:val="22"/>
          <w:szCs w:val="22"/>
        </w:rPr>
        <w:t>Electrical Work</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SUBMITTALS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Complete shop drawings and product data by approved manufacturer for proposed installation including </w:t>
      </w:r>
      <w:r w:rsidR="00433D16" w:rsidRPr="00872BE0">
        <w:rPr>
          <w:rFonts w:asciiTheme="minorHAnsi" w:hAnsiTheme="minorHAnsi" w:cstheme="minorHAnsi"/>
          <w:bCs/>
          <w:sz w:val="22"/>
          <w:szCs w:val="22"/>
        </w:rPr>
        <w:t>all</w:t>
      </w:r>
      <w:r w:rsidRPr="00872BE0">
        <w:rPr>
          <w:rFonts w:asciiTheme="minorHAnsi" w:hAnsiTheme="minorHAnsi" w:cstheme="minorHAnsi"/>
          <w:bCs/>
          <w:sz w:val="22"/>
          <w:szCs w:val="22"/>
        </w:rPr>
        <w:t xml:space="preserve"> accessories, dimensions, and power requirements. </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Submit complete suitable color selection materials for proposed installation.</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Submit manufacturer installation instructions.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QUALITY ASSURANCE</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Manufactur</w:t>
      </w:r>
      <w:r w:rsidR="00BB7819" w:rsidRPr="00872BE0">
        <w:rPr>
          <w:rFonts w:asciiTheme="minorHAnsi" w:hAnsiTheme="minorHAnsi" w:cstheme="minorHAnsi"/>
          <w:bCs/>
          <w:sz w:val="22"/>
          <w:szCs w:val="22"/>
        </w:rPr>
        <w:t>ing</w:t>
      </w:r>
      <w:r w:rsidRPr="00872BE0">
        <w:rPr>
          <w:rFonts w:asciiTheme="minorHAnsi" w:hAnsiTheme="minorHAnsi" w:cstheme="minorHAnsi"/>
          <w:bCs/>
          <w:sz w:val="22"/>
          <w:szCs w:val="22"/>
        </w:rPr>
        <w:t xml:space="preserve"> </w:t>
      </w:r>
      <w:r w:rsidR="00BB7819" w:rsidRPr="00872BE0">
        <w:rPr>
          <w:rFonts w:asciiTheme="minorHAnsi" w:hAnsiTheme="minorHAnsi" w:cstheme="minorHAnsi"/>
          <w:bCs/>
          <w:sz w:val="22"/>
          <w:szCs w:val="22"/>
        </w:rPr>
        <w:t>c</w:t>
      </w:r>
      <w:r w:rsidRPr="00872BE0">
        <w:rPr>
          <w:rFonts w:asciiTheme="minorHAnsi" w:hAnsiTheme="minorHAnsi" w:cstheme="minorHAnsi"/>
          <w:bCs/>
          <w:sz w:val="22"/>
          <w:szCs w:val="22"/>
        </w:rPr>
        <w:t>ompany with not less than 15-years experience in the design and fabrication of vertical platform lifts.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Manufacturer shall provide any support required for the installation of the lift including, but not limited to adaptation to existing conditions, structural requirements, and Code requirements.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ASME A18.1 "Safety Standard for Platform Lifts and Stairway Chair Lifts</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Units shall comply with the Florida </w:t>
      </w:r>
      <w:smartTag w:uri="urn:schemas-microsoft-com:office:smarttags" w:element="PersonName">
        <w:r w:rsidRPr="00872BE0">
          <w:rPr>
            <w:rFonts w:asciiTheme="minorHAnsi" w:hAnsiTheme="minorHAnsi" w:cstheme="minorHAnsi"/>
            <w:bCs/>
            <w:sz w:val="22"/>
            <w:szCs w:val="22"/>
          </w:rPr>
          <w:t>Building</w:t>
        </w:r>
      </w:smartTag>
      <w:r w:rsidRPr="00872BE0">
        <w:rPr>
          <w:rFonts w:asciiTheme="minorHAnsi" w:hAnsiTheme="minorHAnsi" w:cstheme="minorHAnsi"/>
          <w:bCs/>
          <w:sz w:val="22"/>
          <w:szCs w:val="22"/>
        </w:rPr>
        <w:t xml:space="preserve"> Code and the Florida Fire Prevention Code.</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TESTING</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Design and test the lift in accordance with ICC</w:t>
      </w:r>
      <w:r w:rsidR="00A57A78" w:rsidRPr="00872BE0">
        <w:rPr>
          <w:rFonts w:asciiTheme="minorHAnsi" w:hAnsiTheme="minorHAnsi" w:cstheme="minorHAnsi"/>
          <w:bCs/>
          <w:sz w:val="22"/>
          <w:szCs w:val="22"/>
        </w:rPr>
        <w:t>/ANSI</w:t>
      </w:r>
      <w:r w:rsidRPr="00872BE0">
        <w:rPr>
          <w:rFonts w:asciiTheme="minorHAnsi" w:hAnsiTheme="minorHAnsi" w:cstheme="minorHAnsi"/>
          <w:bCs/>
          <w:sz w:val="22"/>
          <w:szCs w:val="22"/>
        </w:rPr>
        <w:t xml:space="preserve"> A117.1, NEC, and ASME A17.1, Part XX.</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Load the lift to rated capacity and test for several cycles to insure proper operation.</w:t>
      </w:r>
    </w:p>
    <w:p w:rsidR="004D4354" w:rsidRPr="00872BE0" w:rsidRDefault="004D4354" w:rsidP="00AA15B1">
      <w:pPr>
        <w:numPr>
          <w:ilvl w:val="2"/>
          <w:numId w:val="17"/>
        </w:numPr>
        <w:rPr>
          <w:rFonts w:asciiTheme="minorHAnsi" w:hAnsiTheme="minorHAnsi" w:cstheme="minorHAnsi"/>
          <w:bCs/>
          <w:sz w:val="22"/>
          <w:szCs w:val="22"/>
        </w:rPr>
      </w:pPr>
      <w:r w:rsidRPr="00872BE0">
        <w:rPr>
          <w:rFonts w:asciiTheme="minorHAnsi" w:hAnsiTheme="minorHAnsi" w:cstheme="minorHAnsi"/>
          <w:bCs/>
          <w:sz w:val="22"/>
          <w:szCs w:val="22"/>
        </w:rPr>
        <w:t>Correct any defects.</w:t>
      </w:r>
    </w:p>
    <w:p w:rsidR="004D4354" w:rsidRPr="00872BE0" w:rsidRDefault="004D4354">
      <w:pPr>
        <w:numPr>
          <w:ilvl w:val="0"/>
          <w:numId w:val="17"/>
        </w:numPr>
        <w:rPr>
          <w:rFonts w:asciiTheme="minorHAnsi" w:hAnsiTheme="minorHAnsi" w:cstheme="minorHAnsi"/>
          <w:bCs/>
          <w:sz w:val="22"/>
          <w:szCs w:val="22"/>
        </w:rPr>
      </w:pPr>
      <w:r w:rsidRPr="00872BE0">
        <w:rPr>
          <w:rFonts w:asciiTheme="minorHAnsi" w:hAnsiTheme="minorHAnsi" w:cstheme="minorHAnsi"/>
          <w:bCs/>
          <w:sz w:val="22"/>
          <w:szCs w:val="22"/>
        </w:rPr>
        <w:t>WARRANTY</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lift contractor shall provide three</w:t>
      </w:r>
      <w:r w:rsidR="00AA15B1" w:rsidRPr="00872BE0">
        <w:rPr>
          <w:rFonts w:asciiTheme="minorHAnsi" w:hAnsiTheme="minorHAnsi" w:cstheme="minorHAnsi"/>
          <w:bCs/>
          <w:sz w:val="22"/>
          <w:szCs w:val="22"/>
        </w:rPr>
        <w:t xml:space="preserve"> </w:t>
      </w:r>
      <w:r w:rsidRPr="00872BE0">
        <w:rPr>
          <w:rFonts w:asciiTheme="minorHAnsi" w:hAnsiTheme="minorHAnsi" w:cstheme="minorHAnsi"/>
          <w:bCs/>
          <w:sz w:val="22"/>
          <w:szCs w:val="22"/>
        </w:rPr>
        <w:t>months free service from date of approval by local authorities.</w:t>
      </w:r>
    </w:p>
    <w:p w:rsidR="00AA15B1"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 xml:space="preserve">The entire lift and all component parts shall carry a </w:t>
      </w:r>
      <w:r w:rsidR="00B41422" w:rsidRPr="00872BE0">
        <w:rPr>
          <w:rFonts w:asciiTheme="minorHAnsi" w:hAnsiTheme="minorHAnsi" w:cstheme="minorHAnsi"/>
          <w:bCs/>
          <w:sz w:val="22"/>
          <w:szCs w:val="22"/>
        </w:rPr>
        <w:t>1</w:t>
      </w:r>
      <w:r w:rsidRPr="00872BE0">
        <w:rPr>
          <w:rFonts w:asciiTheme="minorHAnsi" w:hAnsiTheme="minorHAnsi" w:cstheme="minorHAnsi"/>
          <w:bCs/>
          <w:sz w:val="22"/>
          <w:szCs w:val="22"/>
        </w:rPr>
        <w:t>-year limited warranty.</w:t>
      </w:r>
    </w:p>
    <w:p w:rsidR="004D4354" w:rsidRPr="00872BE0" w:rsidRDefault="004D4354">
      <w:pPr>
        <w:numPr>
          <w:ilvl w:val="1"/>
          <w:numId w:val="17"/>
        </w:numPr>
        <w:rPr>
          <w:rFonts w:asciiTheme="minorHAnsi" w:hAnsiTheme="minorHAnsi" w:cstheme="minorHAnsi"/>
          <w:bCs/>
          <w:sz w:val="22"/>
          <w:szCs w:val="22"/>
        </w:rPr>
      </w:pPr>
      <w:r w:rsidRPr="00872BE0">
        <w:rPr>
          <w:rFonts w:asciiTheme="minorHAnsi" w:hAnsiTheme="minorHAnsi" w:cstheme="minorHAnsi"/>
          <w:bCs/>
          <w:sz w:val="22"/>
          <w:szCs w:val="22"/>
        </w:rPr>
        <w:t>The warranty shall be for the replacement at no cost of defective parts.</w:t>
      </w:r>
    </w:p>
    <w:p w:rsidR="004D4354" w:rsidRPr="00872BE0" w:rsidRDefault="004D4354">
      <w:pPr>
        <w:rPr>
          <w:rFonts w:asciiTheme="minorHAnsi" w:hAnsiTheme="minorHAnsi" w:cstheme="minorHAnsi"/>
          <w:b/>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2</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PRODUCTS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INCLINED PLATFORM LIFT</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Inclined Platform Lift shall be Model No. IPL - Commercial as manufactured by Concord Elevator, Inc, or approved equal see section 01600.</w:t>
      </w:r>
    </w:p>
    <w:p w:rsidR="00AA15B1" w:rsidRPr="00872BE0" w:rsidRDefault="00AA15B1" w:rsidP="00AA15B1">
      <w:pPr>
        <w:ind w:left="432"/>
        <w:rPr>
          <w:rFonts w:asciiTheme="minorHAnsi" w:hAnsiTheme="minorHAnsi" w:cstheme="minorHAnsi"/>
          <w:bCs/>
          <w:sz w:val="22"/>
          <w:szCs w:val="22"/>
        </w:rPr>
      </w:pPr>
    </w:p>
    <w:tbl>
      <w:tblPr>
        <w:tblW w:w="4677" w:type="pct"/>
        <w:tblCellSpacing w:w="0" w:type="dxa"/>
        <w:tblInd w:w="915" w:type="dxa"/>
        <w:tblCellMar>
          <w:left w:w="0" w:type="dxa"/>
          <w:right w:w="0" w:type="dxa"/>
        </w:tblCellMar>
        <w:tblLook w:val="0000" w:firstRow="0" w:lastRow="0" w:firstColumn="0" w:lastColumn="0" w:noHBand="0" w:noVBand="0"/>
      </w:tblPr>
      <w:tblGrid>
        <w:gridCol w:w="2887"/>
        <w:gridCol w:w="5868"/>
      </w:tblGrid>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Rated Load:</w:t>
            </w:r>
          </w:p>
        </w:tc>
        <w:tc>
          <w:tcPr>
            <w:tcW w:w="5889" w:type="dxa"/>
          </w:tcPr>
          <w:p w:rsidR="004D4354" w:rsidRPr="00872BE0" w:rsidRDefault="004D4354" w:rsidP="00BB7819">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500 lbs (227 kg)</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Normal Speed:</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15 fpm (0.08 m/s) (nominal)</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 xml:space="preserve">Platform Dimensions: </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 xml:space="preserve">30"W x 42"L (762 mm x 1067 mm) </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Operation:</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Constant Pressure (Rocker Switches)</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Power Supply:</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110 Volt, 15 Amps</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Travel Distance:</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As required</w:t>
            </w:r>
          </w:p>
        </w:tc>
      </w:tr>
      <w:tr w:rsidR="004D4354" w:rsidRPr="00872BE0">
        <w:trPr>
          <w:tblCellSpacing w:w="0" w:type="dxa"/>
        </w:trPr>
        <w:tc>
          <w:tcPr>
            <w:tcW w:w="2895"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lastRenderedPageBreak/>
              <w:t>Number of Stops:</w:t>
            </w:r>
          </w:p>
        </w:tc>
        <w:tc>
          <w:tcPr>
            <w:tcW w:w="5889" w:type="dxa"/>
          </w:tcPr>
          <w:p w:rsidR="004D4354" w:rsidRPr="00872BE0" w:rsidRDefault="004D4354">
            <w:pPr>
              <w:tabs>
                <w:tab w:val="left" w:pos="450"/>
              </w:tabs>
              <w:rPr>
                <w:rFonts w:asciiTheme="minorHAnsi" w:eastAsia="Arial Unicode MS" w:hAnsiTheme="minorHAnsi" w:cstheme="minorHAnsi"/>
                <w:color w:val="003366"/>
                <w:sz w:val="22"/>
                <w:szCs w:val="22"/>
              </w:rPr>
            </w:pPr>
            <w:r w:rsidRPr="00872BE0">
              <w:rPr>
                <w:rFonts w:asciiTheme="minorHAnsi" w:hAnsiTheme="minorHAnsi" w:cstheme="minorHAnsi"/>
                <w:sz w:val="22"/>
                <w:szCs w:val="22"/>
              </w:rPr>
              <w:t>2</w:t>
            </w:r>
          </w:p>
        </w:tc>
      </w:tr>
      <w:tr w:rsidR="004D4354" w:rsidRPr="00872BE0">
        <w:trPr>
          <w:tblCellSpacing w:w="0" w:type="dxa"/>
        </w:trPr>
        <w:tc>
          <w:tcPr>
            <w:tcW w:w="2895" w:type="dxa"/>
          </w:tcPr>
          <w:p w:rsidR="004D4354" w:rsidRPr="00872BE0" w:rsidRDefault="004D4354">
            <w:pPr>
              <w:tabs>
                <w:tab w:val="left" w:pos="450"/>
              </w:tabs>
              <w:rPr>
                <w:rFonts w:asciiTheme="minorHAnsi" w:hAnsiTheme="minorHAnsi" w:cstheme="minorHAnsi"/>
                <w:sz w:val="22"/>
                <w:szCs w:val="22"/>
              </w:rPr>
            </w:pPr>
            <w:r w:rsidRPr="00872BE0">
              <w:rPr>
                <w:rFonts w:asciiTheme="minorHAnsi" w:hAnsiTheme="minorHAnsi" w:cstheme="minorHAnsi"/>
                <w:sz w:val="22"/>
                <w:szCs w:val="22"/>
              </w:rPr>
              <w:t>Emergency Operation:</w:t>
            </w:r>
          </w:p>
        </w:tc>
        <w:tc>
          <w:tcPr>
            <w:tcW w:w="5889" w:type="dxa"/>
          </w:tcPr>
          <w:p w:rsidR="004D4354" w:rsidRPr="00872BE0" w:rsidRDefault="004D4354" w:rsidP="00BB7819">
            <w:pPr>
              <w:tabs>
                <w:tab w:val="left" w:pos="450"/>
              </w:tabs>
              <w:rPr>
                <w:rStyle w:val="Strong"/>
                <w:rFonts w:asciiTheme="minorHAnsi" w:hAnsiTheme="minorHAnsi" w:cstheme="minorHAnsi"/>
                <w:b w:val="0"/>
                <w:bCs w:val="0"/>
                <w:sz w:val="22"/>
                <w:szCs w:val="22"/>
              </w:rPr>
            </w:pPr>
            <w:r w:rsidRPr="00872BE0">
              <w:rPr>
                <w:rStyle w:val="Strong"/>
                <w:rFonts w:asciiTheme="minorHAnsi" w:hAnsiTheme="minorHAnsi" w:cstheme="minorHAnsi"/>
                <w:b w:val="0"/>
                <w:bCs w:val="0"/>
                <w:sz w:val="22"/>
                <w:szCs w:val="22"/>
              </w:rPr>
              <w:t>Emergency operation with automatic recharging battery system</w:t>
            </w:r>
          </w:p>
        </w:tc>
      </w:tr>
    </w:tbl>
    <w:p w:rsidR="004D4354" w:rsidRPr="00872BE0" w:rsidRDefault="004D4354">
      <w:pPr>
        <w:rPr>
          <w:rFonts w:asciiTheme="minorHAnsi" w:hAnsiTheme="minorHAnsi" w:cstheme="minorHAnsi"/>
          <w:bCs/>
          <w:sz w:val="22"/>
          <w:szCs w:val="22"/>
        </w:rPr>
      </w:pP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SIGNAGE</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lift shall have all of the necessary signage, capacity plates and data signs to meet all Codes.</w:t>
      </w:r>
    </w:p>
    <w:p w:rsidR="00AA15B1" w:rsidRPr="00872BE0" w:rsidRDefault="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manufacturer shall furnish and install t</w:t>
      </w:r>
      <w:r w:rsidR="004D4354" w:rsidRPr="00872BE0">
        <w:rPr>
          <w:rFonts w:asciiTheme="minorHAnsi" w:hAnsiTheme="minorHAnsi" w:cstheme="minorHAnsi"/>
          <w:bCs/>
          <w:sz w:val="22"/>
          <w:szCs w:val="22"/>
        </w:rPr>
        <w:t>he capacity plate indicating rated load in pounds and kilograms and operating instructions in a conspicuous place at each landing and in the platform.</w:t>
      </w:r>
    </w:p>
    <w:p w:rsidR="00AA15B1" w:rsidRPr="00872BE0" w:rsidRDefault="004D4354" w:rsidP="00AA15B1">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The capacity plate and operating instructions will be engraved on non-glare, micro-surface, white letters on a blue background, self-adhesive, flexible plastic material.</w:t>
      </w:r>
    </w:p>
    <w:p w:rsidR="004D4354" w:rsidRPr="00872BE0" w:rsidRDefault="004D4354" w:rsidP="00AA15B1">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The letters and figures stating the capacity shall not be less than 1/4" in height.</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TRACK</w:t>
      </w:r>
    </w:p>
    <w:p w:rsidR="00AA15B1"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suitable guide track to support loads.</w:t>
      </w:r>
    </w:p>
    <w:p w:rsidR="00AA15B1" w:rsidRPr="00872BE0" w:rsidRDefault="004D4354" w:rsidP="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driven gear shall travel up and down the rack and the drive unit is an integral part of the platform and frame.</w:t>
      </w:r>
    </w:p>
    <w:p w:rsidR="004D4354" w:rsidRPr="00872BE0" w:rsidRDefault="004D4354" w:rsidP="00AA15B1">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No external drive box shall be located at either top or bottom of the stairway.</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DRIVE SYSTEM</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rack and pinion mechanism requires an approved safety device to ensure that the unit stops instantaneously in the event of a mechanical failure.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PLATFORM</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platform shall be a “Through Unit” with an anti-slip surface.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NORMAL TERMINAL STOPPING DEVICES</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n</w:t>
      </w:r>
      <w:r w:rsidR="004D4354" w:rsidRPr="00872BE0">
        <w:rPr>
          <w:rFonts w:asciiTheme="minorHAnsi" w:hAnsiTheme="minorHAnsi" w:cstheme="minorHAnsi"/>
          <w:bCs/>
          <w:sz w:val="22"/>
          <w:szCs w:val="22"/>
        </w:rPr>
        <w:t>ormal terminal stopping devices, directly operated by the movement of the carriage, at the top and bottom of the runway to stop the carriage at the terminal landings.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FINAL TERMINAL STOPPING DEVICES</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w:t>
      </w:r>
      <w:r w:rsidR="00BB7819" w:rsidRPr="00872BE0">
        <w:rPr>
          <w:rFonts w:asciiTheme="minorHAnsi" w:hAnsiTheme="minorHAnsi" w:cstheme="minorHAnsi"/>
          <w:bCs/>
          <w:sz w:val="22"/>
          <w:szCs w:val="22"/>
        </w:rPr>
        <w:t xml:space="preserve">a </w:t>
      </w:r>
      <w:r w:rsidRPr="00872BE0">
        <w:rPr>
          <w:rFonts w:asciiTheme="minorHAnsi" w:hAnsiTheme="minorHAnsi" w:cstheme="minorHAnsi"/>
          <w:bCs/>
          <w:sz w:val="22"/>
          <w:szCs w:val="22"/>
        </w:rPr>
        <w:t>f</w:t>
      </w:r>
      <w:r w:rsidR="004D4354" w:rsidRPr="00872BE0">
        <w:rPr>
          <w:rFonts w:asciiTheme="minorHAnsi" w:hAnsiTheme="minorHAnsi" w:cstheme="minorHAnsi"/>
          <w:bCs/>
          <w:sz w:val="22"/>
          <w:szCs w:val="22"/>
        </w:rPr>
        <w:t>inal</w:t>
      </w:r>
      <w:r w:rsidR="00BB7819" w:rsidRPr="00872BE0">
        <w:rPr>
          <w:rFonts w:asciiTheme="minorHAnsi" w:hAnsiTheme="minorHAnsi" w:cstheme="minorHAnsi"/>
          <w:bCs/>
          <w:sz w:val="22"/>
          <w:szCs w:val="22"/>
        </w:rPr>
        <w:t>-</w:t>
      </w:r>
      <w:r w:rsidR="004D4354" w:rsidRPr="00872BE0">
        <w:rPr>
          <w:rFonts w:asciiTheme="minorHAnsi" w:hAnsiTheme="minorHAnsi" w:cstheme="minorHAnsi"/>
          <w:bCs/>
          <w:sz w:val="22"/>
          <w:szCs w:val="22"/>
        </w:rPr>
        <w:t xml:space="preserve">terminal stopping device, directly operated by the movement of the carriage at the top and bottom of runway to stop the carriage and cut power to the operating controls in the event the normal </w:t>
      </w:r>
      <w:r w:rsidR="00BB7819" w:rsidRPr="00872BE0">
        <w:rPr>
          <w:rFonts w:asciiTheme="minorHAnsi" w:hAnsiTheme="minorHAnsi" w:cstheme="minorHAnsi"/>
          <w:bCs/>
          <w:sz w:val="22"/>
          <w:szCs w:val="22"/>
        </w:rPr>
        <w:t>terminal-stopping</w:t>
      </w:r>
      <w:r w:rsidR="004D4354" w:rsidRPr="00872BE0">
        <w:rPr>
          <w:rFonts w:asciiTheme="minorHAnsi" w:hAnsiTheme="minorHAnsi" w:cstheme="minorHAnsi"/>
          <w:bCs/>
          <w:sz w:val="22"/>
          <w:szCs w:val="22"/>
        </w:rPr>
        <w:t xml:space="preserve"> device</w:t>
      </w:r>
      <w:r w:rsidR="00BB7819" w:rsidRPr="00872BE0">
        <w:rPr>
          <w:rFonts w:asciiTheme="minorHAnsi" w:hAnsiTheme="minorHAnsi" w:cstheme="minorHAnsi"/>
          <w:bCs/>
          <w:sz w:val="22"/>
          <w:szCs w:val="22"/>
        </w:rPr>
        <w:t xml:space="preserve"> fails</w:t>
      </w:r>
      <w:r w:rsidR="004D4354" w:rsidRPr="00872BE0">
        <w:rPr>
          <w:rFonts w:asciiTheme="minorHAnsi" w:hAnsiTheme="minorHAnsi" w:cstheme="minorHAnsi"/>
          <w:bCs/>
          <w:sz w:val="22"/>
          <w:szCs w:val="22"/>
        </w:rPr>
        <w:t>.</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SENSITIVE EDGES AND PLATFORM SENSOR PLATE</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leading sensitive edges on ramps and under platform safety plate to stop lift in the direction of travel upon contact with an obstruction.</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SAFETY RAMPS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loading ramps min. 6" (150 mm) high, when folded, to prevent accidental wheelchair roll-off.</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Mechanically and </w:t>
      </w:r>
      <w:r w:rsidR="00540274" w:rsidRPr="00872BE0">
        <w:rPr>
          <w:rFonts w:asciiTheme="minorHAnsi" w:hAnsiTheme="minorHAnsi" w:cstheme="minorHAnsi"/>
          <w:bCs/>
          <w:sz w:val="22"/>
          <w:szCs w:val="22"/>
        </w:rPr>
        <w:t>electrically,</w:t>
      </w:r>
      <w:r w:rsidRPr="00872BE0">
        <w:rPr>
          <w:rFonts w:asciiTheme="minorHAnsi" w:hAnsiTheme="minorHAnsi" w:cstheme="minorHAnsi"/>
          <w:bCs/>
          <w:sz w:val="22"/>
          <w:szCs w:val="22"/>
        </w:rPr>
        <w:t xml:space="preserve"> interlock ramps during travel, to prevent lift travel if ramps are lowered and to prevent the lowering of ramps during lift travel.</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PLATFORM HANDRAIL</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handrail for passenger to hold while lift is in motion.</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OPERATING CONTROLS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constant pressure type control (Rocker Switches) so that unit can only move </w:t>
      </w:r>
      <w:r w:rsidR="0091512A" w:rsidRPr="00872BE0">
        <w:rPr>
          <w:rFonts w:asciiTheme="minorHAnsi" w:hAnsiTheme="minorHAnsi" w:cstheme="minorHAnsi"/>
          <w:bCs/>
          <w:sz w:val="22"/>
          <w:szCs w:val="22"/>
        </w:rPr>
        <w:t xml:space="preserve">by holding </w:t>
      </w:r>
      <w:r w:rsidRPr="00872BE0">
        <w:rPr>
          <w:rFonts w:asciiTheme="minorHAnsi" w:hAnsiTheme="minorHAnsi" w:cstheme="minorHAnsi"/>
          <w:bCs/>
          <w:sz w:val="22"/>
          <w:szCs w:val="22"/>
        </w:rPr>
        <w:t>a switch.</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key switch for the platform or landing control stations.</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Platform controls: UP, DOWN, STOP, ALARM, ARM UP OR DOWN</w:t>
      </w:r>
      <w:r w:rsidR="0091512A" w:rsidRPr="00872BE0">
        <w:rPr>
          <w:rFonts w:asciiTheme="minorHAnsi" w:hAnsiTheme="minorHAnsi" w:cstheme="minorHAnsi"/>
          <w:bCs/>
          <w:sz w:val="22"/>
          <w:szCs w:val="22"/>
        </w:rPr>
        <w:t>.</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Landing controls:  UP, DOWN, STOP, AND FOLDING for calling, sending or folding the platform, or for emergency stopping.</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an integral safety light to illuminate the platform for ease of operation for </w:t>
      </w:r>
      <w:r w:rsidRPr="00872BE0">
        <w:rPr>
          <w:rFonts w:asciiTheme="minorHAnsi" w:hAnsiTheme="minorHAnsi" w:cstheme="minorHAnsi"/>
          <w:bCs/>
          <w:sz w:val="22"/>
          <w:szCs w:val="22"/>
        </w:rPr>
        <w:lastRenderedPageBreak/>
        <w:t>attendant assistance.</w:t>
      </w:r>
    </w:p>
    <w:p w:rsidR="004D4354" w:rsidRPr="00872BE0" w:rsidRDefault="004D4354">
      <w:pPr>
        <w:numPr>
          <w:ilvl w:val="2"/>
          <w:numId w:val="18"/>
        </w:numPr>
        <w:rPr>
          <w:rFonts w:asciiTheme="minorHAnsi" w:hAnsiTheme="minorHAnsi" w:cstheme="minorHAnsi"/>
          <w:bCs/>
          <w:sz w:val="22"/>
          <w:szCs w:val="22"/>
        </w:rPr>
      </w:pPr>
      <w:r w:rsidRPr="00872BE0">
        <w:rPr>
          <w:rFonts w:asciiTheme="minorHAnsi" w:hAnsiTheme="minorHAnsi" w:cstheme="minorHAnsi"/>
          <w:bCs/>
          <w:sz w:val="22"/>
          <w:szCs w:val="22"/>
        </w:rPr>
        <w:t>Provide pendant button controls at platform for ease of operation or for attendant assistance.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EMERGENCY OPERATION</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emergency battery operation automatic recharging systems.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MANUAL LOWERING DEVICE</w:t>
      </w:r>
    </w:p>
    <w:p w:rsidR="004D4354" w:rsidRPr="00872BE0" w:rsidRDefault="004D4354">
      <w:pPr>
        <w:tabs>
          <w:tab w:val="left" w:pos="900"/>
        </w:tabs>
        <w:ind w:left="900" w:hanging="450"/>
        <w:rPr>
          <w:rFonts w:asciiTheme="minorHAnsi" w:hAnsiTheme="minorHAnsi" w:cstheme="minorHAnsi"/>
          <w:sz w:val="22"/>
          <w:szCs w:val="22"/>
        </w:rPr>
      </w:pPr>
      <w:r w:rsidRPr="00872BE0">
        <w:rPr>
          <w:rFonts w:asciiTheme="minorHAnsi" w:hAnsiTheme="minorHAnsi" w:cstheme="minorHAnsi"/>
          <w:sz w:val="22"/>
          <w:szCs w:val="22"/>
        </w:rPr>
        <w:t>A.</w:t>
      </w:r>
      <w:r w:rsidRPr="00872BE0">
        <w:rPr>
          <w:rFonts w:asciiTheme="minorHAnsi" w:hAnsiTheme="minorHAnsi" w:cstheme="minorHAnsi"/>
          <w:sz w:val="22"/>
          <w:szCs w:val="22"/>
        </w:rPr>
        <w:tab/>
        <w:t>Provide manual lowering device.</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FULLY SEQUENTIAL "AUTO-FOLD" PLATFORM AND BARRIER ARMS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fully sequential automatic power folding platform and powered barrier arms for ease of operation, storage and safety.</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Barrier arms shall lock in position when lift is away from the landings.</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Provide control on the platform to fold arms UP or DOWN at either landing.</w:t>
      </w:r>
    </w:p>
    <w:p w:rsidR="004D4354" w:rsidRPr="00872BE0" w:rsidRDefault="0091512A">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Control t</w:t>
      </w:r>
      <w:r w:rsidR="004D4354" w:rsidRPr="00872BE0">
        <w:rPr>
          <w:rFonts w:asciiTheme="minorHAnsi" w:hAnsiTheme="minorHAnsi" w:cstheme="minorHAnsi"/>
          <w:bCs/>
          <w:sz w:val="22"/>
          <w:szCs w:val="22"/>
        </w:rPr>
        <w:t>he folding of arms by the location of unit for safety.</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DISCONNECT SWITCH</w:t>
      </w:r>
    </w:p>
    <w:p w:rsidR="0091512A"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 xml:space="preserve">Provide a lockable fused main power Disconnect Switch including auxiliary contacts to disconnect the battery </w:t>
      </w:r>
      <w:r w:rsidR="00433D16" w:rsidRPr="00872BE0">
        <w:rPr>
          <w:rFonts w:asciiTheme="minorHAnsi" w:hAnsiTheme="minorHAnsi" w:cstheme="minorHAnsi"/>
          <w:bCs/>
          <w:sz w:val="22"/>
          <w:szCs w:val="22"/>
        </w:rPr>
        <w:t>backup</w:t>
      </w:r>
      <w:r w:rsidRPr="00872BE0">
        <w:rPr>
          <w:rFonts w:asciiTheme="minorHAnsi" w:hAnsiTheme="minorHAnsi" w:cstheme="minorHAnsi"/>
          <w:bCs/>
          <w:sz w:val="22"/>
          <w:szCs w:val="22"/>
        </w:rPr>
        <w:t xml:space="preserve"> system by the manufacturer.</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The disconnect switch including auxiliary contacts shall be an integral part of the lift.</w:t>
      </w:r>
    </w:p>
    <w:p w:rsidR="004D4354" w:rsidRPr="00872BE0" w:rsidRDefault="004D4354">
      <w:pPr>
        <w:numPr>
          <w:ilvl w:val="0"/>
          <w:numId w:val="18"/>
        </w:numPr>
        <w:rPr>
          <w:rFonts w:asciiTheme="minorHAnsi" w:hAnsiTheme="minorHAnsi" w:cstheme="minorHAnsi"/>
          <w:sz w:val="22"/>
          <w:szCs w:val="22"/>
        </w:rPr>
      </w:pPr>
      <w:r w:rsidRPr="00872BE0">
        <w:rPr>
          <w:rFonts w:asciiTheme="minorHAnsi" w:hAnsiTheme="minorHAnsi" w:cstheme="minorHAnsi"/>
          <w:bCs/>
          <w:sz w:val="22"/>
          <w:szCs w:val="22"/>
        </w:rPr>
        <w:t>AUDIO/VISUAL ALERT</w:t>
      </w:r>
    </w:p>
    <w:p w:rsidR="004D4354" w:rsidRPr="00872BE0" w:rsidRDefault="004D4354">
      <w:pPr>
        <w:numPr>
          <w:ilvl w:val="1"/>
          <w:numId w:val="18"/>
        </w:numPr>
        <w:rPr>
          <w:rFonts w:asciiTheme="minorHAnsi" w:hAnsiTheme="minorHAnsi" w:cstheme="minorHAnsi"/>
          <w:szCs w:val="22"/>
        </w:rPr>
      </w:pPr>
      <w:r w:rsidRPr="00872BE0">
        <w:rPr>
          <w:rFonts w:asciiTheme="minorHAnsi" w:hAnsiTheme="minorHAnsi" w:cstheme="minorHAnsi"/>
          <w:bCs/>
          <w:sz w:val="22"/>
          <w:szCs w:val="22"/>
        </w:rPr>
        <w:t>Provide audio/visual alert actuated at all times when the platform is in motion (meet Local codes).</w:t>
      </w:r>
    </w:p>
    <w:p w:rsidR="004D4354" w:rsidRPr="00872BE0" w:rsidRDefault="004D4354">
      <w:pPr>
        <w:numPr>
          <w:ilvl w:val="0"/>
          <w:numId w:val="18"/>
        </w:numPr>
        <w:rPr>
          <w:rFonts w:asciiTheme="minorHAnsi" w:hAnsiTheme="minorHAnsi" w:cstheme="minorHAnsi"/>
          <w:bCs/>
          <w:sz w:val="22"/>
          <w:szCs w:val="22"/>
        </w:rPr>
      </w:pPr>
      <w:r w:rsidRPr="00872BE0">
        <w:rPr>
          <w:rFonts w:asciiTheme="minorHAnsi" w:hAnsiTheme="minorHAnsi" w:cstheme="minorHAnsi"/>
          <w:bCs/>
          <w:sz w:val="22"/>
          <w:szCs w:val="22"/>
        </w:rPr>
        <w:t>FINISH</w:t>
      </w:r>
    </w:p>
    <w:p w:rsidR="004D4354" w:rsidRPr="00872BE0" w:rsidRDefault="004D4354">
      <w:pPr>
        <w:numPr>
          <w:ilvl w:val="1"/>
          <w:numId w:val="18"/>
        </w:numPr>
        <w:rPr>
          <w:rFonts w:asciiTheme="minorHAnsi" w:hAnsiTheme="minorHAnsi" w:cstheme="minorHAnsi"/>
          <w:bCs/>
          <w:sz w:val="22"/>
          <w:szCs w:val="22"/>
        </w:rPr>
      </w:pPr>
      <w:r w:rsidRPr="00872BE0">
        <w:rPr>
          <w:rFonts w:asciiTheme="minorHAnsi" w:hAnsiTheme="minorHAnsi" w:cstheme="minorHAnsi"/>
          <w:bCs/>
          <w:sz w:val="22"/>
          <w:szCs w:val="22"/>
        </w:rPr>
        <w:t>Each part shall be individually painted in Architectural White with electro statically applied baked polyester powder coating paint finish with the track in clear anodized aluminum.</w:t>
      </w:r>
    </w:p>
    <w:p w:rsidR="004D4354" w:rsidRPr="00872BE0" w:rsidRDefault="004D4354">
      <w:pPr>
        <w:rPr>
          <w:rFonts w:asciiTheme="minorHAnsi" w:hAnsiTheme="minorHAnsi" w:cstheme="minorHAnsi"/>
          <w:bCs/>
          <w:sz w:val="22"/>
          <w:szCs w:val="22"/>
        </w:rPr>
      </w:pPr>
    </w:p>
    <w:p w:rsidR="004D4354" w:rsidRPr="00872BE0" w:rsidRDefault="004D4354" w:rsidP="00AA15B1">
      <w:pPr>
        <w:tabs>
          <w:tab w:val="left" w:pos="900"/>
        </w:tabs>
        <w:rPr>
          <w:rFonts w:asciiTheme="minorHAnsi" w:hAnsiTheme="minorHAnsi" w:cstheme="minorHAnsi"/>
          <w:b/>
          <w:bCs/>
          <w:sz w:val="22"/>
          <w:szCs w:val="22"/>
        </w:rPr>
      </w:pPr>
      <w:r w:rsidRPr="00872BE0">
        <w:rPr>
          <w:rFonts w:asciiTheme="minorHAnsi" w:hAnsiTheme="minorHAnsi" w:cstheme="minorHAnsi"/>
          <w:b/>
          <w:bCs/>
          <w:sz w:val="22"/>
          <w:szCs w:val="22"/>
        </w:rPr>
        <w:t xml:space="preserve">PART </w:t>
      </w:r>
      <w:r w:rsidR="00AA15B1" w:rsidRPr="00872BE0">
        <w:rPr>
          <w:rFonts w:asciiTheme="minorHAnsi" w:hAnsiTheme="minorHAnsi" w:cstheme="minorHAnsi"/>
          <w:b/>
          <w:bCs/>
          <w:sz w:val="22"/>
          <w:szCs w:val="22"/>
        </w:rPr>
        <w:t>3</w:t>
      </w:r>
      <w:r w:rsidR="00AA15B1" w:rsidRPr="00872BE0">
        <w:rPr>
          <w:rFonts w:asciiTheme="minorHAnsi" w:hAnsiTheme="minorHAnsi" w:cstheme="minorHAnsi"/>
          <w:b/>
          <w:bCs/>
          <w:sz w:val="22"/>
          <w:szCs w:val="22"/>
        </w:rPr>
        <w:tab/>
      </w:r>
      <w:r w:rsidRPr="00872BE0">
        <w:rPr>
          <w:rFonts w:asciiTheme="minorHAnsi" w:hAnsiTheme="minorHAnsi" w:cstheme="minorHAnsi"/>
          <w:b/>
          <w:bCs/>
          <w:sz w:val="22"/>
          <w:szCs w:val="22"/>
        </w:rPr>
        <w:t>EXECUTION</w:t>
      </w:r>
    </w:p>
    <w:p w:rsidR="004D4354" w:rsidRPr="00872BE0" w:rsidRDefault="004D4354">
      <w:pPr>
        <w:numPr>
          <w:ilvl w:val="0"/>
          <w:numId w:val="26"/>
        </w:numPr>
        <w:rPr>
          <w:rFonts w:asciiTheme="minorHAnsi" w:hAnsiTheme="minorHAnsi" w:cstheme="minorHAnsi"/>
          <w:bCs/>
          <w:sz w:val="22"/>
          <w:szCs w:val="22"/>
        </w:rPr>
      </w:pPr>
      <w:r w:rsidRPr="00872BE0">
        <w:rPr>
          <w:rFonts w:asciiTheme="minorHAnsi" w:hAnsiTheme="minorHAnsi" w:cstheme="minorHAnsi"/>
          <w:bCs/>
          <w:sz w:val="22"/>
          <w:szCs w:val="22"/>
        </w:rPr>
        <w:t>INSTALLATION</w:t>
      </w:r>
    </w:p>
    <w:p w:rsidR="004D4354" w:rsidRPr="00872BE0" w:rsidRDefault="004D4354">
      <w:pPr>
        <w:numPr>
          <w:ilvl w:val="1"/>
          <w:numId w:val="26"/>
        </w:numPr>
        <w:rPr>
          <w:rFonts w:asciiTheme="minorHAnsi" w:hAnsiTheme="minorHAnsi" w:cstheme="minorHAnsi"/>
          <w:bCs/>
          <w:sz w:val="22"/>
          <w:szCs w:val="22"/>
        </w:rPr>
      </w:pPr>
      <w:r w:rsidRPr="00872BE0">
        <w:rPr>
          <w:rFonts w:asciiTheme="minorHAnsi" w:hAnsiTheme="minorHAnsi" w:cstheme="minorHAnsi"/>
          <w:bCs/>
          <w:sz w:val="22"/>
          <w:szCs w:val="22"/>
        </w:rPr>
        <w:t>Install the unit in accordance with the ICC/</w:t>
      </w:r>
      <w:r w:rsidR="00A57A78" w:rsidRPr="00872BE0">
        <w:rPr>
          <w:rFonts w:asciiTheme="minorHAnsi" w:hAnsiTheme="minorHAnsi" w:cstheme="minorHAnsi"/>
          <w:bCs/>
          <w:sz w:val="22"/>
          <w:szCs w:val="22"/>
        </w:rPr>
        <w:t xml:space="preserve">ANSI </w:t>
      </w:r>
      <w:r w:rsidRPr="00872BE0">
        <w:rPr>
          <w:rFonts w:asciiTheme="minorHAnsi" w:hAnsiTheme="minorHAnsi" w:cstheme="minorHAnsi"/>
          <w:bCs/>
          <w:sz w:val="22"/>
          <w:szCs w:val="22"/>
        </w:rPr>
        <w:t>A117.1, NEC, and ASME A18.1 Guidelines.</w:t>
      </w:r>
    </w:p>
    <w:p w:rsidR="004D4354" w:rsidRPr="00872BE0" w:rsidRDefault="004D4354">
      <w:pPr>
        <w:numPr>
          <w:ilvl w:val="0"/>
          <w:numId w:val="26"/>
        </w:numPr>
        <w:rPr>
          <w:rFonts w:asciiTheme="minorHAnsi" w:hAnsiTheme="minorHAnsi" w:cstheme="minorHAnsi"/>
          <w:bCs/>
          <w:sz w:val="22"/>
          <w:szCs w:val="22"/>
        </w:rPr>
      </w:pPr>
      <w:r w:rsidRPr="00872BE0">
        <w:rPr>
          <w:rFonts w:asciiTheme="minorHAnsi" w:hAnsiTheme="minorHAnsi" w:cstheme="minorHAnsi"/>
          <w:bCs/>
          <w:sz w:val="22"/>
          <w:szCs w:val="22"/>
        </w:rPr>
        <w:t>CLEANING</w:t>
      </w:r>
    </w:p>
    <w:p w:rsidR="004D4354" w:rsidRPr="00872BE0" w:rsidRDefault="004D4354">
      <w:pPr>
        <w:numPr>
          <w:ilvl w:val="1"/>
          <w:numId w:val="26"/>
        </w:numPr>
        <w:rPr>
          <w:rFonts w:asciiTheme="minorHAnsi" w:hAnsiTheme="minorHAnsi" w:cstheme="minorHAnsi"/>
          <w:bCs/>
          <w:sz w:val="22"/>
          <w:szCs w:val="22"/>
        </w:rPr>
      </w:pPr>
      <w:r w:rsidRPr="00872BE0">
        <w:rPr>
          <w:rFonts w:asciiTheme="minorHAnsi" w:hAnsiTheme="minorHAnsi" w:cstheme="minorHAnsi"/>
          <w:bCs/>
          <w:sz w:val="22"/>
          <w:szCs w:val="22"/>
        </w:rPr>
        <w:t>Clean surfaces upon the completion of installation.</w:t>
      </w:r>
    </w:p>
    <w:p w:rsidR="004D4354" w:rsidRPr="00872BE0" w:rsidRDefault="004D4354">
      <w:pPr>
        <w:rPr>
          <w:rFonts w:asciiTheme="minorHAnsi" w:hAnsiTheme="minorHAnsi" w:cstheme="minorHAnsi"/>
          <w:bCs/>
          <w:sz w:val="22"/>
          <w:szCs w:val="22"/>
        </w:rPr>
      </w:pPr>
    </w:p>
    <w:p w:rsidR="004D4354" w:rsidRPr="00872BE0" w:rsidRDefault="004D4354">
      <w:pPr>
        <w:tabs>
          <w:tab w:val="left" w:pos="450"/>
          <w:tab w:val="center" w:pos="4680"/>
        </w:tabs>
        <w:jc w:val="center"/>
        <w:rPr>
          <w:rFonts w:asciiTheme="minorHAnsi" w:hAnsiTheme="minorHAnsi" w:cstheme="minorHAnsi"/>
          <w:bCs/>
          <w:sz w:val="22"/>
          <w:szCs w:val="22"/>
        </w:rPr>
      </w:pPr>
      <w:r w:rsidRPr="00872BE0">
        <w:rPr>
          <w:rFonts w:asciiTheme="minorHAnsi" w:hAnsiTheme="minorHAnsi" w:cstheme="minorHAnsi"/>
          <w:bCs/>
          <w:sz w:val="22"/>
          <w:szCs w:val="22"/>
        </w:rPr>
        <w:t>END OF SECTION</w:t>
      </w:r>
    </w:p>
    <w:sectPr w:rsidR="004D4354" w:rsidRPr="00872BE0" w:rsidSect="00E82233">
      <w:headerReference w:type="default" r:id="rId7"/>
      <w:footerReference w:type="default" r:id="rId8"/>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11" w:rsidRDefault="008B3B11">
      <w:r>
        <w:separator/>
      </w:r>
    </w:p>
  </w:endnote>
  <w:endnote w:type="continuationSeparator" w:id="0">
    <w:p w:rsidR="008B3B11" w:rsidRDefault="008B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74" w:rsidRPr="00872BE0" w:rsidRDefault="00540274" w:rsidP="00361384">
    <w:pPr>
      <w:tabs>
        <w:tab w:val="left" w:pos="3375"/>
        <w:tab w:val="center" w:pos="4680"/>
        <w:tab w:val="right" w:pos="9360"/>
      </w:tabs>
      <w:rPr>
        <w:rFonts w:asciiTheme="minorHAnsi" w:hAnsiTheme="minorHAnsi" w:cstheme="minorHAnsi"/>
        <w:bCs/>
        <w:sz w:val="22"/>
        <w:szCs w:val="22"/>
      </w:rPr>
    </w:pPr>
    <w:r w:rsidRPr="00872BE0">
      <w:rPr>
        <w:rFonts w:asciiTheme="minorHAnsi" w:hAnsiTheme="minorHAnsi" w:cstheme="minorHAnsi"/>
        <w:bCs/>
        <w:sz w:val="22"/>
        <w:szCs w:val="22"/>
      </w:rPr>
      <w:tab/>
    </w:r>
    <w:r w:rsidRPr="00872BE0">
      <w:rPr>
        <w:rFonts w:asciiTheme="minorHAnsi" w:hAnsiTheme="minorHAnsi" w:cstheme="minorHAnsi"/>
        <w:sz w:val="22"/>
        <w:szCs w:val="22"/>
      </w:rPr>
      <w:t>14 42 13</w:t>
    </w:r>
    <w:r w:rsidR="00B41422" w:rsidRPr="00872BE0">
      <w:rPr>
        <w:rFonts w:asciiTheme="minorHAnsi" w:hAnsiTheme="minorHAnsi" w:cstheme="minorHAnsi"/>
        <w:sz w:val="22"/>
        <w:szCs w:val="22"/>
      </w:rPr>
      <w:t xml:space="preserve"> </w:t>
    </w:r>
    <w:r w:rsidRPr="00872BE0">
      <w:rPr>
        <w:rFonts w:asciiTheme="minorHAnsi" w:hAnsiTheme="minorHAnsi" w:cstheme="minorHAnsi"/>
        <w:bCs/>
        <w:sz w:val="22"/>
        <w:szCs w:val="22"/>
      </w:rPr>
      <w:t>-</w:t>
    </w:r>
    <w:r w:rsidR="00B41422" w:rsidRPr="00872BE0">
      <w:rPr>
        <w:rFonts w:asciiTheme="minorHAnsi" w:hAnsiTheme="minorHAnsi" w:cstheme="minorHAnsi"/>
        <w:bCs/>
        <w:sz w:val="22"/>
        <w:szCs w:val="22"/>
      </w:rPr>
      <w:t xml:space="preserve"> </w:t>
    </w:r>
    <w:r w:rsidR="00E82233" w:rsidRPr="00872BE0">
      <w:rPr>
        <w:rFonts w:asciiTheme="minorHAnsi" w:hAnsiTheme="minorHAnsi" w:cstheme="minorHAnsi"/>
        <w:bCs/>
        <w:sz w:val="22"/>
        <w:szCs w:val="22"/>
      </w:rPr>
      <w:fldChar w:fldCharType="begin"/>
    </w:r>
    <w:r w:rsidRPr="00872BE0">
      <w:rPr>
        <w:rFonts w:asciiTheme="minorHAnsi" w:hAnsiTheme="minorHAnsi" w:cstheme="minorHAnsi"/>
        <w:bCs/>
        <w:sz w:val="22"/>
        <w:szCs w:val="22"/>
      </w:rPr>
      <w:instrText xml:space="preserve">PAGE </w:instrText>
    </w:r>
    <w:r w:rsidR="00E82233" w:rsidRPr="00872BE0">
      <w:rPr>
        <w:rFonts w:asciiTheme="minorHAnsi" w:hAnsiTheme="minorHAnsi" w:cstheme="minorHAnsi"/>
        <w:bCs/>
        <w:sz w:val="22"/>
        <w:szCs w:val="22"/>
      </w:rPr>
      <w:fldChar w:fldCharType="separate"/>
    </w:r>
    <w:r w:rsidR="00F57ECF">
      <w:rPr>
        <w:rFonts w:asciiTheme="minorHAnsi" w:hAnsiTheme="minorHAnsi" w:cstheme="minorHAnsi"/>
        <w:bCs/>
        <w:noProof/>
        <w:sz w:val="22"/>
        <w:szCs w:val="22"/>
      </w:rPr>
      <w:t>1</w:t>
    </w:r>
    <w:r w:rsidR="00E82233" w:rsidRPr="00872BE0">
      <w:rPr>
        <w:rFonts w:asciiTheme="minorHAnsi" w:hAnsiTheme="minorHAnsi" w:cstheme="minorHAnsi"/>
        <w:bCs/>
        <w:sz w:val="22"/>
        <w:szCs w:val="22"/>
      </w:rPr>
      <w:fldChar w:fldCharType="end"/>
    </w:r>
    <w:r w:rsidRPr="00872BE0">
      <w:rPr>
        <w:rFonts w:asciiTheme="minorHAnsi" w:hAnsiTheme="minorHAnsi" w:cstheme="minorHAnsi"/>
        <w:bCs/>
        <w:sz w:val="22"/>
        <w:szCs w:val="22"/>
      </w:rPr>
      <w:t xml:space="preserve"> of </w:t>
    </w:r>
    <w:r w:rsidR="00E82233" w:rsidRPr="00872BE0">
      <w:rPr>
        <w:rStyle w:val="PageNumber"/>
        <w:rFonts w:asciiTheme="minorHAnsi" w:hAnsiTheme="minorHAnsi" w:cstheme="minorHAnsi"/>
        <w:sz w:val="22"/>
        <w:szCs w:val="22"/>
      </w:rPr>
      <w:fldChar w:fldCharType="begin"/>
    </w:r>
    <w:r w:rsidRPr="00872BE0">
      <w:rPr>
        <w:rStyle w:val="PageNumber"/>
        <w:rFonts w:asciiTheme="minorHAnsi" w:hAnsiTheme="minorHAnsi" w:cstheme="minorHAnsi"/>
        <w:sz w:val="22"/>
        <w:szCs w:val="22"/>
      </w:rPr>
      <w:instrText xml:space="preserve"> NUMPAGES </w:instrText>
    </w:r>
    <w:r w:rsidR="00E82233" w:rsidRPr="00872BE0">
      <w:rPr>
        <w:rStyle w:val="PageNumber"/>
        <w:rFonts w:asciiTheme="minorHAnsi" w:hAnsiTheme="minorHAnsi" w:cstheme="minorHAnsi"/>
        <w:sz w:val="22"/>
        <w:szCs w:val="22"/>
      </w:rPr>
      <w:fldChar w:fldCharType="separate"/>
    </w:r>
    <w:r w:rsidR="00F57ECF">
      <w:rPr>
        <w:rStyle w:val="PageNumber"/>
        <w:rFonts w:asciiTheme="minorHAnsi" w:hAnsiTheme="minorHAnsi" w:cstheme="minorHAnsi"/>
        <w:noProof/>
        <w:sz w:val="22"/>
        <w:szCs w:val="22"/>
      </w:rPr>
      <w:t>3</w:t>
    </w:r>
    <w:r w:rsidR="00E82233" w:rsidRPr="00872BE0">
      <w:rPr>
        <w:rStyle w:val="PageNumber"/>
        <w:rFonts w:asciiTheme="minorHAnsi" w:hAnsiTheme="minorHAnsi" w:cstheme="minorHAnsi"/>
        <w:sz w:val="22"/>
        <w:szCs w:val="22"/>
      </w:rPr>
      <w:fldChar w:fldCharType="end"/>
    </w:r>
    <w:r w:rsidRPr="00872BE0">
      <w:rPr>
        <w:rFonts w:asciiTheme="minorHAnsi" w:hAnsiTheme="minorHAnsi" w:cstheme="minorHAnsi"/>
        <w:bCs/>
        <w:sz w:val="22"/>
        <w:szCs w:val="22"/>
      </w:rPr>
      <w:tab/>
      <w:t>Inclined Wheelchair Lift</w:t>
    </w:r>
  </w:p>
  <w:p w:rsidR="00540274" w:rsidRPr="00872BE0" w:rsidRDefault="00540274">
    <w:pPr>
      <w:tabs>
        <w:tab w:val="center" w:pos="4680"/>
        <w:tab w:val="right" w:pos="9360"/>
      </w:tabs>
      <w:rPr>
        <w:rFonts w:asciiTheme="minorHAnsi" w:hAnsiTheme="minorHAnsi" w:cstheme="minorHAnsi"/>
        <w:bCs/>
        <w:sz w:val="22"/>
        <w:szCs w:val="22"/>
      </w:rPr>
    </w:pPr>
    <w:r w:rsidRPr="00872BE0">
      <w:rPr>
        <w:rFonts w:asciiTheme="minorHAnsi" w:hAnsiTheme="minorHAnsi" w:cstheme="minorHAnsi"/>
        <w:bCs/>
        <w:sz w:val="22"/>
        <w:szCs w:val="22"/>
      </w:rPr>
      <w:tab/>
    </w:r>
    <w:r w:rsidRPr="00872BE0">
      <w:rPr>
        <w:rFonts w:asciiTheme="minorHAnsi" w:hAnsiTheme="minorHAnsi" w:cstheme="minorHAnsi"/>
        <w:bCs/>
        <w:sz w:val="22"/>
        <w:szCs w:val="22"/>
      </w:rPr>
      <w:tab/>
    </w:r>
    <w:r w:rsidR="00872BE0">
      <w:rPr>
        <w:rFonts w:asciiTheme="minorHAnsi" w:hAnsiTheme="minorHAnsi" w:cstheme="minorHAnsi"/>
        <w:bCs/>
        <w:sz w:val="22"/>
        <w:szCs w:val="22"/>
      </w:rPr>
      <w:t>DMS 2020</w:t>
    </w:r>
    <w:r w:rsidR="00A57A78" w:rsidRPr="00872BE0">
      <w:rPr>
        <w:rFonts w:asciiTheme="minorHAnsi" w:hAnsiTheme="minorHAnsi" w:cstheme="minorHAnsi"/>
        <w:bCs/>
        <w:sz w:val="22"/>
        <w:szCs w:val="22"/>
      </w:rPr>
      <w:t xml:space="preserve"> </w:t>
    </w:r>
    <w:r w:rsidRPr="00872BE0">
      <w:rPr>
        <w:rFonts w:asciiTheme="minorHAnsi" w:hAnsiTheme="minorHAnsi" w:cstheme="minorHAnsi"/>
        <w:bCs/>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11" w:rsidRDefault="008B3B11">
      <w:r>
        <w:separator/>
      </w:r>
    </w:p>
  </w:footnote>
  <w:footnote w:type="continuationSeparator" w:id="0">
    <w:p w:rsidR="008B3B11" w:rsidRDefault="008B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74" w:rsidRPr="00872BE0" w:rsidRDefault="00540274">
    <w:pPr>
      <w:pStyle w:val="Header"/>
      <w:rPr>
        <w:rFonts w:asciiTheme="minorHAnsi" w:hAnsiTheme="minorHAnsi" w:cstheme="minorHAnsi"/>
        <w:sz w:val="22"/>
        <w:szCs w:val="22"/>
      </w:rPr>
    </w:pPr>
    <w:r w:rsidRPr="00872BE0">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872BE0">
          <w:rPr>
            <w:rFonts w:asciiTheme="minorHAnsi" w:hAnsiTheme="minorHAnsi" w:cstheme="minorHAnsi"/>
            <w:sz w:val="22"/>
            <w:szCs w:val="22"/>
          </w:rPr>
          <w:t>Palm Beach</w:t>
        </w:r>
      </w:smartTag>
      <w:r w:rsidRPr="00872BE0">
        <w:rPr>
          <w:rFonts w:asciiTheme="minorHAnsi" w:hAnsiTheme="minorHAnsi" w:cstheme="minorHAnsi"/>
          <w:sz w:val="22"/>
          <w:szCs w:val="22"/>
        </w:rPr>
        <w:t xml:space="preserve"> </w:t>
      </w:r>
      <w:smartTag w:uri="urn:schemas-microsoft-com:office:smarttags" w:element="PlaceType">
        <w:r w:rsidRPr="00872BE0">
          <w:rPr>
            <w:rFonts w:asciiTheme="minorHAnsi" w:hAnsiTheme="minorHAnsi" w:cstheme="minorHAnsi"/>
            <w:sz w:val="22"/>
            <w:szCs w:val="22"/>
          </w:rPr>
          <w:t>County</w:t>
        </w:r>
      </w:smartTag>
    </w:smartTag>
  </w:p>
  <w:p w:rsidR="00540274" w:rsidRPr="00872BE0" w:rsidRDefault="00540274">
    <w:pPr>
      <w:pStyle w:val="Header"/>
      <w:tabs>
        <w:tab w:val="left" w:pos="2880"/>
      </w:tabs>
      <w:rPr>
        <w:rFonts w:asciiTheme="minorHAnsi" w:hAnsiTheme="minorHAnsi" w:cstheme="minorHAnsi"/>
        <w:sz w:val="22"/>
        <w:szCs w:val="22"/>
      </w:rPr>
    </w:pPr>
    <w:r w:rsidRPr="00872BE0">
      <w:rPr>
        <w:rFonts w:asciiTheme="minorHAnsi" w:hAnsiTheme="minorHAnsi" w:cstheme="minorHAnsi"/>
        <w:sz w:val="22"/>
        <w:szCs w:val="22"/>
      </w:rPr>
      <w:t>Project Name</w:t>
    </w:r>
  </w:p>
  <w:p w:rsidR="00540274" w:rsidRPr="00872BE0" w:rsidRDefault="00540274">
    <w:pPr>
      <w:pStyle w:val="Header"/>
      <w:tabs>
        <w:tab w:val="left" w:pos="2880"/>
      </w:tabs>
      <w:rPr>
        <w:rFonts w:asciiTheme="minorHAnsi" w:hAnsiTheme="minorHAnsi" w:cstheme="minorHAnsi"/>
        <w:sz w:val="22"/>
        <w:szCs w:val="22"/>
      </w:rPr>
    </w:pPr>
    <w:r w:rsidRPr="00872BE0">
      <w:rPr>
        <w:rFonts w:asciiTheme="minorHAnsi" w:hAnsiTheme="minorHAnsi" w:cstheme="minorHAnsi"/>
        <w:sz w:val="22"/>
        <w:szCs w:val="22"/>
      </w:rPr>
      <w:t>SDPBC Project No.</w:t>
    </w:r>
  </w:p>
  <w:p w:rsidR="00540274" w:rsidRDefault="0054027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A31"/>
    <w:multiLevelType w:val="hybridMultilevel"/>
    <w:tmpl w:val="4E9AE450"/>
    <w:lvl w:ilvl="0" w:tplc="BD0C0B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A625D"/>
    <w:multiLevelType w:val="multilevel"/>
    <w:tmpl w:val="90D483B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9F3B6A"/>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CCC7035"/>
    <w:multiLevelType w:val="multilevel"/>
    <w:tmpl w:val="E580DC16"/>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15:restartNumberingAfterBreak="0">
    <w:nsid w:val="1EB6527C"/>
    <w:multiLevelType w:val="multilevel"/>
    <w:tmpl w:val="5F12B85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00343"/>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09B7FF1"/>
    <w:multiLevelType w:val="multilevel"/>
    <w:tmpl w:val="06A8D2A8"/>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3D00D76"/>
    <w:multiLevelType w:val="multilevel"/>
    <w:tmpl w:val="4E9AE4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DFC575B"/>
    <w:multiLevelType w:val="multilevel"/>
    <w:tmpl w:val="F0D00D6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D59CA"/>
    <w:multiLevelType w:val="multilevel"/>
    <w:tmpl w:val="B764F328"/>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0E193D"/>
    <w:multiLevelType w:val="singleLevel"/>
    <w:tmpl w:val="C518CE9A"/>
    <w:lvl w:ilvl="0">
      <w:start w:val="1"/>
      <w:numFmt w:val="upperLetter"/>
      <w:lvlText w:val="%1."/>
      <w:lvlJc w:val="left"/>
      <w:pPr>
        <w:tabs>
          <w:tab w:val="num" w:pos="720"/>
        </w:tabs>
        <w:ind w:left="720" w:hanging="720"/>
      </w:pPr>
      <w:rPr>
        <w:rFonts w:hint="default"/>
      </w:rPr>
    </w:lvl>
  </w:abstractNum>
  <w:abstractNum w:abstractNumId="11" w15:restartNumberingAfterBreak="0">
    <w:nsid w:val="35263C09"/>
    <w:multiLevelType w:val="singleLevel"/>
    <w:tmpl w:val="B478FDA8"/>
    <w:lvl w:ilvl="0">
      <w:start w:val="1"/>
      <w:numFmt w:val="upperLetter"/>
      <w:lvlText w:val="%1."/>
      <w:lvlJc w:val="left"/>
      <w:pPr>
        <w:tabs>
          <w:tab w:val="num" w:pos="720"/>
        </w:tabs>
        <w:ind w:left="720" w:hanging="720"/>
      </w:pPr>
      <w:rPr>
        <w:rFonts w:hint="default"/>
      </w:rPr>
    </w:lvl>
  </w:abstractNum>
  <w:abstractNum w:abstractNumId="12" w15:restartNumberingAfterBreak="0">
    <w:nsid w:val="38640110"/>
    <w:multiLevelType w:val="multilevel"/>
    <w:tmpl w:val="E6FC126A"/>
    <w:lvl w:ilvl="0">
      <w:start w:val="2"/>
      <w:numFmt w:val="decimal"/>
      <w:lvlText w:val="%1"/>
      <w:lvlJc w:val="left"/>
      <w:pPr>
        <w:tabs>
          <w:tab w:val="num" w:pos="420"/>
        </w:tabs>
        <w:ind w:left="420" w:hanging="420"/>
      </w:pPr>
      <w:rPr>
        <w:rFonts w:hint="default"/>
      </w:rPr>
    </w:lvl>
    <w:lvl w:ilvl="1">
      <w:start w:val="7"/>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0207F5"/>
    <w:multiLevelType w:val="multilevel"/>
    <w:tmpl w:val="CC9E640A"/>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3A23C3"/>
    <w:multiLevelType w:val="multilevel"/>
    <w:tmpl w:val="4E9AE450"/>
    <w:lvl w:ilvl="0">
      <w:start w:val="1"/>
      <w:numFmt w:val="upperLetter"/>
      <w:lvlText w:val="%1."/>
      <w:lvlJc w:val="left"/>
      <w:pPr>
        <w:tabs>
          <w:tab w:val="num" w:pos="1152"/>
        </w:tabs>
        <w:ind w:left="1152" w:hanging="72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5" w15:restartNumberingAfterBreak="0">
    <w:nsid w:val="4BC04266"/>
    <w:multiLevelType w:val="hybridMultilevel"/>
    <w:tmpl w:val="91B6642A"/>
    <w:lvl w:ilvl="0" w:tplc="3E6AC85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4C4E07"/>
    <w:multiLevelType w:val="multilevel"/>
    <w:tmpl w:val="2EDAE5BE"/>
    <w:lvl w:ilvl="0">
      <w:start w:val="1"/>
      <w:numFmt w:val="decimal"/>
      <w:lvlText w:val="%1"/>
      <w:lvlJc w:val="left"/>
      <w:pPr>
        <w:tabs>
          <w:tab w:val="num" w:pos="420"/>
        </w:tabs>
        <w:ind w:left="420" w:hanging="420"/>
      </w:pPr>
      <w:rPr>
        <w:rFonts w:hint="default"/>
      </w:rPr>
    </w:lvl>
    <w:lvl w:ilvl="1">
      <w:start w:val="6"/>
      <w:numFmt w:val="decimalZero"/>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7CC06EE"/>
    <w:multiLevelType w:val="hybridMultilevel"/>
    <w:tmpl w:val="020E3178"/>
    <w:lvl w:ilvl="0" w:tplc="04090015">
      <w:start w:val="1"/>
      <w:numFmt w:val="upperLetter"/>
      <w:lvlText w:val="%1."/>
      <w:lvlJc w:val="left"/>
      <w:pPr>
        <w:tabs>
          <w:tab w:val="num" w:pos="1080"/>
        </w:tabs>
        <w:ind w:left="1080" w:hanging="360"/>
      </w:pPr>
      <w:rPr>
        <w:rFonts w:hint="default"/>
      </w:rPr>
    </w:lvl>
    <w:lvl w:ilvl="1" w:tplc="3516FF1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98522E"/>
    <w:multiLevelType w:val="multilevel"/>
    <w:tmpl w:val="E03297B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03804E4"/>
    <w:multiLevelType w:val="singleLevel"/>
    <w:tmpl w:val="93023CBE"/>
    <w:lvl w:ilvl="0">
      <w:start w:val="1"/>
      <w:numFmt w:val="upperLetter"/>
      <w:lvlText w:val="%1."/>
      <w:lvlJc w:val="left"/>
      <w:pPr>
        <w:tabs>
          <w:tab w:val="num" w:pos="720"/>
        </w:tabs>
        <w:ind w:left="720" w:hanging="720"/>
      </w:pPr>
      <w:rPr>
        <w:rFonts w:hint="default"/>
      </w:rPr>
    </w:lvl>
  </w:abstractNum>
  <w:abstractNum w:abstractNumId="20" w15:restartNumberingAfterBreak="0">
    <w:nsid w:val="60A26D2B"/>
    <w:multiLevelType w:val="multilevel"/>
    <w:tmpl w:val="25C69664"/>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1" w15:restartNumberingAfterBreak="0">
    <w:nsid w:val="637E3614"/>
    <w:multiLevelType w:val="multilevel"/>
    <w:tmpl w:val="8FBCAC9E"/>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2" w15:restartNumberingAfterBreak="0">
    <w:nsid w:val="65E72577"/>
    <w:multiLevelType w:val="multilevel"/>
    <w:tmpl w:val="F432E71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A016E0C"/>
    <w:multiLevelType w:val="singleLevel"/>
    <w:tmpl w:val="3C0ADD42"/>
    <w:lvl w:ilvl="0">
      <w:start w:val="1"/>
      <w:numFmt w:val="upperLetter"/>
      <w:lvlText w:val="%1."/>
      <w:lvlJc w:val="left"/>
      <w:pPr>
        <w:tabs>
          <w:tab w:val="num" w:pos="720"/>
        </w:tabs>
        <w:ind w:left="720" w:hanging="720"/>
      </w:pPr>
      <w:rPr>
        <w:rFonts w:hint="default"/>
      </w:rPr>
    </w:lvl>
  </w:abstractNum>
  <w:abstractNum w:abstractNumId="24" w15:restartNumberingAfterBreak="0">
    <w:nsid w:val="6B057C08"/>
    <w:multiLevelType w:val="multilevel"/>
    <w:tmpl w:val="552E4CE8"/>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25" w15:restartNumberingAfterBreak="0">
    <w:nsid w:val="794522EB"/>
    <w:multiLevelType w:val="multilevel"/>
    <w:tmpl w:val="82682F66"/>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23"/>
  </w:num>
  <w:num w:numId="4">
    <w:abstractNumId w:val="19"/>
  </w:num>
  <w:num w:numId="5">
    <w:abstractNumId w:val="18"/>
  </w:num>
  <w:num w:numId="6">
    <w:abstractNumId w:val="1"/>
  </w:num>
  <w:num w:numId="7">
    <w:abstractNumId w:val="15"/>
  </w:num>
  <w:num w:numId="8">
    <w:abstractNumId w:val="25"/>
  </w:num>
  <w:num w:numId="9">
    <w:abstractNumId w:val="17"/>
  </w:num>
  <w:num w:numId="10">
    <w:abstractNumId w:val="13"/>
  </w:num>
  <w:num w:numId="11">
    <w:abstractNumId w:val="12"/>
  </w:num>
  <w:num w:numId="12">
    <w:abstractNumId w:val="16"/>
  </w:num>
  <w:num w:numId="13">
    <w:abstractNumId w:val="4"/>
  </w:num>
  <w:num w:numId="14">
    <w:abstractNumId w:val="9"/>
  </w:num>
  <w:num w:numId="15">
    <w:abstractNumId w:val="22"/>
  </w:num>
  <w:num w:numId="16">
    <w:abstractNumId w:val="8"/>
  </w:num>
  <w:num w:numId="17">
    <w:abstractNumId w:val="3"/>
  </w:num>
  <w:num w:numId="18">
    <w:abstractNumId w:val="21"/>
  </w:num>
  <w:num w:numId="19">
    <w:abstractNumId w:val="24"/>
  </w:num>
  <w:num w:numId="20">
    <w:abstractNumId w:val="6"/>
  </w:num>
  <w:num w:numId="21">
    <w:abstractNumId w:val="0"/>
  </w:num>
  <w:num w:numId="22">
    <w:abstractNumId w:val="14"/>
  </w:num>
  <w:num w:numId="23">
    <w:abstractNumId w:val="7"/>
  </w:num>
  <w:num w:numId="24">
    <w:abstractNumId w:val="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55B2E"/>
    <w:rsid w:val="00142451"/>
    <w:rsid w:val="00361384"/>
    <w:rsid w:val="003855C9"/>
    <w:rsid w:val="00433D16"/>
    <w:rsid w:val="00477A6B"/>
    <w:rsid w:val="004B5D2F"/>
    <w:rsid w:val="004D4354"/>
    <w:rsid w:val="00540274"/>
    <w:rsid w:val="00562D89"/>
    <w:rsid w:val="005A6D3B"/>
    <w:rsid w:val="00872BE0"/>
    <w:rsid w:val="00890B79"/>
    <w:rsid w:val="008B3B11"/>
    <w:rsid w:val="0091512A"/>
    <w:rsid w:val="00955B2E"/>
    <w:rsid w:val="009A324A"/>
    <w:rsid w:val="00A57A78"/>
    <w:rsid w:val="00AA15B1"/>
    <w:rsid w:val="00B41422"/>
    <w:rsid w:val="00BB7819"/>
    <w:rsid w:val="00E82233"/>
    <w:rsid w:val="00F57ECF"/>
    <w:rsid w:val="00F9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D0DA519-37AB-440B-8EAF-B6E1A74B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33"/>
    <w:pPr>
      <w:widowControl w:val="0"/>
    </w:pPr>
    <w:rPr>
      <w:rFonts w:ascii="Courier" w:hAnsi="Courier"/>
      <w:snapToGrid w:val="0"/>
      <w:sz w:val="24"/>
    </w:rPr>
  </w:style>
  <w:style w:type="paragraph" w:styleId="Heading1">
    <w:name w:val="heading 1"/>
    <w:basedOn w:val="Normal"/>
    <w:next w:val="Normal"/>
    <w:qFormat/>
    <w:rsid w:val="00E82233"/>
    <w:pPr>
      <w:keepNext/>
      <w:outlineLvl w:val="0"/>
    </w:pPr>
    <w:rPr>
      <w:rFonts w:ascii="Arial" w:hAnsi="Arial" w:cs="Arial"/>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233"/>
  </w:style>
  <w:style w:type="paragraph" w:styleId="Header">
    <w:name w:val="header"/>
    <w:basedOn w:val="Normal"/>
    <w:rsid w:val="00E82233"/>
    <w:pPr>
      <w:tabs>
        <w:tab w:val="center" w:pos="4320"/>
        <w:tab w:val="right" w:pos="8640"/>
      </w:tabs>
    </w:pPr>
  </w:style>
  <w:style w:type="paragraph" w:styleId="Footer">
    <w:name w:val="footer"/>
    <w:basedOn w:val="Normal"/>
    <w:rsid w:val="00E82233"/>
    <w:pPr>
      <w:tabs>
        <w:tab w:val="center" w:pos="4320"/>
        <w:tab w:val="right" w:pos="8640"/>
      </w:tabs>
    </w:pPr>
  </w:style>
  <w:style w:type="character" w:styleId="Strong">
    <w:name w:val="Strong"/>
    <w:basedOn w:val="DefaultParagraphFont"/>
    <w:qFormat/>
    <w:rsid w:val="00E82233"/>
    <w:rPr>
      <w:b/>
      <w:bCs/>
    </w:rPr>
  </w:style>
  <w:style w:type="paragraph" w:styleId="NormalWeb">
    <w:name w:val="Normal (Web)"/>
    <w:basedOn w:val="Normal"/>
    <w:rsid w:val="00E82233"/>
    <w:pPr>
      <w:widowControl/>
      <w:spacing w:before="100" w:beforeAutospacing="1" w:after="100" w:afterAutospacing="1"/>
    </w:pPr>
    <w:rPr>
      <w:rFonts w:ascii="Arial Unicode MS" w:eastAsia="Arial Unicode MS" w:hAnsi="Arial Unicode MS" w:cs="Arial Unicode MS"/>
      <w:snapToGrid/>
      <w:color w:val="003366"/>
      <w:szCs w:val="24"/>
    </w:rPr>
  </w:style>
  <w:style w:type="paragraph" w:styleId="BodyText">
    <w:name w:val="Body Text"/>
    <w:basedOn w:val="Normal"/>
    <w:rsid w:val="00E82233"/>
    <w:rPr>
      <w:rFonts w:ascii="Arial" w:hAnsi="Arial" w:cs="Arial"/>
      <w:sz w:val="22"/>
    </w:rPr>
  </w:style>
  <w:style w:type="paragraph" w:styleId="BodyTextIndent">
    <w:name w:val="Body Text Indent"/>
    <w:basedOn w:val="Normal"/>
    <w:rsid w:val="00E82233"/>
    <w:pPr>
      <w:ind w:left="720"/>
    </w:pPr>
    <w:rPr>
      <w:rFonts w:ascii="Arial" w:hAnsi="Arial" w:cs="Arial"/>
      <w:sz w:val="22"/>
    </w:rPr>
  </w:style>
  <w:style w:type="paragraph" w:styleId="Title">
    <w:name w:val="Title"/>
    <w:basedOn w:val="Normal"/>
    <w:qFormat/>
    <w:rsid w:val="00E82233"/>
    <w:pPr>
      <w:jc w:val="center"/>
    </w:pPr>
    <w:rPr>
      <w:rFonts w:ascii="Arial" w:hAnsi="Arial" w:cs="Arial"/>
      <w:bCs/>
      <w:sz w:val="22"/>
      <w:u w:val="single"/>
    </w:rPr>
  </w:style>
  <w:style w:type="paragraph" w:styleId="BodyTextIndent2">
    <w:name w:val="Body Text Indent 2"/>
    <w:basedOn w:val="Normal"/>
    <w:rsid w:val="00E82233"/>
    <w:pPr>
      <w:ind w:left="720" w:hanging="720"/>
    </w:pPr>
    <w:rPr>
      <w:rFonts w:ascii="Arial" w:hAnsi="Arial" w:cs="Arial"/>
      <w:sz w:val="22"/>
    </w:rPr>
  </w:style>
  <w:style w:type="character" w:styleId="PageNumber">
    <w:name w:val="page number"/>
    <w:basedOn w:val="DefaultParagraphFont"/>
    <w:rsid w:val="00E82233"/>
  </w:style>
  <w:style w:type="paragraph" w:styleId="BalloonText">
    <w:name w:val="Balloon Text"/>
    <w:basedOn w:val="Normal"/>
    <w:semiHidden/>
    <w:rsid w:val="00AA15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10100</vt:lpstr>
    </vt:vector>
  </TitlesOfParts>
  <Company>JONES + SONG</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14 42 13</dc:title>
  <dc:subject/>
  <dc:creator>JONES + SONG</dc:creator>
  <cp:keywords/>
  <cp:lastModifiedBy>Local Admin</cp:lastModifiedBy>
  <cp:revision>5</cp:revision>
  <cp:lastPrinted>2004-12-21T19:16:00Z</cp:lastPrinted>
  <dcterms:created xsi:type="dcterms:W3CDTF">2013-10-23T19:08:00Z</dcterms:created>
  <dcterms:modified xsi:type="dcterms:W3CDTF">2020-10-19T13:12:00Z</dcterms:modified>
</cp:coreProperties>
</file>