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D5" w:rsidRPr="00222292" w:rsidRDefault="009564D5">
      <w:pPr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bookmarkStart w:id="0" w:name="_GoBack"/>
      <w:bookmarkEnd w:id="0"/>
      <w:r w:rsidRPr="00222292">
        <w:rPr>
          <w:rFonts w:asciiTheme="minorHAnsi" w:hAnsiTheme="minorHAnsi" w:cstheme="minorHAnsi"/>
          <w:b/>
          <w:spacing w:val="-2"/>
          <w:sz w:val="22"/>
          <w:szCs w:val="22"/>
        </w:rPr>
        <w:t xml:space="preserve">SECTION </w:t>
      </w:r>
      <w:r w:rsidR="00AD1A5E" w:rsidRPr="00222292">
        <w:rPr>
          <w:rFonts w:asciiTheme="minorHAnsi" w:hAnsiTheme="minorHAnsi" w:cstheme="minorHAnsi"/>
          <w:b/>
          <w:spacing w:val="-2"/>
          <w:sz w:val="22"/>
          <w:szCs w:val="22"/>
        </w:rPr>
        <w:t>11 65 00</w:t>
      </w:r>
    </w:p>
    <w:p w:rsidR="009564D5" w:rsidRPr="00222292" w:rsidRDefault="009564D5">
      <w:pPr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b/>
          <w:spacing w:val="-2"/>
          <w:sz w:val="22"/>
          <w:szCs w:val="22"/>
        </w:rPr>
        <w:t xml:space="preserve">ATHLETIC </w:t>
      </w:r>
      <w:r w:rsidR="00AD1A5E" w:rsidRPr="00222292">
        <w:rPr>
          <w:rFonts w:asciiTheme="minorHAnsi" w:hAnsiTheme="minorHAnsi" w:cstheme="minorHAnsi"/>
          <w:b/>
          <w:spacing w:val="-2"/>
          <w:sz w:val="22"/>
          <w:szCs w:val="22"/>
        </w:rPr>
        <w:t xml:space="preserve">and RECREATIONAL </w:t>
      </w:r>
      <w:r w:rsidRPr="00222292">
        <w:rPr>
          <w:rFonts w:asciiTheme="minorHAnsi" w:hAnsiTheme="minorHAnsi" w:cstheme="minorHAnsi"/>
          <w:b/>
          <w:spacing w:val="-2"/>
          <w:sz w:val="22"/>
          <w:szCs w:val="22"/>
        </w:rPr>
        <w:t>EQUIPMENT</w:t>
      </w:r>
    </w:p>
    <w:p w:rsidR="009564D5" w:rsidRPr="00222292" w:rsidRDefault="009564D5">
      <w:p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</w:p>
    <w:p w:rsidR="009564D5" w:rsidRPr="00222292" w:rsidRDefault="009564D5" w:rsidP="005D4F20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b/>
          <w:spacing w:val="-2"/>
          <w:sz w:val="22"/>
          <w:szCs w:val="22"/>
        </w:rPr>
        <w:t xml:space="preserve">PART </w:t>
      </w:r>
      <w:r w:rsidR="005D4F20" w:rsidRPr="00222292">
        <w:rPr>
          <w:rFonts w:asciiTheme="minorHAnsi" w:hAnsiTheme="minorHAnsi" w:cstheme="minorHAnsi"/>
          <w:b/>
          <w:spacing w:val="-2"/>
          <w:sz w:val="22"/>
          <w:szCs w:val="22"/>
        </w:rPr>
        <w:t>1</w:t>
      </w:r>
      <w:r w:rsidR="005D4F20" w:rsidRPr="00222292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222292">
        <w:rPr>
          <w:rFonts w:asciiTheme="minorHAnsi" w:hAnsiTheme="minorHAnsi" w:cstheme="minorHAnsi"/>
          <w:b/>
          <w:spacing w:val="-2"/>
          <w:sz w:val="22"/>
          <w:szCs w:val="22"/>
        </w:rPr>
        <w:t>GENERAL</w:t>
      </w:r>
    </w:p>
    <w:p w:rsidR="009564D5" w:rsidRPr="00222292" w:rsidRDefault="009564D5">
      <w:pPr>
        <w:numPr>
          <w:ilvl w:val="0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SECTION INCLUDES</w:t>
      </w:r>
    </w:p>
    <w:p w:rsidR="009564D5" w:rsidRPr="00222292" w:rsidRDefault="009564D5">
      <w:pPr>
        <w:numPr>
          <w:ilvl w:val="1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Drawings and general provisions of the Contract, including General and Supplementary Conditions and Division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noBreakHyphen/>
        <w:t>1 specification section, apply to work of this section.</w:t>
      </w:r>
    </w:p>
    <w:p w:rsidR="009564D5" w:rsidRPr="00222292" w:rsidRDefault="009564D5">
      <w:pPr>
        <w:numPr>
          <w:ilvl w:val="1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Each type of equipment under this section will include all accessories, installation 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hardware,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and necessary mounting required for a completely installed functioning system. </w:t>
      </w:r>
    </w:p>
    <w:p w:rsidR="009564D5" w:rsidRPr="00222292" w:rsidRDefault="009564D5">
      <w:pPr>
        <w:numPr>
          <w:ilvl w:val="2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Basketball Backstops and Accessories</w:t>
      </w:r>
    </w:p>
    <w:p w:rsidR="009564D5" w:rsidRPr="00222292" w:rsidRDefault="009564D5">
      <w:pPr>
        <w:numPr>
          <w:ilvl w:val="3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Ceiling suspended, forward fold, rear braced backstop.</w:t>
      </w:r>
    </w:p>
    <w:p w:rsidR="009564D5" w:rsidRPr="00222292" w:rsidRDefault="009564D5">
      <w:pPr>
        <w:numPr>
          <w:ilvl w:val="2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Basketball Backboards and Accessories</w:t>
      </w:r>
    </w:p>
    <w:p w:rsidR="009564D5" w:rsidRPr="00222292" w:rsidRDefault="009564D5">
      <w:pPr>
        <w:numPr>
          <w:ilvl w:val="3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Rectangular glass backbo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ard (3' 6" X 6') aluminum frame</w:t>
      </w:r>
    </w:p>
    <w:p w:rsidR="009564D5" w:rsidRPr="00222292" w:rsidRDefault="009564D5">
      <w:pPr>
        <w:numPr>
          <w:ilvl w:val="3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Fan-Shaped fi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berglass backboard (3' 6" X 6')</w:t>
      </w:r>
    </w:p>
    <w:p w:rsidR="009564D5" w:rsidRPr="00222292" w:rsidRDefault="009564D5">
      <w:pPr>
        <w:numPr>
          <w:ilvl w:val="3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Backboard safety padding (adhesive for glass)</w:t>
      </w:r>
    </w:p>
    <w:p w:rsidR="009564D5" w:rsidRPr="00222292" w:rsidRDefault="009564D5" w:rsidP="0000596D">
      <w:pPr>
        <w:numPr>
          <w:ilvl w:val="3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Basketball Goals and Nets</w:t>
      </w:r>
    </w:p>
    <w:p w:rsidR="009564D5" w:rsidRPr="00222292" w:rsidRDefault="009564D5" w:rsidP="0000596D">
      <w:pPr>
        <w:numPr>
          <w:ilvl w:val="3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Backstop Winches</w:t>
      </w:r>
      <w:r w:rsidR="0000596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- Electrical</w:t>
      </w:r>
    </w:p>
    <w:p w:rsidR="009564D5" w:rsidRPr="00222292" w:rsidRDefault="009564D5">
      <w:pPr>
        <w:numPr>
          <w:ilvl w:val="2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Volleyball Equipment</w:t>
      </w:r>
    </w:p>
    <w:p w:rsidR="0000596D" w:rsidRPr="00222292" w:rsidRDefault="0000596D">
      <w:pPr>
        <w:numPr>
          <w:ilvl w:val="2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Gym Floor Covering – Shelter Schools Only</w:t>
      </w:r>
    </w:p>
    <w:p w:rsidR="0000596D" w:rsidRPr="00222292" w:rsidRDefault="0000596D">
      <w:pPr>
        <w:numPr>
          <w:ilvl w:val="2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Outdoor Basketball Backboard &amp; Accessories</w:t>
      </w:r>
    </w:p>
    <w:p w:rsidR="0000596D" w:rsidRPr="00222292" w:rsidRDefault="0000596D">
      <w:pPr>
        <w:numPr>
          <w:ilvl w:val="2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Outdoor Tennis Systems</w:t>
      </w:r>
    </w:p>
    <w:p w:rsidR="0000596D" w:rsidRPr="00222292" w:rsidRDefault="0000596D" w:rsidP="0000596D">
      <w:pPr>
        <w:numPr>
          <w:ilvl w:val="2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Outdoor Volleyball Systems</w:t>
      </w:r>
    </w:p>
    <w:p w:rsidR="009564D5" w:rsidRPr="00222292" w:rsidRDefault="009564D5">
      <w:pPr>
        <w:numPr>
          <w:ilvl w:val="2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Electronic Scoreboard</w:t>
      </w:r>
    </w:p>
    <w:p w:rsidR="009564D5" w:rsidRPr="00222292" w:rsidRDefault="009564D5">
      <w:pPr>
        <w:numPr>
          <w:ilvl w:val="0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REFERENCES</w:t>
      </w:r>
    </w:p>
    <w:p w:rsidR="009564D5" w:rsidRPr="00222292" w:rsidRDefault="009564D5">
      <w:pPr>
        <w:numPr>
          <w:ilvl w:val="1"/>
          <w:numId w:val="18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Facilities Planning f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or Physical Activity and Sports</w:t>
      </w:r>
    </w:p>
    <w:p w:rsidR="009564D5" w:rsidRPr="00222292" w:rsidRDefault="009564D5">
      <w:pPr>
        <w:numPr>
          <w:ilvl w:val="1"/>
          <w:numId w:val="18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National Federatio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n "Court &amp; Field Diagrams Guide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"</w:t>
      </w:r>
    </w:p>
    <w:p w:rsidR="009564D5" w:rsidRPr="00222292" w:rsidRDefault="009564D5">
      <w:pPr>
        <w:numPr>
          <w:ilvl w:val="0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QUALITY ASSURANCE</w:t>
      </w:r>
    </w:p>
    <w:p w:rsidR="009564D5" w:rsidRPr="00222292" w:rsidRDefault="009564D5">
      <w:pPr>
        <w:numPr>
          <w:ilvl w:val="1"/>
          <w:numId w:val="18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Fabricator/Installer Qualifications:  Manufacturer 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shall have no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less than 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5-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years of successful experience in fabricating and installing the specified equipment of this section.</w:t>
      </w:r>
    </w:p>
    <w:p w:rsidR="009564D5" w:rsidRPr="00222292" w:rsidRDefault="009564D5">
      <w:pPr>
        <w:numPr>
          <w:ilvl w:val="0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SUBMITTALS</w:t>
      </w:r>
    </w:p>
    <w:p w:rsidR="009564D5" w:rsidRPr="00222292" w:rsidRDefault="009564D5">
      <w:pPr>
        <w:numPr>
          <w:ilvl w:val="1"/>
          <w:numId w:val="18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manufacturer's specifications, installation instructions, maintenance instructions, and general recommendations, including certification for each type of equipment specified.</w:t>
      </w:r>
    </w:p>
    <w:p w:rsidR="005D4F20" w:rsidRPr="00222292" w:rsidRDefault="009564D5">
      <w:pPr>
        <w:numPr>
          <w:ilvl w:val="1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Submit shop drawings, including plans, elevations, and detail sections of typical rigging elements.</w:t>
      </w:r>
    </w:p>
    <w:p w:rsidR="009564D5" w:rsidRPr="00222292" w:rsidRDefault="009564D5" w:rsidP="005D4F20">
      <w:pPr>
        <w:numPr>
          <w:ilvl w:val="2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Show anchors, hardware, operating equipment, and other components not included in manufacturer's standard product data.</w:t>
      </w:r>
    </w:p>
    <w:p w:rsidR="009564D5" w:rsidRPr="00222292" w:rsidRDefault="009564D5">
      <w:pPr>
        <w:numPr>
          <w:ilvl w:val="0"/>
          <w:numId w:val="18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WARRANTY</w:t>
      </w:r>
    </w:p>
    <w:p w:rsidR="009564D5" w:rsidRPr="00222292" w:rsidRDefault="009564D5">
      <w:pPr>
        <w:numPr>
          <w:ilvl w:val="1"/>
          <w:numId w:val="18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Provide minimum </w:t>
      </w:r>
      <w:r w:rsidR="00ED17BD" w:rsidRPr="00222292">
        <w:rPr>
          <w:rFonts w:asciiTheme="minorHAnsi" w:hAnsiTheme="minorHAnsi" w:cstheme="minorHAnsi"/>
          <w:spacing w:val="-2"/>
          <w:sz w:val="22"/>
          <w:szCs w:val="22"/>
        </w:rPr>
        <w:t>1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-year warranty against defects of material and workmanship under provisions of </w:t>
      </w:r>
      <w:r w:rsidR="00ED17BD" w:rsidRPr="00222292">
        <w:rPr>
          <w:rFonts w:asciiTheme="minorHAnsi" w:hAnsiTheme="minorHAnsi" w:cstheme="minorHAnsi"/>
          <w:spacing w:val="-2"/>
          <w:sz w:val="22"/>
          <w:szCs w:val="22"/>
        </w:rPr>
        <w:t>section 01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78 00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9564D5" w:rsidRPr="00222292" w:rsidRDefault="009564D5">
      <w:p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</w:p>
    <w:p w:rsidR="009564D5" w:rsidRPr="00222292" w:rsidRDefault="009564D5" w:rsidP="005D4F20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b/>
          <w:spacing w:val="-2"/>
          <w:sz w:val="22"/>
          <w:szCs w:val="22"/>
        </w:rPr>
        <w:t xml:space="preserve">PART </w:t>
      </w:r>
      <w:r w:rsidR="005D4F20" w:rsidRPr="00222292">
        <w:rPr>
          <w:rFonts w:asciiTheme="minorHAnsi" w:hAnsiTheme="minorHAnsi" w:cstheme="minorHAnsi"/>
          <w:b/>
          <w:spacing w:val="-2"/>
          <w:sz w:val="22"/>
          <w:szCs w:val="22"/>
        </w:rPr>
        <w:t>2</w:t>
      </w:r>
      <w:r w:rsidR="005D4F20" w:rsidRPr="00222292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222292">
        <w:rPr>
          <w:rFonts w:asciiTheme="minorHAnsi" w:hAnsiTheme="minorHAnsi" w:cstheme="minorHAnsi"/>
          <w:b/>
          <w:spacing w:val="-2"/>
          <w:sz w:val="22"/>
          <w:szCs w:val="22"/>
        </w:rPr>
        <w:t>PRODUCTS</w:t>
      </w:r>
    </w:p>
    <w:p w:rsidR="009564D5" w:rsidRPr="00222292" w:rsidRDefault="009564D5">
      <w:pPr>
        <w:numPr>
          <w:ilvl w:val="0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MANUFACTURERS</w:t>
      </w:r>
    </w:p>
    <w:p w:rsidR="005D4F20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Unless otherwise specified, products of the Jaypro Sports, Inc. are basis of quality for the equipment specified in this section.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Other manufacturers capable of providing equal to or products exceeding the ones specified herein will be acceptable.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American Athletic, Inc.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Porter Athletic Equipment Company</w:t>
      </w:r>
    </w:p>
    <w:p w:rsidR="0000596D" w:rsidRPr="00222292" w:rsidRDefault="0000596D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lastRenderedPageBreak/>
        <w:t xml:space="preserve">Jaypro Sports </w:t>
      </w:r>
      <w:r w:rsidR="00ED32EB" w:rsidRPr="00222292">
        <w:rPr>
          <w:rFonts w:asciiTheme="minorHAnsi" w:hAnsiTheme="minorHAnsi" w:cstheme="minorHAnsi"/>
          <w:spacing w:val="-2"/>
          <w:sz w:val="22"/>
          <w:szCs w:val="22"/>
        </w:rPr>
        <w:t>Equipment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all accessories, adaptors, or special tools required for a complete installation of each item specified.</w:t>
      </w:r>
    </w:p>
    <w:p w:rsidR="009564D5" w:rsidRPr="00222292" w:rsidRDefault="009564D5">
      <w:pPr>
        <w:numPr>
          <w:ilvl w:val="0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INDOOR BASKETBALL BACKSTOPS AND ACCESSORIES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Basketball Backstops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Ceiling suspended, forward fold, rear braced backstop.</w:t>
      </w:r>
    </w:p>
    <w:p w:rsidR="009564D5" w:rsidRPr="00222292" w:rsidRDefault="009B0F17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The v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ertical drop frame assembly shall consist of a main center mast of 6⅝"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o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d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, 10-ga, structural steel tube with diagonal side sway braces of 2⅜"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o.d. structural pipe.</w:t>
      </w:r>
    </w:p>
    <w:p w:rsidR="005D4F20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Backstop to operate with a 2⅜"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o.d. side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brace assembly 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and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an adjustable folding knee joint assembly for ease of operation.</w:t>
      </w:r>
    </w:p>
    <w:p w:rsidR="009564D5" w:rsidRPr="00222292" w:rsidRDefault="005D4F20" w:rsidP="005D4F2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The k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nee joint locks backboard in playing position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with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a torsion spring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that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easily disengage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s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by tension of cable operating through a special three-pulley set up.</w:t>
      </w:r>
    </w:p>
    <w:p w:rsidR="005D4F20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Support backstop from 3½"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o</w:t>
      </w:r>
      <w:r w:rsidR="00ED17B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d pipe anchored to roof framing members by means of heavy precision die formed steel support fittings.</w:t>
      </w:r>
    </w:p>
    <w:p w:rsidR="009564D5" w:rsidRPr="00222292" w:rsidRDefault="009564D5" w:rsidP="005D4F2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Reinforce roof structure members with special bridging or bracing when roof framing exceeds spans of 14'.</w:t>
      </w:r>
    </w:p>
    <w:p w:rsidR="005D4F20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Backstop is standard with heavy-duty electric winch.</w:t>
      </w:r>
    </w:p>
    <w:p w:rsidR="005D4F20" w:rsidRPr="00222292" w:rsidRDefault="009564D5" w:rsidP="005D4F2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Hoist cable shall be ¼" dia</w:t>
      </w:r>
      <w:r w:rsidR="00C8390D" w:rsidRPr="00222292">
        <w:rPr>
          <w:rFonts w:asciiTheme="minorHAnsi" w:hAnsiTheme="minorHAnsi" w:cstheme="minorHAnsi"/>
          <w:spacing w:val="-2"/>
          <w:sz w:val="22"/>
          <w:szCs w:val="22"/>
        </w:rPr>
        <w:t>meter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galvanized aircraft cable with 7,000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lb. ultimate breaking strength.</w:t>
      </w:r>
    </w:p>
    <w:p w:rsidR="005D4F20" w:rsidRPr="00222292" w:rsidRDefault="009564D5" w:rsidP="005D4F2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Furnish swivel pulleys with 4" dia</w:t>
      </w:r>
      <w:r w:rsidR="00ED32EB" w:rsidRPr="00222292">
        <w:rPr>
          <w:rFonts w:asciiTheme="minorHAnsi" w:hAnsiTheme="minorHAnsi" w:cstheme="minorHAnsi"/>
          <w:spacing w:val="-2"/>
          <w:sz w:val="22"/>
          <w:szCs w:val="22"/>
        </w:rPr>
        <w:t>meter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cast ductile iron pulley sheave with a maintenance free, oil-impregnated bearing for proper hoist cable routing to winch.</w:t>
      </w:r>
    </w:p>
    <w:p w:rsidR="005D4F20" w:rsidRPr="00222292" w:rsidRDefault="005D4F20" w:rsidP="005D4F2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p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ulley assembly and attachment to 3½"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o</w:t>
      </w:r>
      <w:r w:rsidR="00ED17B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d support structure rated at a minimum 9,000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lb.</w:t>
      </w:r>
    </w:p>
    <w:p w:rsidR="009564D5" w:rsidRPr="00222292" w:rsidRDefault="005D4F20" w:rsidP="005D4F2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The w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inch specified elsewhere in this section.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All metal parts shall be painted one coat of flat black enamel.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Product shall be Jaypro Sports Model No. 817-FFRB or approved equal.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Basketball Backboards and Accessories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Rectangular Glass Backboard (aluminum frame)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Backboard shall be 3' 6" by 6'</w:t>
      </w:r>
    </w:p>
    <w:p w:rsidR="006E51F0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Backboard frame shall be of a heavy, brushed aluminum extrusion for optimum durability.</w:t>
      </w:r>
    </w:p>
    <w:p w:rsidR="006E51F0" w:rsidRPr="00222292" w:rsidRDefault="009564D5" w:rsidP="006E51F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Extruded frame section shall be of high tensile aluminum 6063-T5 with a unique 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one-piece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design providing a perimeter cavity to allow the two bottom goal mount bolts to pass beneath the glass and through the structure frame.</w:t>
      </w:r>
    </w:p>
    <w:p w:rsidR="009564D5" w:rsidRPr="00222292" w:rsidRDefault="009564D5" w:rsidP="006E51F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Ends of the frame extrusions mitered and fitted with a flush plated steel gusset 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type-mounting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bracket on all 4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corners, incorporating 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keyhole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slots for mounting the backboard to support structures at standard mounting centers.</w:t>
      </w:r>
    </w:p>
    <w:p w:rsidR="006E51F0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Goal mounting structure shall be of a heavy, formed steel assembly secured to the lower horizontal member to minimize stress on the glass section.</w:t>
      </w:r>
    </w:p>
    <w:p w:rsidR="006E51F0" w:rsidRPr="00222292" w:rsidRDefault="009564D5" w:rsidP="006E51F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special threaded steel sleeves at the goal mounting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hole locations to secure rear structure to front mounting plate to form a unitized assembly to minimize shock to glass section.</w:t>
      </w:r>
    </w:p>
    <w:p w:rsidR="009564D5" w:rsidRPr="00222292" w:rsidRDefault="009564D5" w:rsidP="006E51F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Provide backside of goal mount structure with two tapped holes 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and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independently secure an optional direct mount goal feature that relieves all stress and shock on the glass and conforms to the latest High School Rules for the State of Florida.</w:t>
      </w:r>
    </w:p>
    <w:p w:rsidR="006E51F0" w:rsidRPr="00222292" w:rsidRDefault="006E51F0" w:rsidP="006E51F0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lastRenderedPageBreak/>
        <w:t>Provide g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lass in a ½" thick, fully tempered (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heat-treated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) glass section with uniform load and impact strength.</w:t>
      </w:r>
    </w:p>
    <w:p w:rsidR="009564D5" w:rsidRPr="00222292" w:rsidRDefault="009564D5" w:rsidP="006E51F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Official white border and target area is “fired in” permanently on front side of glass section so that it cannot wear away.</w:t>
      </w:r>
    </w:p>
    <w:p w:rsidR="009564D5" w:rsidRPr="00222292" w:rsidRDefault="006E51F0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Provide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a standard </w:t>
      </w:r>
      <w:r w:rsidR="00282EA7" w:rsidRPr="00222292">
        <w:rPr>
          <w:rFonts w:asciiTheme="minorHAnsi" w:hAnsiTheme="minorHAnsi" w:cstheme="minorHAnsi"/>
          <w:spacing w:val="-2"/>
          <w:sz w:val="22"/>
          <w:szCs w:val="22"/>
        </w:rPr>
        <w:t>lifetime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limited warranty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for the backboard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Product shall be Jaypro Sports Model 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82EA7" w:rsidRPr="00222292">
        <w:rPr>
          <w:rFonts w:asciiTheme="minorHAnsi" w:hAnsiTheme="minorHAnsi" w:cstheme="minorHAnsi"/>
          <w:spacing w:val="-2"/>
          <w:sz w:val="22"/>
          <w:szCs w:val="22"/>
        </w:rPr>
        <w:t>GBRUB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-42 or approved equal.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Fan Shaped Backboard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Backboard shall be 39" by 54" by 1½" thick.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Color shall be white with official international orange markings into face of bank during molding process.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Product shall be Jaypro Sports Model 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505AC" w:rsidRPr="00222292">
        <w:rPr>
          <w:rFonts w:asciiTheme="minorHAnsi" w:hAnsiTheme="minorHAnsi" w:cstheme="minorHAnsi"/>
          <w:spacing w:val="-2"/>
          <w:sz w:val="22"/>
          <w:szCs w:val="22"/>
        </w:rPr>
        <w:t>FGBB-1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or approved equal.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Backboard Safety Padding (For rectangular glass backboards)</w:t>
      </w:r>
    </w:p>
    <w:p w:rsidR="009564D5" w:rsidRPr="00222292" w:rsidRDefault="006E51F0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p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adding to protect the bottom and 15" up on each side of the backboard to meet all Florida High School Rules.</w:t>
      </w:r>
    </w:p>
    <w:p w:rsidR="006E51F0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The pad shall be made of durable neutral gray, open cell foam material providing a full 2" in thickness from the bottom and sides of the backboard frame.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Flammability and surface burning characteristics must meet NFPA 101: Chapter 10, and NFPA 701.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Product shall be Jaypro Sports Model </w:t>
      </w:r>
      <w:r w:rsidR="009B0F17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GBB-2 or approved equal.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Basketball Goals and Nets</w:t>
      </w:r>
    </w:p>
    <w:p w:rsidR="006E51F0" w:rsidRPr="00222292" w:rsidRDefault="0008266E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Design the g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oal to absorb shock loads due to slam dunking or hanging on the rim.</w:t>
      </w:r>
    </w:p>
    <w:p w:rsidR="006E51F0" w:rsidRPr="00222292" w:rsidRDefault="009564D5" w:rsidP="006E51F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Goal shall incorporate a positive lock, pressure release mechanism 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that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is pre-set to provide rebound characteristics identical to those of a non-removable ring.</w:t>
      </w:r>
    </w:p>
    <w:p w:rsidR="009564D5" w:rsidRPr="00222292" w:rsidRDefault="009564D5" w:rsidP="006E51F0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Pressure release mechanism shall be field adjustable without removing the housing cover to comply with the latest Florida High School Rules.</w:t>
      </w:r>
    </w:p>
    <w:p w:rsidR="0008266E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Fabricate rim from ⅝" dia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meter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cold drawn alloy steel round formed to an 18" dia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meter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ring.</w:t>
      </w:r>
    </w:p>
    <w:p w:rsidR="0008266E" w:rsidRPr="00222292" w:rsidRDefault="009564D5" w:rsidP="0008266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Position inside diameter of ring 6" from the face of the backboard by a heavy formed steel, hinged type housing with a formed steel cover.</w:t>
      </w:r>
    </w:p>
    <w:p w:rsidR="0008266E" w:rsidRPr="00222292" w:rsidRDefault="009564D5" w:rsidP="0008266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Rigidly brace rim by means of a 3/16" thick steel formed and die cut steel brace welded in position on the underside of the rim for maximum support.</w:t>
      </w:r>
    </w:p>
    <w:p w:rsidR="009564D5" w:rsidRPr="00222292" w:rsidRDefault="009564D5" w:rsidP="0008266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rim with a unique “tube tie” net attachment system to eliminate the conventional wire-formed type net locks for additional player safety.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Mounting hole pattern shall be 5" by 4" and 5" by 4½".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Goal will have a durable oven cured epoxy finish.</w:t>
      </w:r>
    </w:p>
    <w:p w:rsidR="0008266E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Durable, anti-whip type net and attachment hardware included.</w:t>
      </w:r>
    </w:p>
    <w:p w:rsidR="009564D5" w:rsidRPr="00222292" w:rsidRDefault="009564D5" w:rsidP="0008266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Goal may be easily mounted to a backboard/direct mount system with a special slotted mounting system without removing the housing cover.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Product shall be Jaypro Sports Model 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GBA-342</w:t>
      </w:r>
      <w:r w:rsidR="003F3D9C" w:rsidRPr="00222292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or approved equal.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Electric Backstop Winches</w:t>
      </w:r>
    </w:p>
    <w:p w:rsidR="0008266E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Winch shall be worm gear type, designed to hold backstop at any position when raising or lowering.</w:t>
      </w:r>
    </w:p>
    <w:p w:rsidR="0008266E" w:rsidRPr="00222292" w:rsidRDefault="0008266E" w:rsidP="0008266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Machine the w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inch housing, base, cable 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drum,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and bracket from high strength aluminum alloy.</w:t>
      </w:r>
    </w:p>
    <w:p w:rsidR="0008266E" w:rsidRPr="00222292" w:rsidRDefault="0008266E" w:rsidP="0008266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Machine the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worm from high strain tempered steel bar.</w:t>
      </w:r>
    </w:p>
    <w:p w:rsidR="0008266E" w:rsidRPr="00222292" w:rsidRDefault="0008266E" w:rsidP="0008266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Grind a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ll surfaces of the worm shaft and the worm teeth and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polish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seal surfaces after grinding for the utmost in efficiency and sealing capabilities.</w:t>
      </w:r>
    </w:p>
    <w:p w:rsidR="0008266E" w:rsidRPr="00222292" w:rsidRDefault="009564D5" w:rsidP="0008266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lastRenderedPageBreak/>
        <w:t>Worm shaft shall turn in sealed, precision thrust bearings.</w:t>
      </w:r>
    </w:p>
    <w:p w:rsidR="009564D5" w:rsidRPr="00222292" w:rsidRDefault="009564D5" w:rsidP="0008266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An additional seal on the outside of the sealed bearings shall also seal the shaft.</w:t>
      </w:r>
    </w:p>
    <w:p w:rsidR="009564D5" w:rsidRPr="00222292" w:rsidRDefault="00FA335E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Machine the w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orm gear from high strength forged bronze alloy for exceptional wear-ability and long life characteristics.</w:t>
      </w:r>
    </w:p>
    <w:p w:rsidR="00FA335E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Winch to be operated mechanically by means of a ¾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hp. (13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amp) capacitor type 60 cycle, 115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volt, single-phase electric motor with automatic thermal overload protection manufactured to NEMA specifications.</w:t>
      </w:r>
    </w:p>
    <w:p w:rsidR="00FA335E" w:rsidRPr="00222292" w:rsidRDefault="00FA335E" w:rsidP="00FA335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Control t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he motor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with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special dual keyed, flush wall mounted momentary key 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switch, which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cannot be instantly reversed, providing a safety provision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to prevent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damage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to the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motor or winch.</w:t>
      </w:r>
    </w:p>
    <w:p w:rsidR="00FA335E" w:rsidRPr="00222292" w:rsidRDefault="009564D5" w:rsidP="00FA335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The electrical contractor shall furnish switch assembly with a 4½" square stainless steel cover plate for mounting in a masonry wall box.</w:t>
      </w:r>
    </w:p>
    <w:p w:rsidR="00FA335E" w:rsidRPr="00222292" w:rsidRDefault="009564D5" w:rsidP="00FA335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Key switch shall have additional terminals for operating two backstops in pairs when desired.</w:t>
      </w:r>
    </w:p>
    <w:p w:rsidR="009564D5" w:rsidRPr="00222292" w:rsidRDefault="009564D5" w:rsidP="00FA335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ganged key switch assemblies to accommodate all assemblies.</w:t>
      </w:r>
    </w:p>
    <w:p w:rsidR="00FA335E" w:rsidRPr="00222292" w:rsidRDefault="00FA335E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Mechanically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interconnect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the drum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to a special rotary counting Up-Down limit switch assembly that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is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mounted and pre-wired to motor as an integral part of the winch.</w:t>
      </w:r>
    </w:p>
    <w:p w:rsidR="00FA335E" w:rsidRPr="00222292" w:rsidRDefault="00FA335E" w:rsidP="00FA335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Furnish a l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imit switch in a special, extruded aluminum housing with continuous slots for adjusting 20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amp micro switches to precisely limit the up and down operation of the winch.</w:t>
      </w:r>
    </w:p>
    <w:p w:rsidR="00FA335E" w:rsidRPr="00222292" w:rsidRDefault="00FA335E" w:rsidP="00FA335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Pre-wire the w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inch with a 6’-0” long neoprene covered cable with twist lock grounded type plug attached.</w:t>
      </w:r>
    </w:p>
    <w:p w:rsidR="009564D5" w:rsidRPr="00222292" w:rsidRDefault="00382922" w:rsidP="00FA335E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Mount m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atching flange type receptacle in a 4” square box cover.</w:t>
      </w:r>
    </w:p>
    <w:p w:rsidR="009564D5" w:rsidRPr="00222292" w:rsidRDefault="009564D5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Under no-load conditions, RPM of drum as 11.5, RPM of motor is 1725.</w:t>
      </w:r>
    </w:p>
    <w:p w:rsidR="0024522D" w:rsidRPr="00222292" w:rsidRDefault="006E3ACC" w:rsidP="0024522D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Backstop Auto Lock, Safety Strap</w:t>
      </w:r>
    </w:p>
    <w:p w:rsidR="0024522D" w:rsidRPr="00222292" w:rsidRDefault="0024522D" w:rsidP="0024522D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Model 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PL1000 PosiLok safety strap by Jaypro Sports</w:t>
      </w:r>
    </w:p>
    <w:p w:rsidR="0024522D" w:rsidRPr="00222292" w:rsidRDefault="0024522D" w:rsidP="0024522D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one for each backstop.</w:t>
      </w:r>
    </w:p>
    <w:p w:rsidR="0024522D" w:rsidRPr="00222292" w:rsidRDefault="0024522D" w:rsidP="0024522D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Lock shall be directly speed sensitive to automatically lock a basketball backstop in position at any time in storage or during the raising or lowering cycle due to a sudden surge of speed created by a possible malfunction of the hoisting apparatus, such as the winch, cable, pulleys, support fittings, etc.</w:t>
      </w:r>
    </w:p>
    <w:p w:rsidR="0024522D" w:rsidRPr="00222292" w:rsidRDefault="0024522D" w:rsidP="0024522D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Any increase in cycle speed or tension, whether sudden or gradual, immediately activates the locking device.</w:t>
      </w:r>
    </w:p>
    <w:p w:rsidR="0024522D" w:rsidRPr="00222292" w:rsidRDefault="0024522D" w:rsidP="0024522D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Safety strap shall incorporate a 2</w:t>
      </w:r>
      <w:r w:rsidR="00816ED8" w:rsidRPr="00222292">
        <w:rPr>
          <w:rFonts w:asciiTheme="minorHAnsi" w:hAnsiTheme="minorHAnsi" w:cstheme="minorHAnsi"/>
          <w:spacing w:val="-2"/>
          <w:sz w:val="22"/>
          <w:szCs w:val="22"/>
        </w:rPr>
        <w:t>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wide nylon belt rated at a 6,000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="00816ED8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lbs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breaking strength.</w:t>
      </w:r>
    </w:p>
    <w:p w:rsidR="0024522D" w:rsidRPr="00222292" w:rsidRDefault="00816ED8" w:rsidP="0024522D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Test t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>he entire unit to withstand a 1,500-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lbs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free fall load and rated at 1000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lbs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24522D" w:rsidRPr="00222292" w:rsidRDefault="0024522D" w:rsidP="00816ED8">
      <w:pPr>
        <w:keepLines/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Strap shall extend a maximum of 38</w:t>
      </w:r>
      <w:r w:rsidR="00816ED8" w:rsidRPr="00222292">
        <w:rPr>
          <w:rFonts w:asciiTheme="minorHAnsi" w:hAnsiTheme="minorHAnsi" w:cstheme="minorHAnsi"/>
          <w:spacing w:val="-2"/>
          <w:sz w:val="22"/>
          <w:szCs w:val="22"/>
        </w:rPr>
        <w:t>'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and shall have a safety alert patch stitched to the strap to indicate the maximum safe extension.</w:t>
      </w:r>
    </w:p>
    <w:p w:rsidR="0024522D" w:rsidRPr="00222292" w:rsidRDefault="0024522D" w:rsidP="0024522D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Operation and locking action of strap </w:t>
      </w:r>
      <w:r w:rsidR="006E3ACC" w:rsidRPr="00222292">
        <w:rPr>
          <w:rFonts w:asciiTheme="minorHAnsi" w:hAnsiTheme="minorHAnsi" w:cstheme="minorHAnsi"/>
          <w:spacing w:val="-2"/>
          <w:sz w:val="22"/>
          <w:szCs w:val="22"/>
        </w:rPr>
        <w:t>is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by means of integral cast components activated by centrifugal force to lock a basketball backstop before the unit travels 12</w:t>
      </w:r>
      <w:r w:rsidR="00816ED8" w:rsidRPr="00222292">
        <w:rPr>
          <w:rFonts w:asciiTheme="minorHAnsi" w:hAnsiTheme="minorHAnsi" w:cstheme="minorHAnsi"/>
          <w:spacing w:val="-2"/>
          <w:sz w:val="22"/>
          <w:szCs w:val="22"/>
        </w:rPr>
        <w:t>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of free fall.</w:t>
      </w:r>
    </w:p>
    <w:p w:rsidR="0024522D" w:rsidRPr="00222292" w:rsidRDefault="0024522D" w:rsidP="0024522D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Unit shall incorporate a fully automatic reset requiring no poles, ropes, levers, or buttons.</w:t>
      </w:r>
    </w:p>
    <w:p w:rsidR="0024522D" w:rsidRPr="00222292" w:rsidRDefault="00816ED8" w:rsidP="0024522D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I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ncorporate a breakaway loop stitched into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the strap's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lower end to indicate if the unit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experienced 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>a heavy load.</w:t>
      </w:r>
    </w:p>
    <w:p w:rsidR="0024522D" w:rsidRPr="00222292" w:rsidRDefault="002D4C4E" w:rsidP="0024522D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a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bright colored warning label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that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exposes itself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if the loop stitching </w:t>
      </w:r>
      <w:r w:rsidR="00816ED8" w:rsidRPr="00222292">
        <w:rPr>
          <w:rFonts w:asciiTheme="minorHAnsi" w:hAnsiTheme="minorHAnsi" w:cstheme="minorHAnsi"/>
          <w:spacing w:val="-2"/>
          <w:sz w:val="22"/>
          <w:szCs w:val="22"/>
        </w:rPr>
        <w:t>is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broken.</w:t>
      </w:r>
    </w:p>
    <w:p w:rsidR="0024522D" w:rsidRPr="00222292" w:rsidRDefault="006E3ACC" w:rsidP="0024522D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lastRenderedPageBreak/>
        <w:t>L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>ocking mechanism must be self-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checking;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meaning during normal use the mechanism is in constant motion to prevent log term binding or seizing caused by dirt or corrosion.</w:t>
      </w:r>
    </w:p>
    <w:p w:rsidR="0024522D" w:rsidRPr="00222292" w:rsidRDefault="0024522D" w:rsidP="0024522D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The mechanism shall actively and positively confirm six times per revolution, that the reel is traveling at a safe speed, below 1.5 feet per second.</w:t>
      </w:r>
    </w:p>
    <w:p w:rsidR="0024522D" w:rsidRPr="00222292" w:rsidRDefault="00816ED8" w:rsidP="0024522D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Furnish the u</w:t>
      </w:r>
      <w:r w:rsidR="0024522D" w:rsidRPr="00222292">
        <w:rPr>
          <w:rFonts w:asciiTheme="minorHAnsi" w:hAnsiTheme="minorHAnsi" w:cstheme="minorHAnsi"/>
          <w:spacing w:val="-2"/>
          <w:sz w:val="22"/>
          <w:szCs w:val="22"/>
        </w:rPr>
        <w:t>nit with a universal mounting bracket to fit on any size pipe mounted either parallel or at right angles to unit.</w:t>
      </w:r>
    </w:p>
    <w:p w:rsidR="0024522D" w:rsidRPr="00222292" w:rsidRDefault="0024522D" w:rsidP="0024522D">
      <w:pPr>
        <w:numPr>
          <w:ilvl w:val="4"/>
          <w:numId w:val="19"/>
        </w:numPr>
        <w:tabs>
          <w:tab w:val="clear" w:pos="2448"/>
          <w:tab w:val="num" w:pos="216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Belt shall be supplied with a special be connection bracket for ease of securing directly to the basketball backstop.</w:t>
      </w:r>
    </w:p>
    <w:p w:rsidR="0024522D" w:rsidRPr="00222292" w:rsidRDefault="0024522D" w:rsidP="0024522D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Any safety straps that do not incorporate safety alert patches or warning labels </w:t>
      </w:r>
      <w:r w:rsidR="00816ED8" w:rsidRPr="00222292">
        <w:rPr>
          <w:rFonts w:asciiTheme="minorHAnsi" w:hAnsiTheme="minorHAnsi" w:cstheme="minorHAnsi"/>
          <w:spacing w:val="-2"/>
          <w:sz w:val="22"/>
          <w:szCs w:val="22"/>
        </w:rPr>
        <w:t>are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not equal.</w:t>
      </w:r>
    </w:p>
    <w:p w:rsidR="009564D5" w:rsidRPr="00222292" w:rsidRDefault="009564D5">
      <w:pPr>
        <w:numPr>
          <w:ilvl w:val="0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INDOOR VOLLEYBALL EQUIPMENT</w:t>
      </w:r>
    </w:p>
    <w:p w:rsidR="009564D5" w:rsidRPr="00222292" w:rsidRDefault="009564D5">
      <w:pPr>
        <w:numPr>
          <w:ilvl w:val="1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Floor Sleeves</w:t>
      </w:r>
    </w:p>
    <w:p w:rsidR="00382922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cast in place floor sleeves as shown on the drawings.</w:t>
      </w:r>
    </w:p>
    <w:p w:rsidR="00382922" w:rsidRPr="00222292" w:rsidRDefault="009564D5" w:rsidP="00382922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Sleeve shall be of proper diameter to accept post, extending 9" into footing or as recommended by the manufacturer.</w:t>
      </w:r>
    </w:p>
    <w:p w:rsidR="00382922" w:rsidRPr="00222292" w:rsidRDefault="009564D5" w:rsidP="00382922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Brass plated cover plate shall consist of a 5" o.d. by ½" thick recessed aluminum collar, cork gasket and brass plated cover.</w:t>
      </w:r>
    </w:p>
    <w:p w:rsidR="009564D5" w:rsidRPr="00222292" w:rsidRDefault="009564D5" w:rsidP="00382922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A special swivel retainer pin in the collar shall prevent theft. </w:t>
      </w:r>
      <w:r w:rsidR="00ED17B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A special removal key is to be included.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Product shall be Jaypro Sports Model 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PVB-</w:t>
      </w:r>
      <w:r w:rsidR="00983CB9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5PKG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or approved equal.</w:t>
      </w:r>
    </w:p>
    <w:p w:rsidR="0000596D" w:rsidRPr="00222292" w:rsidRDefault="0000596D">
      <w:pPr>
        <w:numPr>
          <w:ilvl w:val="0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GYM FLOOR COVER</w:t>
      </w:r>
      <w:r w:rsidR="00302D2B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– SHELTER SCHOOLS ONLY</w:t>
      </w:r>
    </w:p>
    <w:p w:rsidR="0000596D" w:rsidRPr="00222292" w:rsidRDefault="0000596D" w:rsidP="0000596D">
      <w:pPr>
        <w:numPr>
          <w:ilvl w:val="1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Provide </w:t>
      </w:r>
      <w:r w:rsidR="00A41E1E" w:rsidRPr="00222292">
        <w:rPr>
          <w:rFonts w:asciiTheme="minorHAnsi" w:hAnsiTheme="minorHAnsi" w:cstheme="minorHAnsi"/>
          <w:i/>
          <w:iCs/>
          <w:sz w:val="22"/>
          <w:szCs w:val="24"/>
          <w:highlight w:val="yellow"/>
        </w:rPr>
        <w:t>[Insert #]</w:t>
      </w:r>
      <w:r w:rsidR="00A41E1E" w:rsidRPr="00222292">
        <w:rPr>
          <w:rFonts w:asciiTheme="minorHAnsi" w:hAnsiTheme="minorHAnsi" w:cstheme="minorHAnsi"/>
          <w:i/>
          <w:iCs/>
          <w:sz w:val="22"/>
          <w:szCs w:val="24"/>
        </w:rPr>
        <w:t xml:space="preserve"> </w:t>
      </w:r>
      <w:r w:rsidR="00521D80" w:rsidRPr="00222292">
        <w:rPr>
          <w:rFonts w:asciiTheme="minorHAnsi" w:hAnsiTheme="minorHAnsi" w:cstheme="minorHAnsi"/>
          <w:spacing w:val="-2"/>
          <w:sz w:val="22"/>
          <w:szCs w:val="22"/>
        </w:rPr>
        <w:t>rolls</w:t>
      </w:r>
      <w:r w:rsidR="00744C84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41E1E" w:rsidRPr="00222292">
        <w:rPr>
          <w:rFonts w:asciiTheme="minorHAnsi" w:hAnsiTheme="minorHAnsi" w:cstheme="minorHAnsi"/>
          <w:i/>
          <w:iCs/>
          <w:sz w:val="22"/>
          <w:szCs w:val="24"/>
          <w:highlight w:val="yellow"/>
        </w:rPr>
        <w:t>[Insert #]</w:t>
      </w:r>
      <w:r w:rsidR="00A41E1E" w:rsidRPr="00222292">
        <w:rPr>
          <w:rFonts w:asciiTheme="minorHAnsi" w:hAnsiTheme="minorHAnsi" w:cstheme="minorHAnsi"/>
          <w:i/>
          <w:iCs/>
          <w:sz w:val="22"/>
          <w:szCs w:val="24"/>
        </w:rPr>
        <w:t xml:space="preserve"> </w:t>
      </w:r>
      <w:r w:rsidR="00744C84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ft wide x </w:t>
      </w:r>
      <w:r w:rsidR="00A41E1E" w:rsidRPr="00222292">
        <w:rPr>
          <w:rFonts w:asciiTheme="minorHAnsi" w:hAnsiTheme="minorHAnsi" w:cstheme="minorHAnsi"/>
          <w:i/>
          <w:iCs/>
          <w:sz w:val="22"/>
          <w:szCs w:val="24"/>
          <w:highlight w:val="yellow"/>
        </w:rPr>
        <w:t>[Insert #]</w:t>
      </w:r>
      <w:r w:rsidR="00A41E1E" w:rsidRPr="00222292">
        <w:rPr>
          <w:rFonts w:asciiTheme="minorHAnsi" w:hAnsiTheme="minorHAnsi" w:cstheme="minorHAnsi"/>
          <w:i/>
          <w:iCs/>
          <w:sz w:val="22"/>
          <w:szCs w:val="24"/>
        </w:rPr>
        <w:t xml:space="preserve"> </w:t>
      </w:r>
      <w:r w:rsidR="00744C84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ft long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3-ply fabric, with reinforcing polyester mesh yarn center and layer of PVC coating on each side.</w:t>
      </w:r>
    </w:p>
    <w:p w:rsidR="00744C84" w:rsidRPr="00222292" w:rsidRDefault="00744C84" w:rsidP="00744C84">
      <w:pPr>
        <w:numPr>
          <w:ilvl w:val="2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Product to have the following as minimum:</w:t>
      </w:r>
    </w:p>
    <w:p w:rsidR="00744C84" w:rsidRPr="00222292" w:rsidRDefault="00744C84" w:rsidP="00744C84">
      <w:pPr>
        <w:numPr>
          <w:ilvl w:val="3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8 year warranty</w:t>
      </w:r>
    </w:p>
    <w:p w:rsidR="00744C84" w:rsidRPr="00222292" w:rsidRDefault="00744C84" w:rsidP="00744C84">
      <w:pPr>
        <w:numPr>
          <w:ilvl w:val="3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110 x 75 Tear strength, ASTM 02261</w:t>
      </w:r>
    </w:p>
    <w:p w:rsidR="00744C84" w:rsidRPr="00222292" w:rsidRDefault="00744C84" w:rsidP="00744C84">
      <w:pPr>
        <w:numPr>
          <w:ilvl w:val="3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295 x 985 Tensile strength, ASTM05034</w:t>
      </w:r>
    </w:p>
    <w:p w:rsidR="00744C84" w:rsidRPr="00222292" w:rsidRDefault="00744C84" w:rsidP="00744C84">
      <w:pPr>
        <w:numPr>
          <w:ilvl w:val="3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Adhesion, ASTM 0751</w:t>
      </w:r>
    </w:p>
    <w:p w:rsidR="00744C84" w:rsidRPr="00222292" w:rsidRDefault="00744C84" w:rsidP="00744C84">
      <w:pPr>
        <w:numPr>
          <w:ilvl w:val="3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Flame Resistance</w:t>
      </w:r>
    </w:p>
    <w:p w:rsidR="00744C84" w:rsidRPr="00222292" w:rsidRDefault="00744C84" w:rsidP="00744C84">
      <w:pPr>
        <w:numPr>
          <w:ilvl w:val="2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Color as selected by Architect</w:t>
      </w:r>
    </w:p>
    <w:p w:rsidR="00744C84" w:rsidRPr="00222292" w:rsidRDefault="00744C84" w:rsidP="00744C84">
      <w:pPr>
        <w:numPr>
          <w:ilvl w:val="1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Accessories</w:t>
      </w:r>
    </w:p>
    <w:p w:rsidR="00744C84" w:rsidRPr="00222292" w:rsidRDefault="00744C84" w:rsidP="00744C84">
      <w:pPr>
        <w:numPr>
          <w:ilvl w:val="2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Storage racks to accommodate </w:t>
      </w:r>
      <w:r w:rsidR="00302D2B" w:rsidRPr="00222292">
        <w:rPr>
          <w:rFonts w:asciiTheme="minorHAnsi" w:hAnsiTheme="minorHAnsi" w:cstheme="minorHAnsi"/>
          <w:spacing w:val="-2"/>
          <w:sz w:val="22"/>
          <w:szCs w:val="22"/>
        </w:rPr>
        <w:t>number of rolls in A</w:t>
      </w:r>
      <w:r w:rsidR="00C8390D" w:rsidRPr="00222292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302D2B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above.</w:t>
      </w:r>
    </w:p>
    <w:p w:rsidR="00302D2B" w:rsidRPr="00222292" w:rsidRDefault="00302D2B" w:rsidP="00744C84">
      <w:pPr>
        <w:numPr>
          <w:ilvl w:val="2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1 electric power winder</w:t>
      </w:r>
    </w:p>
    <w:p w:rsidR="00302D2B" w:rsidRPr="00222292" w:rsidRDefault="00302D2B" w:rsidP="00744C84">
      <w:pPr>
        <w:numPr>
          <w:ilvl w:val="2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1 walk behind tape dispenser</w:t>
      </w:r>
    </w:p>
    <w:p w:rsidR="00302D2B" w:rsidRPr="00222292" w:rsidRDefault="00302D2B" w:rsidP="00744C84">
      <w:pPr>
        <w:numPr>
          <w:ilvl w:val="2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1 handheld tape dispenser</w:t>
      </w:r>
    </w:p>
    <w:p w:rsidR="00302D2B" w:rsidRPr="00222292" w:rsidRDefault="00302D2B" w:rsidP="00744C84">
      <w:pPr>
        <w:numPr>
          <w:ilvl w:val="2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1 case (16 rolls) @ 36 yards each tape from the floor cover manufacturer</w:t>
      </w:r>
    </w:p>
    <w:p w:rsidR="00302D2B" w:rsidRPr="00222292" w:rsidRDefault="00302D2B" w:rsidP="00744C84">
      <w:pPr>
        <w:numPr>
          <w:ilvl w:val="2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1 cleaning brush assembly</w:t>
      </w:r>
    </w:p>
    <w:p w:rsidR="009564D5" w:rsidRPr="00222292" w:rsidRDefault="009564D5">
      <w:pPr>
        <w:numPr>
          <w:ilvl w:val="0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OUTDOOR BASKETBALL BACKSTOP AND ACCESSORIES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Permanent Basketball System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for 10-foot high rims mounted at the ends of the basketball court.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System shall consist of one 5-9/16" O.D. galvanized steel tubular upright with a formed (not welded) 6' extension, one cast aluminum fan shaped backboard, powder coated white, one ⅝" double ring steel painted orange official size goal, one nylon net, and all required attaching hardware zinc plated.</w:t>
      </w:r>
    </w:p>
    <w:p w:rsidR="009564D5" w:rsidRPr="00222292" w:rsidRDefault="00A41E1E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Install the u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nit in a concrete base as recommended by the manufacturer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, with a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ll hardware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being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zinc plated for weather resistance.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System shall be Jaypro Sports Model </w:t>
      </w:r>
      <w:r w:rsidR="00BD514C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656</w:t>
      </w:r>
      <w:r w:rsidR="00C55C23" w:rsidRPr="00222292">
        <w:rPr>
          <w:rFonts w:asciiTheme="minorHAnsi" w:hAnsiTheme="minorHAnsi" w:cstheme="minorHAnsi"/>
          <w:spacing w:val="-2"/>
          <w:sz w:val="22"/>
          <w:szCs w:val="22"/>
        </w:rPr>
        <w:t>-FA DR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or approved equal.</w:t>
      </w:r>
    </w:p>
    <w:p w:rsidR="00D95AB8" w:rsidRDefault="00D95AB8">
      <w:pPr>
        <w:widowControl/>
        <w:autoSpaceDE/>
        <w:autoSpaceDN/>
        <w:adjustRightInd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br w:type="page"/>
      </w:r>
    </w:p>
    <w:p w:rsidR="00C55C23" w:rsidRPr="00222292" w:rsidRDefault="00C55C23" w:rsidP="00C55C23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lastRenderedPageBreak/>
        <w:t>Permanent Basketball System for 8-foot high rims mounted at the sides of the basketball court (elementary school play courts)</w:t>
      </w:r>
    </w:p>
    <w:p w:rsidR="00C55C23" w:rsidRPr="00222292" w:rsidRDefault="00C55C23" w:rsidP="00C55C23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System shall consist of one 4-1/2"-O.D. galvanized steel tubular upright with a formed (not welded) 6' extension, one cast aluminum fan shaped backboard, powder coated white, Model # 996-FA-DR, one ⅝" double ring steel painted orange official size goal, one nylon net, and all required attaching hardware zinc plated.</w:t>
      </w:r>
    </w:p>
    <w:p w:rsidR="00C55C23" w:rsidRPr="00222292" w:rsidRDefault="00C55C23" w:rsidP="00C55C23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Install the unit in a concrete base as recommended by the manufacturer, with all hardware being zinc plated for weather resistance.</w:t>
      </w:r>
    </w:p>
    <w:p w:rsidR="00C55C23" w:rsidRPr="00222292" w:rsidRDefault="00C55C23" w:rsidP="00C55C23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System shall be Jaypro Sports Model # 996-FA-DR or approved equal.</w:t>
      </w:r>
    </w:p>
    <w:p w:rsidR="009564D5" w:rsidRPr="00222292" w:rsidRDefault="009564D5">
      <w:pPr>
        <w:numPr>
          <w:ilvl w:val="0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OUTDOOR TENNIS SYSTEM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Semi-Permanent Tennis Post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Construct posts of 3½"</w:t>
      </w:r>
      <w:r w:rsidR="00C55C23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o.d. heavy wall pipe, and provide each set with a tie off post and a winch post.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Each post has a cast aluminum top pulley cap with a 1¾" diameter aluminum pulley.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Tensioning ratchet shall be a cold rolled steel assembly with a removable handle for safety and a spring-loaded safety latch.</w:t>
      </w:r>
    </w:p>
    <w:p w:rsidR="00A41E1E" w:rsidRPr="00222292" w:rsidRDefault="00C55C23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Installation s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hall include two 24" long aluminum sleeves with cast aluminum top caps for semi-permanent installation.</w:t>
      </w:r>
    </w:p>
    <w:p w:rsidR="009564D5" w:rsidRPr="00222292" w:rsidRDefault="009564D5" w:rsidP="00A41E1E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Install sleeves shall as recommended by the manufacturer.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Finish shall be two coats of dark green lacquer paint.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Include all hardware required for a complete assembly.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System shall be Jaypro Sports Model </w:t>
      </w:r>
      <w:r w:rsidR="00C55C23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TP-150 or approved equal.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Tennis Net</w:t>
      </w:r>
    </w:p>
    <w:p w:rsidR="00A41E1E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tennis net constructed of durable 2.5 mm twisted black polyethylene netting.</w:t>
      </w:r>
    </w:p>
    <w:p w:rsidR="00A41E1E" w:rsidRPr="00222292" w:rsidRDefault="009564D5" w:rsidP="00A41E1E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Quadruple stitched heavy-duty double thickness headband with a ⅛" dia</w:t>
      </w:r>
      <w:r w:rsidR="00C8390D" w:rsidRPr="00222292">
        <w:rPr>
          <w:rFonts w:asciiTheme="minorHAnsi" w:hAnsiTheme="minorHAnsi" w:cstheme="minorHAnsi"/>
          <w:spacing w:val="-2"/>
          <w:sz w:val="22"/>
          <w:szCs w:val="22"/>
        </w:rPr>
        <w:t>meter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vinyl coated steel cable.</w:t>
      </w:r>
    </w:p>
    <w:p w:rsidR="009564D5" w:rsidRPr="00222292" w:rsidRDefault="009564D5" w:rsidP="00A41E1E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Top </w:t>
      </w:r>
      <w:r w:rsidR="00A41E1E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5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rows are double mesh, and bottom and side edges taped with black synthetic tape.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System shall be Jaypro Sports Model </w:t>
      </w:r>
      <w:r w:rsidR="00C55C23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TPL-5 or approved equal.</w:t>
      </w:r>
    </w:p>
    <w:p w:rsidR="009564D5" w:rsidRPr="00222292" w:rsidRDefault="009564D5">
      <w:pPr>
        <w:numPr>
          <w:ilvl w:val="0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OUTDOOR VOLLEYBALL SYSTEM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Volleyball Posts/Sleeves</w:t>
      </w:r>
    </w:p>
    <w:p w:rsidR="00074ADB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System shall consist of one winch upright and one anchor upright and supplied with a tensioning winch and strap.</w:t>
      </w:r>
    </w:p>
    <w:p w:rsidR="00074ADB" w:rsidRPr="00222292" w:rsidRDefault="009564D5" w:rsidP="00074ADB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Uprights </w:t>
      </w:r>
      <w:r w:rsidR="00C55C23" w:rsidRPr="00222292">
        <w:rPr>
          <w:rFonts w:asciiTheme="minorHAnsi" w:hAnsiTheme="minorHAnsi" w:cstheme="minorHAnsi"/>
          <w:spacing w:val="-2"/>
          <w:sz w:val="22"/>
          <w:szCs w:val="22"/>
        </w:rPr>
        <w:t>shall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fit snugly into 3.57”</w:t>
      </w:r>
      <w:r w:rsidR="00C55C23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I.D. rigid aluminum, 36" deep floor sleeves.</w:t>
      </w:r>
    </w:p>
    <w:p w:rsidR="009564D5" w:rsidRPr="00222292" w:rsidRDefault="009564D5" w:rsidP="00074ADB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Sleeves shall be Model </w:t>
      </w:r>
      <w:r w:rsidR="00C55C23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OCV-900G.</w:t>
      </w:r>
    </w:p>
    <w:p w:rsidR="00074ADB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Uprights shall provide men’s and women’s net height settings by means of twin welded roller tabs on the winch upright and twin welded “D”-rings on the anchor end.</w:t>
      </w:r>
    </w:p>
    <w:p w:rsidR="009564D5" w:rsidRPr="00222292" w:rsidRDefault="00074ADB" w:rsidP="00074ADB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Construct u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prights of 3½”</w:t>
      </w:r>
      <w:r w:rsidR="00C55C23"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O.D. by .187” steel tubing.</w:t>
      </w:r>
    </w:p>
    <w:p w:rsidR="00074ADB" w:rsidRPr="00222292" w:rsidRDefault="009564D5">
      <w:pPr>
        <w:numPr>
          <w:ilvl w:val="1"/>
          <w:numId w:val="19"/>
        </w:num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Tensioning system shall consist of a ratchet type winch and include an attached 2" high strength nylon web-tensioning strap.</w:t>
      </w:r>
    </w:p>
    <w:p w:rsidR="009564D5" w:rsidRPr="00222292" w:rsidRDefault="009564D5" w:rsidP="00074ADB">
      <w:pPr>
        <w:numPr>
          <w:ilvl w:val="2"/>
          <w:numId w:val="19"/>
        </w:num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Uprights shall have attached rubber feet to protect finished floors during transport.</w:t>
      </w:r>
    </w:p>
    <w:p w:rsidR="009564D5" w:rsidRPr="00222292" w:rsidRDefault="009564D5">
      <w:pPr>
        <w:numPr>
          <w:ilvl w:val="1"/>
          <w:numId w:val="19"/>
        </w:num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All hardware shall be zinc plated.</w:t>
      </w:r>
    </w:p>
    <w:p w:rsidR="009564D5" w:rsidRPr="00222292" w:rsidRDefault="009564D5">
      <w:pPr>
        <w:numPr>
          <w:ilvl w:val="1"/>
          <w:numId w:val="19"/>
        </w:num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System shall be Jaypro Sports Model </w:t>
      </w:r>
      <w:r w:rsidR="00C55C23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OCV-900 or approved equal.</w:t>
      </w:r>
    </w:p>
    <w:p w:rsidR="009564D5" w:rsidRPr="00222292" w:rsidRDefault="009564D5">
      <w:pPr>
        <w:numPr>
          <w:ilvl w:val="0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ELECTRONIC SCOREBOARD SYSTEM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Scoreboard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Provide scoreboard as manufactured by Fair-Play, Model </w:t>
      </w:r>
      <w:r w:rsidR="00C55C23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BB-1600-</w:t>
      </w:r>
      <w:r w:rsidR="00C8390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4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or approved equal.</w:t>
      </w:r>
    </w:p>
    <w:p w:rsidR="00074ADB" w:rsidRPr="00222292" w:rsidRDefault="00C55C23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The o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verall cabinet size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shall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be 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3'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H by 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9'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L by 4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"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D including mounting brackets and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lastRenderedPageBreak/>
        <w:t>constructed of aluminum.</w:t>
      </w:r>
    </w:p>
    <w:p w:rsidR="009564D5" w:rsidRPr="00222292" w:rsidRDefault="009564D5" w:rsidP="00074ADB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Cabinet and trim colors shall be as selected by the Architect from the manufacturer’s standard colors.</w:t>
      </w:r>
    </w:p>
    <w:p w:rsidR="00074ADB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Display digits shall be surface mounted LED, seven-segment bar type protected by a polycarbonate numeral front.</w:t>
      </w:r>
    </w:p>
    <w:p w:rsidR="00074ADB" w:rsidRPr="00222292" w:rsidRDefault="009564D5" w:rsidP="00074ADB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Data display digits shall be colored amber for game clock</w:t>
      </w:r>
      <w:r w:rsidR="00ED17BD" w:rsidRPr="00222292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and red and green for other information.</w:t>
      </w:r>
    </w:p>
    <w:p w:rsidR="00074ADB" w:rsidRPr="00222292" w:rsidRDefault="009564D5" w:rsidP="00074ADB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Digit sizes to be 12" high for the game clock and 10" high for other display information.</w:t>
      </w:r>
    </w:p>
    <w:p w:rsidR="009564D5" w:rsidRPr="00222292" w:rsidRDefault="009564D5" w:rsidP="00074ADB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Game clock shall have a display capacity up to “99.59”, team scores to “199”, period to “9” and bonus with two arrows for each team.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Data captions shall be adhesive backed white vinyl permanently attached to the cabinet as follows: Home and Visitor 6" high, Bonus and Period 4" high, and Possession 3" high.</w:t>
      </w:r>
    </w:p>
    <w:p w:rsidR="00074ADB" w:rsidRPr="00222292" w:rsidRDefault="009564D5">
      <w:pPr>
        <w:numPr>
          <w:ilvl w:val="2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a horn in the scoreboard that sounds automatically at “</w:t>
      </w:r>
      <w:smartTag w:uri="urn:schemas-microsoft-com:office:smarttags" w:element="time">
        <w:smartTagPr>
          <w:attr w:name="Hour" w:val="0"/>
          <w:attr w:name="Minute" w:val="0"/>
        </w:smartTagPr>
        <w:r w:rsidRPr="00222292">
          <w:rPr>
            <w:rFonts w:asciiTheme="minorHAnsi" w:hAnsiTheme="minorHAnsi" w:cstheme="minorHAnsi"/>
            <w:spacing w:val="-2"/>
            <w:sz w:val="22"/>
            <w:szCs w:val="22"/>
          </w:rPr>
          <w:t>00:00</w:t>
        </w:r>
      </w:smartTag>
      <w:r w:rsidRPr="00222292">
        <w:rPr>
          <w:rFonts w:asciiTheme="minorHAnsi" w:hAnsiTheme="minorHAnsi" w:cstheme="minorHAnsi"/>
          <w:spacing w:val="-2"/>
          <w:sz w:val="22"/>
          <w:szCs w:val="22"/>
        </w:rPr>
        <w:t>” for a min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>.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of 2 seconds.</w:t>
      </w:r>
    </w:p>
    <w:p w:rsidR="009564D5" w:rsidRPr="00222292" w:rsidRDefault="009564D5" w:rsidP="00074ADB">
      <w:pPr>
        <w:numPr>
          <w:ilvl w:val="3"/>
          <w:numId w:val="19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The operator shall have the ability to select omission of the automatic horn and sound the horn manually.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Control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Provide control unit as manufactured by Fair-Play, Model </w:t>
      </w:r>
      <w:r w:rsidR="000968FF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MP-70 with padded carrying case.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Construction shall be an aluminum case 12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¾"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L by 2¼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>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H by 8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>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D with 4 rubber slide-resistant feet.</w:t>
      </w:r>
    </w:p>
    <w:p w:rsidR="00E631BB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Operating features include</w:t>
      </w:r>
      <w:r w:rsidR="00E631BB" w:rsidRPr="00222292">
        <w:rPr>
          <w:rFonts w:asciiTheme="minorHAnsi" w:hAnsiTheme="minorHAnsi" w:cstheme="minorHAnsi"/>
          <w:spacing w:val="-2"/>
          <w:sz w:val="22"/>
          <w:szCs w:val="22"/>
        </w:rPr>
        <w:t>:</w:t>
      </w:r>
    </w:p>
    <w:p w:rsidR="000968FF" w:rsidRPr="00222292" w:rsidRDefault="00E631BB" w:rsidP="00E631BB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two-line LCD readout showing information as sent to the scoreboard display as well as constant play of time remaining or time remaining or elapsed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0968FF" w:rsidRPr="00222292" w:rsidRDefault="000968FF" w:rsidP="000968FF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changeable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color-coded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631BB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keypad allowing 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key identification change by sport</w:t>
      </w:r>
    </w:p>
    <w:p w:rsidR="000968FF" w:rsidRPr="00222292" w:rsidRDefault="000968FF" w:rsidP="000968FF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numeric keypad</w:t>
      </w:r>
      <w:r w:rsidR="00E631BB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with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plus and minus keys for quick sequential data entry</w:t>
      </w:r>
    </w:p>
    <w:p w:rsidR="009564D5" w:rsidRPr="00222292" w:rsidRDefault="000968FF" w:rsidP="000968FF">
      <w:pPr>
        <w:numPr>
          <w:ilvl w:val="3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push type horn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-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button and a positive-action rocker switch for the “Time In” and “Time Out” function.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Electronic features shall include a program mode allowing change in sport controlled or accommodation of a sports rule change, a memory circuit to retain information </w:t>
      </w:r>
      <w:r w:rsidR="00E631BB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due </w:t>
      </w:r>
      <w:r w:rsidR="00ED17BD" w:rsidRPr="00222292">
        <w:rPr>
          <w:rFonts w:asciiTheme="minorHAnsi" w:hAnsiTheme="minorHAnsi" w:cstheme="minorHAnsi"/>
          <w:spacing w:val="-2"/>
          <w:sz w:val="22"/>
          <w:szCs w:val="22"/>
        </w:rPr>
        <w:t>to power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interrupt</w:t>
      </w:r>
      <w:r w:rsidR="00E631BB" w:rsidRPr="00222292">
        <w:rPr>
          <w:rFonts w:asciiTheme="minorHAnsi" w:hAnsiTheme="minorHAnsi" w:cstheme="minorHAnsi"/>
          <w:spacing w:val="-2"/>
          <w:sz w:val="22"/>
          <w:szCs w:val="22"/>
        </w:rPr>
        <w:t>ion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, electronic foul </w:t>
      </w:r>
      <w:r w:rsidR="00E631BB" w:rsidRPr="00222292">
        <w:rPr>
          <w:rFonts w:asciiTheme="minorHAnsi" w:hAnsiTheme="minorHAnsi" w:cstheme="minorHAnsi"/>
          <w:spacing w:val="-2"/>
          <w:sz w:val="22"/>
          <w:szCs w:val="22"/>
        </w:rPr>
        <w:t>memory,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and Time of Day capability.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an 8’ power and a 10’ data cable to connect to power source and control receptacle junction box.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Furnish one length of two wire-shielded </w:t>
      </w:r>
      <w:r w:rsidR="006E3ACC" w:rsidRPr="00222292">
        <w:rPr>
          <w:rFonts w:asciiTheme="minorHAnsi" w:hAnsiTheme="minorHAnsi" w:cstheme="minorHAnsi"/>
          <w:spacing w:val="-2"/>
          <w:sz w:val="22"/>
          <w:szCs w:val="22"/>
        </w:rPr>
        <w:t>cables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to connect from the control receptacle junction box to the top center of the scoreboard cabinet.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Shot Timers</w:t>
      </w:r>
    </w:p>
    <w:p w:rsidR="007A0E93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Provide one set of shot timers as manufactured by Fair-Play, Model </w:t>
      </w:r>
      <w:r w:rsidR="00E631BB" w:rsidRPr="00222292">
        <w:rPr>
          <w:rFonts w:asciiTheme="minorHAnsi" w:hAnsiTheme="minorHAnsi" w:cstheme="minorHAnsi"/>
          <w:spacing w:val="-2"/>
          <w:sz w:val="22"/>
          <w:szCs w:val="22"/>
        </w:rPr>
        <w:t>#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ST-1410-</w:t>
      </w:r>
      <w:r w:rsidR="00C8390D" w:rsidRPr="00222292">
        <w:rPr>
          <w:rFonts w:asciiTheme="minorHAnsi" w:hAnsiTheme="minorHAnsi" w:cstheme="minorHAnsi"/>
          <w:spacing w:val="-2"/>
          <w:sz w:val="22"/>
          <w:szCs w:val="22"/>
        </w:rPr>
        <w:t>4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, with two displays, each display 1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>'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-8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>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W by 1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>'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-5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>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H</w:t>
      </w:r>
      <w:r w:rsidR="007A0E93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operating from HS-70 Hand-switch connecting to MP-70 control.</w:t>
      </w:r>
    </w:p>
    <w:p w:rsidR="007A0E93" w:rsidRPr="00222292" w:rsidRDefault="009564D5" w:rsidP="007A0E93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Data display digits 12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>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H to </w:t>
      </w:r>
      <w:r w:rsidR="007A0E93" w:rsidRPr="00222292">
        <w:rPr>
          <w:rFonts w:asciiTheme="minorHAnsi" w:hAnsiTheme="minorHAnsi" w:cstheme="minorHAnsi"/>
          <w:spacing w:val="-2"/>
          <w:sz w:val="22"/>
          <w:szCs w:val="22"/>
        </w:rPr>
        <w:t>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99</w:t>
      </w:r>
      <w:r w:rsidR="00074ADB" w:rsidRPr="00222292">
        <w:rPr>
          <w:rFonts w:asciiTheme="minorHAnsi" w:hAnsiTheme="minorHAnsi" w:cstheme="minorHAnsi"/>
          <w:spacing w:val="-2"/>
          <w:sz w:val="22"/>
          <w:szCs w:val="22"/>
        </w:rPr>
        <w:t>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and digit color red.</w:t>
      </w:r>
    </w:p>
    <w:p w:rsidR="009564D5" w:rsidRPr="00222292" w:rsidRDefault="009564D5" w:rsidP="007A0E93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Each display complete with an electronic horn 100 dB @ 10</w:t>
      </w:r>
      <w:r w:rsidR="007A0E93" w:rsidRPr="00222292">
        <w:rPr>
          <w:rFonts w:asciiTheme="minorHAnsi" w:hAnsiTheme="minorHAnsi" w:cstheme="minorHAnsi"/>
          <w:spacing w:val="-2"/>
          <w:sz w:val="22"/>
          <w:szCs w:val="22"/>
        </w:rPr>
        <w:t>'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-0</w:t>
      </w:r>
      <w:r w:rsidR="007A0E93" w:rsidRPr="00222292">
        <w:rPr>
          <w:rFonts w:asciiTheme="minorHAnsi" w:hAnsiTheme="minorHAnsi" w:cstheme="minorHAnsi"/>
          <w:spacing w:val="-2"/>
          <w:sz w:val="22"/>
          <w:szCs w:val="22"/>
        </w:rPr>
        <w:t>"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9564D5" w:rsidRPr="00222292" w:rsidRDefault="009564D5">
      <w:pPr>
        <w:numPr>
          <w:ilvl w:val="1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Accessories</w:t>
      </w:r>
    </w:p>
    <w:p w:rsidR="009564D5" w:rsidRPr="00222292" w:rsidRDefault="009564D5">
      <w:pPr>
        <w:numPr>
          <w:ilvl w:val="2"/>
          <w:numId w:val="19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Provide an electronic winch as required to lift the clock to the ceiling when not in use.</w:t>
      </w:r>
    </w:p>
    <w:p w:rsidR="00222292" w:rsidRPr="00222292" w:rsidRDefault="00222292" w:rsidP="006F5697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</w:p>
    <w:p w:rsidR="009564D5" w:rsidRPr="00222292" w:rsidRDefault="009564D5" w:rsidP="006F5697">
      <w:pPr>
        <w:tabs>
          <w:tab w:val="left" w:pos="900"/>
        </w:tabs>
        <w:suppressAutoHyphens/>
        <w:spacing w:line="240" w:lineRule="atLeast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b/>
          <w:spacing w:val="-2"/>
          <w:sz w:val="22"/>
          <w:szCs w:val="22"/>
        </w:rPr>
        <w:t xml:space="preserve">PART </w:t>
      </w:r>
      <w:r w:rsidR="006F5697" w:rsidRPr="00222292">
        <w:rPr>
          <w:rFonts w:asciiTheme="minorHAnsi" w:hAnsiTheme="minorHAnsi" w:cstheme="minorHAnsi"/>
          <w:b/>
          <w:spacing w:val="-2"/>
          <w:sz w:val="22"/>
          <w:szCs w:val="22"/>
        </w:rPr>
        <w:t>3</w:t>
      </w:r>
      <w:r w:rsidR="006F5697" w:rsidRPr="00222292">
        <w:rPr>
          <w:rFonts w:asciiTheme="minorHAnsi" w:hAnsiTheme="minorHAnsi" w:cstheme="minorHAnsi"/>
          <w:b/>
          <w:spacing w:val="-2"/>
          <w:sz w:val="22"/>
          <w:szCs w:val="22"/>
        </w:rPr>
        <w:tab/>
      </w:r>
      <w:r w:rsidRPr="00222292">
        <w:rPr>
          <w:rFonts w:asciiTheme="minorHAnsi" w:hAnsiTheme="minorHAnsi" w:cstheme="minorHAnsi"/>
          <w:b/>
          <w:spacing w:val="-2"/>
          <w:sz w:val="22"/>
          <w:szCs w:val="22"/>
        </w:rPr>
        <w:t>EXECUTION</w:t>
      </w:r>
    </w:p>
    <w:p w:rsidR="009564D5" w:rsidRPr="00222292" w:rsidRDefault="009564D5">
      <w:pPr>
        <w:numPr>
          <w:ilvl w:val="0"/>
          <w:numId w:val="21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PREPARATION</w:t>
      </w:r>
    </w:p>
    <w:p w:rsidR="009564D5" w:rsidRPr="00222292" w:rsidRDefault="009564D5">
      <w:pPr>
        <w:numPr>
          <w:ilvl w:val="1"/>
          <w:numId w:val="21"/>
        </w:numPr>
        <w:tabs>
          <w:tab w:val="left" w:pos="450"/>
        </w:tabs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Make necessary arrangements to provide scaffolding to perform work under this section. </w:t>
      </w:r>
      <w:r w:rsidR="00C8390D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lastRenderedPageBreak/>
        <w:t>Correct any</w:t>
      </w:r>
      <w:r w:rsidR="00625BF1">
        <w:rPr>
          <w:rFonts w:asciiTheme="minorHAnsi" w:hAnsiTheme="minorHAnsi" w:cstheme="minorHAnsi"/>
          <w:spacing w:val="-2"/>
          <w:sz w:val="22"/>
          <w:szCs w:val="22"/>
        </w:rPr>
        <w:t>/all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damage at no additional expense to the Owner.</w:t>
      </w:r>
    </w:p>
    <w:p w:rsidR="009564D5" w:rsidRPr="00222292" w:rsidRDefault="009564D5">
      <w:pPr>
        <w:numPr>
          <w:ilvl w:val="0"/>
          <w:numId w:val="21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INSTALLATION</w:t>
      </w:r>
    </w:p>
    <w:p w:rsidR="009564D5" w:rsidRPr="00222292" w:rsidRDefault="009564D5">
      <w:pPr>
        <w:numPr>
          <w:ilvl w:val="1"/>
          <w:numId w:val="21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Install in accordance with manufacturer's printed instructions, drawings, </w:t>
      </w:r>
      <w:r w:rsidR="00E631BB" w:rsidRPr="00222292">
        <w:rPr>
          <w:rFonts w:asciiTheme="minorHAnsi" w:hAnsiTheme="minorHAnsi" w:cstheme="minorHAnsi"/>
          <w:spacing w:val="-2"/>
          <w:sz w:val="22"/>
          <w:szCs w:val="22"/>
        </w:rPr>
        <w:t>specifications,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and final approved shop drawings.</w:t>
      </w:r>
    </w:p>
    <w:p w:rsidR="006F5697" w:rsidRPr="00222292" w:rsidRDefault="006F5697">
      <w:pPr>
        <w:numPr>
          <w:ilvl w:val="1"/>
          <w:numId w:val="21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Remove l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>oose equipment from packaging or crating, cleaned and tested for proper operation before turning over to the Owner.</w:t>
      </w:r>
    </w:p>
    <w:p w:rsidR="006F5697" w:rsidRPr="00222292" w:rsidRDefault="006F5697" w:rsidP="006F5697">
      <w:pPr>
        <w:numPr>
          <w:ilvl w:val="2"/>
          <w:numId w:val="21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Set r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emovable items in the various required positions </w:t>
      </w:r>
      <w:r w:rsidRPr="00222292">
        <w:rPr>
          <w:rFonts w:asciiTheme="minorHAnsi" w:hAnsiTheme="minorHAnsi" w:cstheme="minorHAnsi"/>
          <w:spacing w:val="-2"/>
          <w:sz w:val="22"/>
          <w:szCs w:val="22"/>
        </w:rPr>
        <w:t>and</w:t>
      </w:r>
      <w:r w:rsidR="009564D5" w:rsidRPr="00222292">
        <w:rPr>
          <w:rFonts w:asciiTheme="minorHAnsi" w:hAnsiTheme="minorHAnsi" w:cstheme="minorHAnsi"/>
          <w:spacing w:val="-2"/>
          <w:sz w:val="22"/>
          <w:szCs w:val="22"/>
        </w:rPr>
        <w:t xml:space="preserve"> check for proper fit for floor inserts.</w:t>
      </w:r>
    </w:p>
    <w:p w:rsidR="009564D5" w:rsidRPr="00222292" w:rsidRDefault="009564D5" w:rsidP="006F5697">
      <w:pPr>
        <w:numPr>
          <w:ilvl w:val="2"/>
          <w:numId w:val="21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Store loose equipment in spaces/areas provided in the facility.</w:t>
      </w:r>
    </w:p>
    <w:p w:rsidR="009564D5" w:rsidRPr="00222292" w:rsidRDefault="009564D5">
      <w:pPr>
        <w:numPr>
          <w:ilvl w:val="0"/>
          <w:numId w:val="21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DEMONSTRATION</w:t>
      </w:r>
    </w:p>
    <w:p w:rsidR="009564D5" w:rsidRPr="00222292" w:rsidRDefault="009564D5">
      <w:pPr>
        <w:numPr>
          <w:ilvl w:val="1"/>
          <w:numId w:val="21"/>
        </w:num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Work under this section shall include demonstrating the proper use and operation of equipment to the Owner as required.</w:t>
      </w:r>
    </w:p>
    <w:p w:rsidR="009564D5" w:rsidRPr="00222292" w:rsidRDefault="009564D5">
      <w:pPr>
        <w:suppressAutoHyphens/>
        <w:spacing w:line="240" w:lineRule="atLeast"/>
        <w:rPr>
          <w:rFonts w:asciiTheme="minorHAnsi" w:hAnsiTheme="minorHAnsi" w:cstheme="minorHAnsi"/>
          <w:spacing w:val="-2"/>
          <w:sz w:val="22"/>
          <w:szCs w:val="22"/>
        </w:rPr>
      </w:pPr>
    </w:p>
    <w:p w:rsidR="009564D5" w:rsidRPr="00222292" w:rsidRDefault="009564D5">
      <w:pPr>
        <w:suppressAutoHyphens/>
        <w:spacing w:line="240" w:lineRule="atLeast"/>
        <w:ind w:left="720" w:hanging="720"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222292">
        <w:rPr>
          <w:rFonts w:asciiTheme="minorHAnsi" w:hAnsiTheme="minorHAnsi" w:cstheme="minorHAnsi"/>
          <w:spacing w:val="-2"/>
          <w:sz w:val="22"/>
          <w:szCs w:val="22"/>
        </w:rPr>
        <w:t>END OF SECTION</w:t>
      </w:r>
    </w:p>
    <w:sectPr w:rsidR="009564D5" w:rsidRPr="00222292" w:rsidSect="007F3CCA">
      <w:headerReference w:type="default" r:id="rId7"/>
      <w:footerReference w:type="default" r:id="rId8"/>
      <w:endnotePr>
        <w:numFmt w:val="decimal"/>
      </w:endnotePr>
      <w:pgSz w:w="12240" w:h="15840" w:code="1"/>
      <w:pgMar w:top="1440" w:right="1440" w:bottom="1440" w:left="1440" w:header="576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874" w:rsidRDefault="004B6874">
      <w:pPr>
        <w:spacing w:line="20" w:lineRule="exact"/>
        <w:rPr>
          <w:szCs w:val="24"/>
        </w:rPr>
      </w:pPr>
    </w:p>
  </w:endnote>
  <w:endnote w:type="continuationSeparator" w:id="0">
    <w:p w:rsidR="004B6874" w:rsidRDefault="004B6874">
      <w:r>
        <w:rPr>
          <w:szCs w:val="24"/>
        </w:rPr>
        <w:t xml:space="preserve"> </w:t>
      </w:r>
    </w:p>
  </w:endnote>
  <w:endnote w:type="continuationNotice" w:id="1">
    <w:p w:rsidR="004B6874" w:rsidRDefault="004B6874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0A7" w:rsidRPr="00222292" w:rsidRDefault="009410A7">
    <w:pPr>
      <w:tabs>
        <w:tab w:val="center" w:pos="4680"/>
        <w:tab w:val="right" w:pos="9360"/>
      </w:tabs>
      <w:suppressAutoHyphens/>
      <w:spacing w:line="240" w:lineRule="atLeast"/>
      <w:jc w:val="both"/>
      <w:rPr>
        <w:rFonts w:asciiTheme="minorHAnsi" w:hAnsiTheme="minorHAnsi" w:cstheme="minorHAnsi"/>
        <w:spacing w:val="-2"/>
        <w:sz w:val="22"/>
        <w:szCs w:val="22"/>
      </w:rPr>
    </w:pPr>
    <w:r w:rsidRPr="00222292">
      <w:rPr>
        <w:rFonts w:asciiTheme="minorHAnsi" w:hAnsiTheme="minorHAnsi" w:cstheme="minorHAnsi"/>
        <w:spacing w:val="-2"/>
        <w:sz w:val="22"/>
        <w:szCs w:val="22"/>
      </w:rPr>
      <w:tab/>
      <w:t xml:space="preserve">11 65 00 - </w:t>
    </w:r>
    <w:r w:rsidR="00A01B39" w:rsidRPr="00222292">
      <w:rPr>
        <w:rFonts w:asciiTheme="minorHAnsi" w:hAnsiTheme="minorHAnsi" w:cstheme="minorHAnsi"/>
        <w:spacing w:val="-2"/>
        <w:sz w:val="22"/>
        <w:szCs w:val="22"/>
      </w:rPr>
      <w:fldChar w:fldCharType="begin"/>
    </w:r>
    <w:r w:rsidRPr="00222292">
      <w:rPr>
        <w:rFonts w:asciiTheme="minorHAnsi" w:hAnsiTheme="minorHAnsi" w:cstheme="minorHAnsi"/>
        <w:spacing w:val="-2"/>
        <w:sz w:val="22"/>
        <w:szCs w:val="22"/>
      </w:rPr>
      <w:instrText>page \* arabic</w:instrText>
    </w:r>
    <w:r w:rsidR="00A01B39" w:rsidRPr="00222292">
      <w:rPr>
        <w:rFonts w:asciiTheme="minorHAnsi" w:hAnsiTheme="minorHAnsi" w:cstheme="minorHAnsi"/>
        <w:spacing w:val="-2"/>
        <w:sz w:val="22"/>
        <w:szCs w:val="22"/>
      </w:rPr>
      <w:fldChar w:fldCharType="separate"/>
    </w:r>
    <w:r w:rsidR="0057293E">
      <w:rPr>
        <w:rFonts w:asciiTheme="minorHAnsi" w:hAnsiTheme="minorHAnsi" w:cstheme="minorHAnsi"/>
        <w:noProof/>
        <w:spacing w:val="-2"/>
        <w:sz w:val="22"/>
        <w:szCs w:val="22"/>
      </w:rPr>
      <w:t>1</w:t>
    </w:r>
    <w:r w:rsidR="00A01B39" w:rsidRPr="00222292">
      <w:rPr>
        <w:rFonts w:asciiTheme="minorHAnsi" w:hAnsiTheme="minorHAnsi" w:cstheme="minorHAnsi"/>
        <w:spacing w:val="-2"/>
        <w:sz w:val="22"/>
        <w:szCs w:val="22"/>
      </w:rPr>
      <w:fldChar w:fldCharType="end"/>
    </w:r>
    <w:r w:rsidRPr="00222292">
      <w:rPr>
        <w:rFonts w:asciiTheme="minorHAnsi" w:hAnsiTheme="minorHAnsi" w:cstheme="minorHAnsi"/>
        <w:spacing w:val="-2"/>
        <w:sz w:val="22"/>
        <w:szCs w:val="22"/>
      </w:rPr>
      <w:t xml:space="preserve"> of </w:t>
    </w:r>
    <w:r w:rsidR="00A01B39" w:rsidRPr="00222292">
      <w:rPr>
        <w:rStyle w:val="PageNumber"/>
        <w:rFonts w:asciiTheme="minorHAnsi" w:hAnsiTheme="minorHAnsi" w:cstheme="minorHAnsi"/>
        <w:sz w:val="22"/>
      </w:rPr>
      <w:fldChar w:fldCharType="begin"/>
    </w:r>
    <w:r w:rsidRPr="0022229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A01B39" w:rsidRPr="00222292">
      <w:rPr>
        <w:rStyle w:val="PageNumber"/>
        <w:rFonts w:asciiTheme="minorHAnsi" w:hAnsiTheme="minorHAnsi" w:cstheme="minorHAnsi"/>
        <w:sz w:val="22"/>
      </w:rPr>
      <w:fldChar w:fldCharType="separate"/>
    </w:r>
    <w:r w:rsidR="0057293E">
      <w:rPr>
        <w:rStyle w:val="PageNumber"/>
        <w:rFonts w:asciiTheme="minorHAnsi" w:hAnsiTheme="minorHAnsi" w:cstheme="minorHAnsi"/>
        <w:noProof/>
        <w:sz w:val="22"/>
      </w:rPr>
      <w:t>8</w:t>
    </w:r>
    <w:r w:rsidR="00A01B39" w:rsidRPr="00222292">
      <w:rPr>
        <w:rStyle w:val="PageNumber"/>
        <w:rFonts w:asciiTheme="minorHAnsi" w:hAnsiTheme="minorHAnsi" w:cstheme="minorHAnsi"/>
        <w:sz w:val="22"/>
      </w:rPr>
      <w:fldChar w:fldCharType="end"/>
    </w:r>
    <w:r w:rsidRPr="00222292">
      <w:rPr>
        <w:rFonts w:asciiTheme="minorHAnsi" w:hAnsiTheme="minorHAnsi" w:cstheme="minorHAnsi"/>
        <w:spacing w:val="-2"/>
        <w:sz w:val="22"/>
        <w:szCs w:val="22"/>
      </w:rPr>
      <w:tab/>
      <w:t>Athletic and Recreational Equipment</w:t>
    </w:r>
  </w:p>
  <w:p w:rsidR="009410A7" w:rsidRPr="00222292" w:rsidRDefault="00222292">
    <w:pPr>
      <w:tabs>
        <w:tab w:val="center" w:pos="4680"/>
        <w:tab w:val="right" w:pos="9360"/>
      </w:tabs>
      <w:suppressAutoHyphens/>
      <w:spacing w:line="240" w:lineRule="atLeast"/>
      <w:jc w:val="right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DMS 2020</w:t>
    </w:r>
    <w:r w:rsidR="009410A7" w:rsidRPr="00222292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874" w:rsidRDefault="004B6874">
      <w:r>
        <w:rPr>
          <w:szCs w:val="24"/>
        </w:rPr>
        <w:separator/>
      </w:r>
    </w:p>
  </w:footnote>
  <w:footnote w:type="continuationSeparator" w:id="0">
    <w:p w:rsidR="004B6874" w:rsidRDefault="004B6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0A7" w:rsidRPr="00222292" w:rsidRDefault="009410A7">
    <w:pPr>
      <w:pStyle w:val="Header"/>
      <w:rPr>
        <w:rFonts w:asciiTheme="minorHAnsi" w:hAnsiTheme="minorHAnsi" w:cstheme="minorHAnsi"/>
        <w:sz w:val="22"/>
        <w:szCs w:val="22"/>
      </w:rPr>
    </w:pPr>
    <w:r w:rsidRPr="00222292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222292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222292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222292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9410A7" w:rsidRPr="00222292" w:rsidRDefault="009410A7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222292">
      <w:rPr>
        <w:rFonts w:asciiTheme="minorHAnsi" w:hAnsiTheme="minorHAnsi" w:cstheme="minorHAnsi"/>
        <w:sz w:val="22"/>
        <w:szCs w:val="22"/>
      </w:rPr>
      <w:t>Project Name</w:t>
    </w:r>
  </w:p>
  <w:p w:rsidR="009410A7" w:rsidRPr="00222292" w:rsidRDefault="009410A7">
    <w:pPr>
      <w:pStyle w:val="Header"/>
      <w:tabs>
        <w:tab w:val="left" w:pos="2880"/>
      </w:tabs>
      <w:rPr>
        <w:rFonts w:asciiTheme="minorHAnsi" w:hAnsiTheme="minorHAnsi" w:cstheme="minorHAnsi"/>
        <w:sz w:val="22"/>
        <w:szCs w:val="22"/>
      </w:rPr>
    </w:pPr>
    <w:r w:rsidRPr="00222292">
      <w:rPr>
        <w:rFonts w:asciiTheme="minorHAnsi" w:hAnsiTheme="minorHAnsi" w:cstheme="minorHAnsi"/>
        <w:sz w:val="22"/>
        <w:szCs w:val="22"/>
      </w:rPr>
      <w:t xml:space="preserve">SDPBC Project No. </w:t>
    </w:r>
  </w:p>
  <w:p w:rsidR="009410A7" w:rsidRDefault="009410A7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A2F"/>
    <w:multiLevelType w:val="multilevel"/>
    <w:tmpl w:val="7A268AE0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99214B"/>
    <w:multiLevelType w:val="hybridMultilevel"/>
    <w:tmpl w:val="296EE4B0"/>
    <w:lvl w:ilvl="0" w:tplc="0BFC184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D131776"/>
    <w:multiLevelType w:val="hybridMultilevel"/>
    <w:tmpl w:val="BBF094A8"/>
    <w:lvl w:ilvl="0" w:tplc="90B03D1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352398C"/>
    <w:multiLevelType w:val="hybridMultilevel"/>
    <w:tmpl w:val="ECAAD482"/>
    <w:lvl w:ilvl="0" w:tplc="1E1C994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480E390">
      <w:start w:val="5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5EF7BD7"/>
    <w:multiLevelType w:val="multilevel"/>
    <w:tmpl w:val="6CA8E6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70511CE"/>
    <w:multiLevelType w:val="multilevel"/>
    <w:tmpl w:val="32D47FA0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6" w15:restartNumberingAfterBreak="0">
    <w:nsid w:val="383B731B"/>
    <w:multiLevelType w:val="multilevel"/>
    <w:tmpl w:val="3BD25CB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0071A85"/>
    <w:multiLevelType w:val="hybridMultilevel"/>
    <w:tmpl w:val="E0A4A420"/>
    <w:lvl w:ilvl="0" w:tplc="A322CB56">
      <w:start w:val="1"/>
      <w:numFmt w:val="lowerLetter"/>
      <w:lvlText w:val="%1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1" w:tplc="5208537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DE2CDA62">
      <w:start w:val="1"/>
      <w:numFmt w:val="upperLetter"/>
      <w:lvlText w:val="%3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8" w15:restartNumberingAfterBreak="0">
    <w:nsid w:val="40B81B4E"/>
    <w:multiLevelType w:val="multilevel"/>
    <w:tmpl w:val="552E4CE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9" w15:restartNumberingAfterBreak="0">
    <w:nsid w:val="43265234"/>
    <w:multiLevelType w:val="multilevel"/>
    <w:tmpl w:val="77DEE68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0" w15:restartNumberingAfterBreak="0">
    <w:nsid w:val="457B5547"/>
    <w:multiLevelType w:val="hybridMultilevel"/>
    <w:tmpl w:val="EBD628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2451FC"/>
    <w:multiLevelType w:val="hybridMultilevel"/>
    <w:tmpl w:val="88D60B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F2C1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B0C67"/>
    <w:multiLevelType w:val="hybridMultilevel"/>
    <w:tmpl w:val="135AC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677C2"/>
    <w:multiLevelType w:val="multilevel"/>
    <w:tmpl w:val="F072DC6E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4" w15:restartNumberingAfterBreak="0">
    <w:nsid w:val="543F360D"/>
    <w:multiLevelType w:val="hybridMultilevel"/>
    <w:tmpl w:val="2AB4B6B0"/>
    <w:lvl w:ilvl="0" w:tplc="783AEF3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C1CA78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13A2938"/>
    <w:multiLevelType w:val="hybridMultilevel"/>
    <w:tmpl w:val="CD4C9598"/>
    <w:lvl w:ilvl="0" w:tplc="6FA8E0FA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49BC8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F20660"/>
    <w:multiLevelType w:val="hybridMultilevel"/>
    <w:tmpl w:val="EE58624E"/>
    <w:lvl w:ilvl="0" w:tplc="BA6415F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B20C820">
      <w:start w:val="1"/>
      <w:numFmt w:val="upp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DAAC8758">
      <w:start w:val="1"/>
      <w:numFmt w:val="decimal"/>
      <w:lvlText w:val="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C1B1BAC"/>
    <w:multiLevelType w:val="hybridMultilevel"/>
    <w:tmpl w:val="0778FDCA"/>
    <w:lvl w:ilvl="0" w:tplc="63FC2ED4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E335F5D"/>
    <w:multiLevelType w:val="hybridMultilevel"/>
    <w:tmpl w:val="85266AF4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E1435A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4C42470">
      <w:start w:val="1"/>
      <w:numFmt w:val="lowerLetter"/>
      <w:lvlText w:val="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8D7050"/>
    <w:multiLevelType w:val="hybridMultilevel"/>
    <w:tmpl w:val="E60C0496"/>
    <w:lvl w:ilvl="0" w:tplc="79B804E4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9B8856C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23B0D28"/>
    <w:multiLevelType w:val="multilevel"/>
    <w:tmpl w:val="7A268AE0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8C042A8"/>
    <w:multiLevelType w:val="hybridMultilevel"/>
    <w:tmpl w:val="6E8C625E"/>
    <w:lvl w:ilvl="0" w:tplc="94F27C36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CE8E9A0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AA84371"/>
    <w:multiLevelType w:val="multilevel"/>
    <w:tmpl w:val="FCF83E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1"/>
  </w:num>
  <w:num w:numId="5">
    <w:abstractNumId w:val="16"/>
  </w:num>
  <w:num w:numId="6">
    <w:abstractNumId w:val="3"/>
  </w:num>
  <w:num w:numId="7">
    <w:abstractNumId w:val="15"/>
  </w:num>
  <w:num w:numId="8">
    <w:abstractNumId w:val="0"/>
  </w:num>
  <w:num w:numId="9">
    <w:abstractNumId w:val="14"/>
  </w:num>
  <w:num w:numId="10">
    <w:abstractNumId w:val="19"/>
  </w:num>
  <w:num w:numId="11">
    <w:abstractNumId w:val="2"/>
  </w:num>
  <w:num w:numId="12">
    <w:abstractNumId w:val="7"/>
  </w:num>
  <w:num w:numId="13">
    <w:abstractNumId w:val="21"/>
  </w:num>
  <w:num w:numId="14">
    <w:abstractNumId w:val="6"/>
  </w:num>
  <w:num w:numId="15">
    <w:abstractNumId w:val="20"/>
  </w:num>
  <w:num w:numId="16">
    <w:abstractNumId w:val="22"/>
  </w:num>
  <w:num w:numId="17">
    <w:abstractNumId w:val="4"/>
  </w:num>
  <w:num w:numId="18">
    <w:abstractNumId w:val="13"/>
  </w:num>
  <w:num w:numId="19">
    <w:abstractNumId w:val="5"/>
  </w:num>
  <w:num w:numId="20">
    <w:abstractNumId w:val="8"/>
  </w:num>
  <w:num w:numId="21">
    <w:abstractNumId w:val="9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D62C2C"/>
    <w:rsid w:val="0000596D"/>
    <w:rsid w:val="00074ADB"/>
    <w:rsid w:val="0008266E"/>
    <w:rsid w:val="000968FF"/>
    <w:rsid w:val="00163FAD"/>
    <w:rsid w:val="0018354F"/>
    <w:rsid w:val="001D5380"/>
    <w:rsid w:val="00222292"/>
    <w:rsid w:val="0024522D"/>
    <w:rsid w:val="00282EA7"/>
    <w:rsid w:val="002D4C4E"/>
    <w:rsid w:val="00302D2B"/>
    <w:rsid w:val="003237FA"/>
    <w:rsid w:val="00382922"/>
    <w:rsid w:val="003E2CF5"/>
    <w:rsid w:val="003F3D9C"/>
    <w:rsid w:val="004B6874"/>
    <w:rsid w:val="004F17C7"/>
    <w:rsid w:val="004F6E29"/>
    <w:rsid w:val="00521D80"/>
    <w:rsid w:val="0057293E"/>
    <w:rsid w:val="005D4F20"/>
    <w:rsid w:val="00625BF1"/>
    <w:rsid w:val="00684F2C"/>
    <w:rsid w:val="006E3ACC"/>
    <w:rsid w:val="006E51F0"/>
    <w:rsid w:val="006F1472"/>
    <w:rsid w:val="006F5697"/>
    <w:rsid w:val="00744C84"/>
    <w:rsid w:val="007A0E93"/>
    <w:rsid w:val="007B1B1E"/>
    <w:rsid w:val="007F3B89"/>
    <w:rsid w:val="007F3CCA"/>
    <w:rsid w:val="00816ED8"/>
    <w:rsid w:val="00877BA2"/>
    <w:rsid w:val="008857F8"/>
    <w:rsid w:val="008A1509"/>
    <w:rsid w:val="009410A7"/>
    <w:rsid w:val="009564D5"/>
    <w:rsid w:val="00983CB9"/>
    <w:rsid w:val="009B0F17"/>
    <w:rsid w:val="009B4D0A"/>
    <w:rsid w:val="00A01B39"/>
    <w:rsid w:val="00A41E1E"/>
    <w:rsid w:val="00AD1A5E"/>
    <w:rsid w:val="00B3545A"/>
    <w:rsid w:val="00B505AC"/>
    <w:rsid w:val="00BD514C"/>
    <w:rsid w:val="00C55C23"/>
    <w:rsid w:val="00C8390D"/>
    <w:rsid w:val="00D62C2C"/>
    <w:rsid w:val="00D95AB8"/>
    <w:rsid w:val="00E36F23"/>
    <w:rsid w:val="00E631BB"/>
    <w:rsid w:val="00EA3218"/>
    <w:rsid w:val="00ED17BD"/>
    <w:rsid w:val="00ED32EB"/>
    <w:rsid w:val="00EE5473"/>
    <w:rsid w:val="00FA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F5F3F11F-B718-4EA4-AF0D-459E5815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CCA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7F3CCA"/>
    <w:pPr>
      <w:keepNext/>
      <w:tabs>
        <w:tab w:val="left" w:pos="0"/>
        <w:tab w:val="center" w:pos="4320"/>
        <w:tab w:val="right" w:pos="8640"/>
      </w:tabs>
      <w:suppressAutoHyphens/>
      <w:spacing w:line="240" w:lineRule="atLeast"/>
      <w:outlineLvl w:val="0"/>
    </w:pPr>
    <w:rPr>
      <w:rFonts w:ascii="Arial" w:hAnsi="Arial" w:cs="Arial"/>
      <w:sz w:val="24"/>
      <w:szCs w:val="22"/>
    </w:rPr>
  </w:style>
  <w:style w:type="paragraph" w:styleId="Heading2">
    <w:name w:val="heading 2"/>
    <w:basedOn w:val="Normal"/>
    <w:next w:val="Normal"/>
    <w:qFormat/>
    <w:rsid w:val="007F3CCA"/>
    <w:pPr>
      <w:keepNext/>
      <w:suppressAutoHyphens/>
      <w:spacing w:line="240" w:lineRule="atLeast"/>
      <w:ind w:left="720" w:hanging="720"/>
      <w:jc w:val="both"/>
      <w:outlineLvl w:val="1"/>
    </w:pPr>
    <w:rPr>
      <w:rFonts w:ascii="Arial" w:hAnsi="Arial" w:cs="Arial"/>
      <w:spacing w:val="-2"/>
      <w:sz w:val="22"/>
      <w:szCs w:val="22"/>
      <w:u w:val="single"/>
    </w:rPr>
  </w:style>
  <w:style w:type="paragraph" w:styleId="Heading3">
    <w:name w:val="heading 3"/>
    <w:basedOn w:val="Normal"/>
    <w:next w:val="Normal"/>
    <w:qFormat/>
    <w:rsid w:val="007F3CCA"/>
    <w:pPr>
      <w:keepNext/>
      <w:numPr>
        <w:numId w:val="7"/>
      </w:numPr>
      <w:suppressAutoHyphens/>
      <w:spacing w:line="240" w:lineRule="atLeast"/>
      <w:ind w:hanging="720"/>
      <w:jc w:val="both"/>
      <w:outlineLvl w:val="2"/>
    </w:pPr>
    <w:rPr>
      <w:rFonts w:ascii="Arial" w:hAnsi="Arial" w:cs="Arial"/>
      <w:spacing w:val="-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F3CCA"/>
    <w:rPr>
      <w:szCs w:val="24"/>
    </w:rPr>
  </w:style>
  <w:style w:type="character" w:styleId="EndnoteReference">
    <w:name w:val="endnote reference"/>
    <w:basedOn w:val="DefaultParagraphFont"/>
    <w:semiHidden/>
    <w:rsid w:val="007F3CCA"/>
    <w:rPr>
      <w:vertAlign w:val="superscript"/>
    </w:rPr>
  </w:style>
  <w:style w:type="paragraph" w:styleId="FootnoteText">
    <w:name w:val="footnote text"/>
    <w:basedOn w:val="Normal"/>
    <w:semiHidden/>
    <w:rsid w:val="007F3CCA"/>
    <w:rPr>
      <w:szCs w:val="24"/>
    </w:rPr>
  </w:style>
  <w:style w:type="character" w:styleId="FootnoteReference">
    <w:name w:val="footnote reference"/>
    <w:basedOn w:val="DefaultParagraphFont"/>
    <w:semiHidden/>
    <w:rsid w:val="007F3CC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7F3CCA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7F3CCA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7F3CCA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7F3CCA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7F3CCA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7F3CCA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7F3CCA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7F3CCA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7F3CCA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7F3CCA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7F3CCA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7F3CCA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7F3CCA"/>
    <w:rPr>
      <w:szCs w:val="24"/>
    </w:rPr>
  </w:style>
  <w:style w:type="character" w:customStyle="1" w:styleId="EquationCaption">
    <w:name w:val="_Equation Caption"/>
    <w:rsid w:val="007F3CCA"/>
  </w:style>
  <w:style w:type="paragraph" w:styleId="Header">
    <w:name w:val="header"/>
    <w:basedOn w:val="Normal"/>
    <w:rsid w:val="007F3C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3CC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F3CCA"/>
    <w:pPr>
      <w:suppressAutoHyphens/>
      <w:spacing w:line="240" w:lineRule="atLeast"/>
      <w:ind w:left="720" w:hanging="720"/>
      <w:jc w:val="both"/>
    </w:pPr>
    <w:rPr>
      <w:rFonts w:ascii="Arial" w:hAnsi="Arial" w:cs="Arial"/>
      <w:spacing w:val="-2"/>
      <w:sz w:val="22"/>
      <w:szCs w:val="22"/>
    </w:rPr>
  </w:style>
  <w:style w:type="paragraph" w:styleId="BodyTextIndent2">
    <w:name w:val="Body Text Indent 2"/>
    <w:basedOn w:val="Normal"/>
    <w:rsid w:val="007F3CCA"/>
    <w:pPr>
      <w:suppressAutoHyphens/>
      <w:spacing w:line="240" w:lineRule="atLeast"/>
      <w:ind w:left="1440" w:hanging="720"/>
      <w:jc w:val="both"/>
    </w:pPr>
    <w:rPr>
      <w:rFonts w:ascii="Arial" w:hAnsi="Arial" w:cs="Arial"/>
      <w:spacing w:val="-2"/>
      <w:sz w:val="22"/>
      <w:szCs w:val="22"/>
    </w:rPr>
  </w:style>
  <w:style w:type="paragraph" w:styleId="BodyTextIndent3">
    <w:name w:val="Body Text Indent 3"/>
    <w:basedOn w:val="Normal"/>
    <w:rsid w:val="007F3CCA"/>
    <w:pPr>
      <w:suppressAutoHyphens/>
      <w:spacing w:line="240" w:lineRule="atLeast"/>
      <w:ind w:left="720" w:hanging="720"/>
      <w:jc w:val="both"/>
    </w:pPr>
    <w:rPr>
      <w:rFonts w:ascii="Arial" w:hAnsi="Arial" w:cs="Arial"/>
      <w:spacing w:val="-2"/>
      <w:sz w:val="24"/>
      <w:szCs w:val="22"/>
    </w:rPr>
  </w:style>
  <w:style w:type="character" w:styleId="PageNumber">
    <w:name w:val="page number"/>
    <w:basedOn w:val="DefaultParagraphFont"/>
    <w:rsid w:val="007F3CCA"/>
  </w:style>
  <w:style w:type="paragraph" w:styleId="BalloonText">
    <w:name w:val="Balloon Text"/>
    <w:basedOn w:val="Normal"/>
    <w:semiHidden/>
    <w:rsid w:val="0000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11062</vt:lpstr>
    </vt:vector>
  </TitlesOfParts>
  <Company>Song + Associates, Inc.</Company>
  <LinksUpToDate>false</LinksUpToDate>
  <CharactersWithSpaces>18999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11 65 00</dc:title>
  <dc:subject/>
  <dc:creator>Maryann Bowen</dc:creator>
  <cp:keywords/>
  <dc:description/>
  <cp:lastModifiedBy>Local Admin</cp:lastModifiedBy>
  <cp:revision>8</cp:revision>
  <cp:lastPrinted>2013-11-12T13:47:00Z</cp:lastPrinted>
  <dcterms:created xsi:type="dcterms:W3CDTF">2013-10-23T17:01:00Z</dcterms:created>
  <dcterms:modified xsi:type="dcterms:W3CDTF">2020-10-19T13:02:00Z</dcterms:modified>
</cp:coreProperties>
</file>