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06" w:rsidRPr="005C5DA6" w:rsidRDefault="00904706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5C5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F6595E" w:rsidRPr="005C5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10 14 </w:t>
      </w:r>
      <w:r w:rsidR="002B2656" w:rsidRPr="005C5DA6">
        <w:rPr>
          <w:rFonts w:asciiTheme="minorHAnsi" w:hAnsiTheme="minorHAnsi" w:cstheme="minorHAnsi"/>
          <w:b/>
          <w:spacing w:val="-3"/>
          <w:sz w:val="22"/>
          <w:szCs w:val="22"/>
        </w:rPr>
        <w:t>63</w:t>
      </w:r>
    </w:p>
    <w:p w:rsidR="00904706" w:rsidRPr="005C5DA6" w:rsidRDefault="001A7468">
      <w:pPr>
        <w:widowControl/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b/>
          <w:sz w:val="22"/>
          <w:szCs w:val="22"/>
        </w:rPr>
        <w:t xml:space="preserve">DIGITAL </w:t>
      </w:r>
      <w:r w:rsidR="00396E43" w:rsidRPr="005C5DA6">
        <w:rPr>
          <w:rFonts w:asciiTheme="minorHAnsi" w:hAnsiTheme="minorHAnsi" w:cstheme="minorHAnsi"/>
          <w:b/>
          <w:sz w:val="22"/>
          <w:szCs w:val="22"/>
        </w:rPr>
        <w:t>EXTERIOR</w:t>
      </w:r>
      <w:r w:rsidR="00396E43" w:rsidRPr="005C5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337D82" w:rsidRPr="005C5DA6">
        <w:rPr>
          <w:rFonts w:asciiTheme="minorHAnsi" w:hAnsiTheme="minorHAnsi" w:cstheme="minorHAnsi"/>
          <w:b/>
          <w:spacing w:val="-3"/>
          <w:sz w:val="22"/>
          <w:szCs w:val="22"/>
        </w:rPr>
        <w:t xml:space="preserve">MARQUEE </w:t>
      </w:r>
      <w:r w:rsidR="00F6595E" w:rsidRPr="005C5DA6">
        <w:rPr>
          <w:rFonts w:asciiTheme="minorHAnsi" w:hAnsiTheme="minorHAnsi" w:cstheme="minorHAnsi"/>
          <w:b/>
          <w:spacing w:val="-3"/>
          <w:sz w:val="22"/>
          <w:szCs w:val="22"/>
        </w:rPr>
        <w:t>SIGN</w:t>
      </w:r>
    </w:p>
    <w:p w:rsidR="00904706" w:rsidRPr="005C5DA6" w:rsidRDefault="00904706">
      <w:pPr>
        <w:widowControl/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5C5DA6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940E2" w:rsidRPr="005C5DA6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5C5DA6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904706" w:rsidRPr="005C5DA6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</w:t>
      </w:r>
      <w:r w:rsidR="00CF569D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1 specification section, apply to work of this section.</w:t>
      </w:r>
    </w:p>
    <w:p w:rsidR="00904706" w:rsidRPr="005C5DA6" w:rsidRDefault="00F413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904706" w:rsidRPr="005C5DA6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Cabinet, </w:t>
      </w:r>
      <w:r w:rsidR="00E74069" w:rsidRPr="005C5DA6">
        <w:rPr>
          <w:rFonts w:asciiTheme="minorHAnsi" w:hAnsiTheme="minorHAnsi" w:cstheme="minorHAnsi"/>
          <w:spacing w:val="-3"/>
          <w:sz w:val="22"/>
          <w:szCs w:val="22"/>
        </w:rPr>
        <w:t>face,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and message area of exterior marquee sign specifications.</w:t>
      </w:r>
    </w:p>
    <w:p w:rsidR="00762450" w:rsidRPr="005C5DA6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Lighting</w:t>
      </w:r>
    </w:p>
    <w:p w:rsidR="00762450" w:rsidRPr="005C5DA6" w:rsidRDefault="00762450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Structural support</w:t>
      </w:r>
    </w:p>
    <w:p w:rsidR="008032BE" w:rsidRPr="005C5DA6" w:rsidRDefault="008032BE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LED Digital sign</w:t>
      </w:r>
    </w:p>
    <w:p w:rsidR="008032BE" w:rsidRPr="005C5DA6" w:rsidRDefault="008032BE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RELATED SECTIONS</w:t>
      </w:r>
    </w:p>
    <w:p w:rsidR="00A028D7" w:rsidRPr="005C5DA6" w:rsidRDefault="00A028D7" w:rsidP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Section 03 20 00 Cast-in-place Concrete</w:t>
      </w:r>
    </w:p>
    <w:p w:rsidR="00A028D7" w:rsidRPr="005C5DA6" w:rsidRDefault="00A028D7" w:rsidP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Section 05 50 00 Metal Fabrications</w:t>
      </w:r>
    </w:p>
    <w:p w:rsidR="00A028D7" w:rsidRPr="005C5DA6" w:rsidRDefault="00A028D7" w:rsidP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Divisions 26 and 27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A36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/A36M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Standard Specification for Carbon Structural Steel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ASTM A307 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Standard Specification for Carbon Steel Bolts and Studs, 60,000 PSI Tensile Strength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A500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/A</w:t>
      </w:r>
      <w:r w:rsidR="00065853" w:rsidRPr="005C5DA6">
        <w:rPr>
          <w:rFonts w:asciiTheme="minorHAnsi" w:hAnsiTheme="minorHAnsi" w:cstheme="minorHAnsi"/>
          <w:spacing w:val="-3"/>
          <w:sz w:val="22"/>
          <w:szCs w:val="22"/>
        </w:rPr>
        <w:t>500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Standard Specification for Cold-Formed Welded and Seamless Carbon Structural Tubing in Rounds and Shapes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A615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/A615M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Standard Specification for Deformed and Plain Carbon Steel Bars for Concrete Reinforcement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C33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>/C33M -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Standard Specification for Concrete Aggregates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C150</w:t>
      </w:r>
      <w:r w:rsidR="00065853" w:rsidRPr="005C5DA6">
        <w:rPr>
          <w:rFonts w:asciiTheme="minorHAnsi" w:hAnsiTheme="minorHAnsi" w:cstheme="minorHAnsi"/>
          <w:spacing w:val="-3"/>
          <w:sz w:val="22"/>
          <w:szCs w:val="22"/>
        </w:rPr>
        <w:t>/C150M -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Standard Specification for Portland Cement</w:t>
      </w:r>
    </w:p>
    <w:p w:rsidR="00A028D7" w:rsidRPr="005C5DA6" w:rsidRDefault="00A028D7" w:rsidP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ASTM C270 Standard Specification for Mortar for Unit Masonry</w:t>
      </w:r>
    </w:p>
    <w:p w:rsidR="006919E7" w:rsidRPr="005C5DA6" w:rsidRDefault="00F940E2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r w:rsidR="00904706" w:rsidRPr="005C5DA6">
        <w:rPr>
          <w:rFonts w:asciiTheme="minorHAnsi" w:hAnsiTheme="minorHAnsi" w:cstheme="minorHAnsi"/>
          <w:spacing w:val="-3"/>
          <w:sz w:val="22"/>
          <w:szCs w:val="22"/>
        </w:rPr>
        <w:t>Florida Building</w:t>
      </w:r>
      <w:r w:rsidR="00762450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904706" w:rsidRPr="005C5DA6" w:rsidRDefault="001A7468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ASCE 7</w:t>
      </w:r>
      <w:r w:rsidR="006919E7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Minimum Design Loads for Buildings and Other Structures</w:t>
      </w:r>
    </w:p>
    <w:p w:rsidR="00A028D7" w:rsidRPr="005C5DA6" w:rsidRDefault="00A028D7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UL Underwriters Laboratories, Inc</w:t>
      </w:r>
    </w:p>
    <w:p w:rsidR="00B200EC" w:rsidRPr="005C5DA6" w:rsidRDefault="004B015A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NEMA Standards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904706" w:rsidRPr="005C5DA6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Submit shop drawings under provisions of </w:t>
      </w:r>
      <w:r w:rsidR="00E74069" w:rsidRPr="005C5DA6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337D82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3542AA" w:rsidRPr="005C5DA6" w:rsidRDefault="003542AA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Product Data: Manufacturer’s product literature including components and accessories</w:t>
      </w:r>
    </w:p>
    <w:p w:rsidR="003542AA" w:rsidRPr="005C5DA6" w:rsidRDefault="003542AA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Preparation instructions and recommendations</w:t>
      </w:r>
    </w:p>
    <w:p w:rsidR="003542AA" w:rsidRPr="005C5DA6" w:rsidRDefault="003542AA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Storage and handling requirements and recommendations</w:t>
      </w:r>
    </w:p>
    <w:p w:rsidR="003542AA" w:rsidRPr="005C5DA6" w:rsidRDefault="003542AA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Printed installation and maintenance instructions</w:t>
      </w:r>
    </w:p>
    <w:p w:rsidR="003542AA" w:rsidRPr="005C5DA6" w:rsidRDefault="003542AA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Programming Instructions and directions for access to online training</w:t>
      </w:r>
    </w:p>
    <w:p w:rsidR="003542AA" w:rsidRPr="005C5DA6" w:rsidRDefault="009366B8" w:rsidP="003542AA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Provide training as outlined in 3.2.</w:t>
      </w:r>
    </w:p>
    <w:p w:rsidR="00904706" w:rsidRPr="005C5DA6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Shop Drawings</w:t>
      </w:r>
      <w:r w:rsidR="00CF569D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shall i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ndicate sign styles, lettering font, foreground and background colors, locations, overall dimensions of each sign and anchorage</w:t>
      </w:r>
      <w:r w:rsidR="00DF2BB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for Architects and District Design Coordinators review and approval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762450" w:rsidRPr="005C5DA6" w:rsidRDefault="00762450" w:rsidP="00762450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Anchorage shall include as a minimum </w:t>
      </w:r>
      <w:r w:rsidR="00337D82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an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engineered foundation plans/details, structural components and connections to each other, the sign </w:t>
      </w:r>
      <w:r w:rsidR="00337D82" w:rsidRPr="005C5DA6">
        <w:rPr>
          <w:rFonts w:asciiTheme="minorHAnsi" w:hAnsiTheme="minorHAnsi" w:cstheme="minorHAnsi"/>
          <w:spacing w:val="-3"/>
          <w:sz w:val="22"/>
          <w:szCs w:val="22"/>
        </w:rPr>
        <w:t>cabinet,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A399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sign face,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and the foundation</w:t>
      </w:r>
      <w:r w:rsidR="003A399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in compliance with FBC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3A399F" w:rsidRPr="005C5DA6" w:rsidRDefault="003A399F" w:rsidP="00762450">
      <w:pPr>
        <w:widowControl/>
        <w:numPr>
          <w:ilvl w:val="2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Submit structural shop drawings to the School District Building Department in addition to the Architect.</w:t>
      </w:r>
    </w:p>
    <w:p w:rsidR="00904706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Provide color samples for Architects</w:t>
      </w:r>
      <w:r w:rsidR="00DF2BB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and District Design Coordinators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selection.</w:t>
      </w:r>
    </w:p>
    <w:p w:rsidR="00F51E65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Submit graphics being applied to the sign for Architects </w:t>
      </w:r>
      <w:r w:rsidR="00DF2BBF"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and District Design Coordinators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approval.</w:t>
      </w:r>
    </w:p>
    <w:p w:rsidR="00F51E65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Submit closeout information on operation and maintenance data for installed products.</w:t>
      </w:r>
    </w:p>
    <w:p w:rsidR="00F51E65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Submit executed warranty as specified to Owner.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F51E65" w:rsidRPr="005C5DA6" w:rsidRDefault="00F51E65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Obtain all products in this section from single supplier.</w:t>
      </w:r>
    </w:p>
    <w:p w:rsidR="00904706" w:rsidRPr="005C5DA6" w:rsidRDefault="00904706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Manufactur</w:t>
      </w:r>
      <w:r w:rsidR="00CF569D" w:rsidRPr="005C5DA6">
        <w:rPr>
          <w:rFonts w:asciiTheme="minorHAnsi" w:hAnsiTheme="minorHAnsi" w:cstheme="minorHAnsi"/>
          <w:spacing w:val="-3"/>
          <w:sz w:val="22"/>
          <w:szCs w:val="22"/>
        </w:rPr>
        <w:t>ing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F569D" w:rsidRPr="005C5DA6">
        <w:rPr>
          <w:rFonts w:asciiTheme="minorHAnsi" w:hAnsiTheme="minorHAnsi" w:cstheme="minorHAnsi"/>
          <w:spacing w:val="-3"/>
          <w:sz w:val="22"/>
          <w:szCs w:val="22"/>
        </w:rPr>
        <w:t>c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ompany specializing in manufacturing the products specified in this section with minimum </w:t>
      </w:r>
      <w:r w:rsidR="00F51E65" w:rsidRPr="005C5DA6">
        <w:rPr>
          <w:rFonts w:asciiTheme="minorHAnsi" w:hAnsiTheme="minorHAnsi" w:cstheme="minorHAnsi"/>
          <w:spacing w:val="-3"/>
          <w:sz w:val="22"/>
          <w:szCs w:val="22"/>
        </w:rPr>
        <w:t>5-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years documented experience.</w:t>
      </w:r>
    </w:p>
    <w:p w:rsidR="00F51E65" w:rsidRPr="005C5DA6" w:rsidRDefault="001A7468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Installation by installer specializing and with minimum 5-years </w:t>
      </w:r>
      <w:r w:rsidR="00B75E0D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>experience in the installation of products specified in this section.</w:t>
      </w:r>
    </w:p>
    <w:p w:rsidR="00762450" w:rsidRPr="005C5DA6" w:rsidRDefault="00762450" w:rsidP="00065853">
      <w:pPr>
        <w:pStyle w:val="Level3"/>
        <w:rPr>
          <w:rFonts w:asciiTheme="minorHAnsi" w:hAnsiTheme="minorHAnsi" w:cstheme="minorHAnsi"/>
        </w:rPr>
      </w:pPr>
      <w:r w:rsidRPr="005C5DA6">
        <w:rPr>
          <w:rFonts w:asciiTheme="minorHAnsi" w:hAnsiTheme="minorHAnsi" w:cstheme="minorHAnsi"/>
        </w:rPr>
        <w:t>Design Work under direct supervision of a Professional Structural Engineer experienced in design of this work and licensed in the State of Florida.</w:t>
      </w:r>
    </w:p>
    <w:p w:rsidR="004B278F" w:rsidRPr="005C5DA6" w:rsidRDefault="005174B1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BD068A" w:rsidRPr="005C5DA6" w:rsidRDefault="00BD068A" w:rsidP="004B278F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Non LED Electronic Display warranty</w:t>
      </w:r>
    </w:p>
    <w:p w:rsidR="004B278F" w:rsidRPr="005C5DA6" w:rsidRDefault="00BD068A" w:rsidP="00BD068A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Minimum</w:t>
      </w:r>
      <w:r w:rsidR="001A7468" w:rsidRPr="005C5DA6">
        <w:rPr>
          <w:rFonts w:asciiTheme="minorHAnsi" w:hAnsiTheme="minorHAnsi" w:cstheme="minorHAnsi"/>
          <w:sz w:val="22"/>
          <w:szCs w:val="22"/>
        </w:rPr>
        <w:t xml:space="preserve"> w</w:t>
      </w:r>
      <w:r w:rsidR="00E74069" w:rsidRPr="005C5DA6">
        <w:rPr>
          <w:rFonts w:asciiTheme="minorHAnsi" w:hAnsiTheme="minorHAnsi" w:cstheme="minorHAnsi"/>
          <w:sz w:val="22"/>
          <w:szCs w:val="22"/>
        </w:rPr>
        <w:t>arranty for 10-</w:t>
      </w:r>
      <w:r w:rsidR="004B278F" w:rsidRPr="005C5DA6">
        <w:rPr>
          <w:rFonts w:asciiTheme="minorHAnsi" w:hAnsiTheme="minorHAnsi" w:cstheme="minorHAnsi"/>
          <w:sz w:val="22"/>
          <w:szCs w:val="22"/>
        </w:rPr>
        <w:t xml:space="preserve">years against defects in workmanship and materials, warranty does not cover </w:t>
      </w:r>
      <w:r w:rsidR="00B75E0D">
        <w:rPr>
          <w:rFonts w:asciiTheme="minorHAnsi" w:hAnsiTheme="minorHAnsi" w:cstheme="minorHAnsi"/>
          <w:sz w:val="22"/>
          <w:szCs w:val="22"/>
        </w:rPr>
        <w:t xml:space="preserve">lightning, </w:t>
      </w:r>
      <w:r w:rsidR="004B278F" w:rsidRPr="005C5DA6">
        <w:rPr>
          <w:rFonts w:asciiTheme="minorHAnsi" w:hAnsiTheme="minorHAnsi" w:cstheme="minorHAnsi"/>
          <w:sz w:val="22"/>
          <w:szCs w:val="22"/>
        </w:rPr>
        <w:t xml:space="preserve">lamps or damage </w:t>
      </w:r>
      <w:r w:rsidR="009366B8" w:rsidRPr="005C5DA6">
        <w:rPr>
          <w:rFonts w:asciiTheme="minorHAnsi" w:hAnsiTheme="minorHAnsi" w:cstheme="minorHAnsi"/>
          <w:sz w:val="22"/>
          <w:szCs w:val="22"/>
        </w:rPr>
        <w:t>from vandalism</w:t>
      </w:r>
      <w:r w:rsidR="004B278F" w:rsidRPr="005C5DA6">
        <w:rPr>
          <w:rFonts w:asciiTheme="minorHAnsi" w:hAnsiTheme="minorHAnsi" w:cstheme="minorHAnsi"/>
          <w:sz w:val="22"/>
          <w:szCs w:val="22"/>
        </w:rPr>
        <w:t>.</w:t>
      </w:r>
    </w:p>
    <w:p w:rsidR="00BD068A" w:rsidRPr="005C5DA6" w:rsidRDefault="001A7468" w:rsidP="001A7468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Sign Structure and Identification Cabinet: Under Normal use and service should the sign structure or sign malfunction due to defects in workmanship or materials, the Manufacturer will repair or replace any </w:t>
      </w:r>
      <w:r w:rsidR="00B75E0D">
        <w:rPr>
          <w:rFonts w:asciiTheme="minorHAnsi" w:hAnsiTheme="minorHAnsi" w:cstheme="minorHAnsi"/>
          <w:sz w:val="22"/>
          <w:szCs w:val="22"/>
        </w:rPr>
        <w:t>of the defective materials, except as limited below for ballasts</w:t>
      </w:r>
      <w:r w:rsidRPr="005C5DA6">
        <w:rPr>
          <w:rFonts w:asciiTheme="minorHAnsi" w:hAnsiTheme="minorHAnsi" w:cstheme="minorHAnsi"/>
          <w:sz w:val="22"/>
          <w:szCs w:val="22"/>
        </w:rPr>
        <w:t>.</w:t>
      </w:r>
    </w:p>
    <w:p w:rsidR="001A7468" w:rsidRPr="005C5DA6" w:rsidRDefault="001A7468" w:rsidP="00BD068A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Faulty ballasts will be exchanged for new ballasts for a period of three years</w:t>
      </w:r>
    </w:p>
    <w:p w:rsidR="001A7468" w:rsidRPr="005C5DA6" w:rsidRDefault="001A7468" w:rsidP="00BD068A">
      <w:pPr>
        <w:widowControl/>
        <w:numPr>
          <w:ilvl w:val="3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The warranty also includes refinishing and reinstallation, which may be required due to repair or replacement of defective sign where defect was not apparent prior to installation</w:t>
      </w:r>
      <w:r w:rsidR="00B75E0D">
        <w:rPr>
          <w:rFonts w:asciiTheme="minorHAnsi" w:hAnsiTheme="minorHAnsi" w:cstheme="minorHAnsi"/>
          <w:sz w:val="22"/>
          <w:szCs w:val="22"/>
        </w:rPr>
        <w:t>.</w:t>
      </w:r>
    </w:p>
    <w:p w:rsidR="001A7468" w:rsidRPr="005C5DA6" w:rsidRDefault="001A7468" w:rsidP="001A7468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Contractor </w:t>
      </w:r>
      <w:r w:rsidR="00BD068A" w:rsidRPr="005C5DA6">
        <w:rPr>
          <w:rFonts w:asciiTheme="minorHAnsi" w:hAnsiTheme="minorHAnsi" w:cstheme="minorHAnsi"/>
          <w:sz w:val="22"/>
          <w:szCs w:val="22"/>
        </w:rPr>
        <w:t xml:space="preserve">is </w:t>
      </w:r>
      <w:r w:rsidRPr="005C5DA6">
        <w:rPr>
          <w:rFonts w:asciiTheme="minorHAnsi" w:hAnsiTheme="minorHAnsi" w:cstheme="minorHAnsi"/>
          <w:sz w:val="22"/>
          <w:szCs w:val="22"/>
        </w:rPr>
        <w:t>responsible for replacement or refinishing of sign where Contractor's work contributed to rejection or to voiding of manufacturer's warranty.</w:t>
      </w:r>
    </w:p>
    <w:p w:rsidR="00BD068A" w:rsidRPr="005C5DA6" w:rsidRDefault="00BD068A" w:rsidP="00BD068A">
      <w:pPr>
        <w:widowControl/>
        <w:numPr>
          <w:ilvl w:val="1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LED Electronic Display warranty</w:t>
      </w:r>
    </w:p>
    <w:p w:rsidR="00AF1137" w:rsidRPr="005C5DA6" w:rsidRDefault="00AF1137" w:rsidP="00AF113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Manufacturer shall warrant the LED Electronic Display to be free from defects in workmanship or materials for a period of 5-years from the date of Substantial Completion.</w:t>
      </w:r>
    </w:p>
    <w:p w:rsidR="00AF1137" w:rsidRPr="005C5DA6" w:rsidRDefault="00AF1137" w:rsidP="00AF113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Damage caused by abuse, misuse, misapplication or accidental damage outside the control of the Manufacturer (including Light</w:t>
      </w:r>
      <w:r w:rsidR="00DF2BBF" w:rsidRPr="005C5DA6">
        <w:rPr>
          <w:rFonts w:asciiTheme="minorHAnsi" w:hAnsiTheme="minorHAnsi" w:cstheme="minorHAnsi"/>
          <w:sz w:val="22"/>
          <w:szCs w:val="22"/>
        </w:rPr>
        <w:t>n</w:t>
      </w:r>
      <w:r w:rsidRPr="005C5DA6">
        <w:rPr>
          <w:rFonts w:asciiTheme="minorHAnsi" w:hAnsiTheme="minorHAnsi" w:cstheme="minorHAnsi"/>
          <w:sz w:val="22"/>
          <w:szCs w:val="22"/>
        </w:rPr>
        <w:t xml:space="preserve">ing), and any consequential or contingent liability is excluded from the warranty. </w:t>
      </w:r>
    </w:p>
    <w:p w:rsidR="00BD068A" w:rsidRPr="005C5DA6" w:rsidRDefault="00AF1137" w:rsidP="00AF1137">
      <w:pPr>
        <w:widowControl/>
        <w:numPr>
          <w:ilvl w:val="2"/>
          <w:numId w:val="9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Manufacturer will repair or replace malfunctioning or defective parts.</w:t>
      </w:r>
    </w:p>
    <w:p w:rsidR="00904706" w:rsidRPr="005C5DA6" w:rsidRDefault="00904706">
      <w:pPr>
        <w:widowControl/>
        <w:numPr>
          <w:ilvl w:val="0"/>
          <w:numId w:val="8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4B278F" w:rsidRPr="005C5DA6" w:rsidRDefault="00083192" w:rsidP="004B278F">
      <w:pPr>
        <w:widowControl/>
        <w:numPr>
          <w:ilvl w:val="1"/>
          <w:numId w:val="8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Deliver, store, </w:t>
      </w:r>
      <w:r w:rsidR="00337D82" w:rsidRPr="005C5DA6">
        <w:rPr>
          <w:rFonts w:asciiTheme="minorHAnsi" w:hAnsiTheme="minorHAnsi" w:cstheme="minorHAnsi"/>
          <w:spacing w:val="-3"/>
          <w:sz w:val="22"/>
          <w:szCs w:val="22"/>
        </w:rPr>
        <w:t>protect,</w:t>
      </w:r>
      <w:r w:rsidRPr="005C5DA6">
        <w:rPr>
          <w:rFonts w:asciiTheme="minorHAnsi" w:hAnsiTheme="minorHAnsi" w:cstheme="minorHAnsi"/>
          <w:spacing w:val="-3"/>
          <w:sz w:val="22"/>
          <w:szCs w:val="22"/>
        </w:rPr>
        <w:t xml:space="preserve"> and handle products to site per manufactures requirements.</w:t>
      </w:r>
    </w:p>
    <w:p w:rsidR="00904706" w:rsidRPr="005C5DA6" w:rsidRDefault="00904706">
      <w:pPr>
        <w:widowControl/>
        <w:suppressAutoHyphens/>
        <w:ind w:left="1008" w:hanging="1008"/>
        <w:rPr>
          <w:rFonts w:asciiTheme="minorHAnsi" w:hAnsiTheme="minorHAnsi" w:cstheme="minorHAnsi"/>
          <w:spacing w:val="-3"/>
          <w:sz w:val="22"/>
          <w:szCs w:val="22"/>
        </w:rPr>
      </w:pPr>
    </w:p>
    <w:p w:rsidR="00904706" w:rsidRPr="005C5DA6" w:rsidRDefault="00904706" w:rsidP="00F940E2">
      <w:pPr>
        <w:pStyle w:val="Heading1"/>
        <w:keepNext w:val="0"/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  <w:u w:val="none"/>
        </w:rPr>
      </w:pPr>
      <w:r w:rsidRPr="005C5DA6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F940E2" w:rsidRPr="005C5DA6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5C5DA6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904706" w:rsidRDefault="00083192" w:rsidP="004377A1">
      <w:pPr>
        <w:widowControl/>
        <w:numPr>
          <w:ilvl w:val="0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MATERIALS</w:t>
      </w:r>
    </w:p>
    <w:p w:rsidR="00B75E0D" w:rsidRDefault="00B75E0D" w:rsidP="00B75E0D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Warranty</w:t>
      </w:r>
    </w:p>
    <w:p w:rsidR="00B75E0D" w:rsidRPr="005C5DA6" w:rsidRDefault="00B75E0D" w:rsidP="00B75E0D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purchased materials shall individually have a minimum 5 year warranty period.</w:t>
      </w:r>
    </w:p>
    <w:p w:rsidR="00AF1137" w:rsidRPr="005C5DA6" w:rsidRDefault="00AF1137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LED Signage</w:t>
      </w:r>
    </w:p>
    <w:p w:rsidR="00AF1137" w:rsidRPr="005C5DA6" w:rsidRDefault="00AF113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product in compliance with UL or other approved agency.</w:t>
      </w:r>
    </w:p>
    <w:p w:rsidR="00AF1137" w:rsidRPr="005C5DA6" w:rsidRDefault="00AF113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Expected LED life expectancy is 100,000 hours.</w:t>
      </w:r>
    </w:p>
    <w:p w:rsidR="00AF1137" w:rsidRPr="005C5DA6" w:rsidRDefault="009D5006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LED display on both sides of sign.</w:t>
      </w:r>
    </w:p>
    <w:p w:rsidR="009D5006" w:rsidRPr="005C5DA6" w:rsidRDefault="00B200EC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Minimum of two LEDs per Pixel </w:t>
      </w:r>
      <w:r w:rsidR="00FF17B5" w:rsidRPr="005C5DA6">
        <w:rPr>
          <w:rFonts w:asciiTheme="minorHAnsi" w:hAnsiTheme="minorHAnsi" w:cstheme="minorHAnsi"/>
          <w:sz w:val="22"/>
          <w:szCs w:val="22"/>
        </w:rPr>
        <w:t xml:space="preserve">with a </w:t>
      </w:r>
      <w:r w:rsidRPr="005C5DA6">
        <w:rPr>
          <w:rFonts w:asciiTheme="minorHAnsi" w:hAnsiTheme="minorHAnsi" w:cstheme="minorHAnsi"/>
          <w:sz w:val="22"/>
          <w:szCs w:val="22"/>
        </w:rPr>
        <w:t>20mm</w:t>
      </w:r>
      <w:r w:rsidR="00E12593" w:rsidRPr="005C5DA6">
        <w:rPr>
          <w:rFonts w:asciiTheme="minorHAnsi" w:hAnsiTheme="minorHAnsi" w:cstheme="minorHAnsi"/>
          <w:sz w:val="22"/>
          <w:szCs w:val="22"/>
        </w:rPr>
        <w:t xml:space="preserve"> pitch</w:t>
      </w:r>
    </w:p>
    <w:p w:rsidR="00FF17B5" w:rsidRPr="005C5DA6" w:rsidRDefault="00FF17B5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temperature probe</w:t>
      </w:r>
    </w:p>
    <w:p w:rsidR="00FF17B5" w:rsidRPr="005C5DA6" w:rsidRDefault="00FF17B5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Approximate cabinet size 4’ x 10’; </w:t>
      </w:r>
      <w:r w:rsidR="00B61940" w:rsidRPr="005C5DA6">
        <w:rPr>
          <w:rFonts w:asciiTheme="minorHAnsi" w:hAnsiTheme="minorHAnsi" w:cstheme="minorHAnsi"/>
          <w:sz w:val="22"/>
          <w:szCs w:val="22"/>
        </w:rPr>
        <w:t>as per plans or by architect</w:t>
      </w:r>
    </w:p>
    <w:p w:rsidR="00B61940" w:rsidRPr="005C5DA6" w:rsidRDefault="00B6194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lastRenderedPageBreak/>
        <w:t>Top of sign height maximum 16’, as per plans or by architect</w:t>
      </w:r>
    </w:p>
    <w:p w:rsidR="00B61940" w:rsidRPr="005C5DA6" w:rsidRDefault="00B6194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Mounting option </w:t>
      </w:r>
      <w:bookmarkStart w:id="1" w:name="OLE_LINK1"/>
      <w:bookmarkStart w:id="2" w:name="OLE_LINK2"/>
      <w:r w:rsidRPr="005C5DA6">
        <w:rPr>
          <w:rFonts w:asciiTheme="minorHAnsi" w:hAnsiTheme="minorHAnsi" w:cstheme="minorHAnsi"/>
          <w:sz w:val="22"/>
          <w:szCs w:val="22"/>
        </w:rPr>
        <w:t>as per plans or by architect</w:t>
      </w:r>
      <w:bookmarkEnd w:id="1"/>
      <w:bookmarkEnd w:id="2"/>
    </w:p>
    <w:p w:rsidR="00B75E0D" w:rsidRPr="00B75E0D" w:rsidRDefault="00B61940" w:rsidP="00B75E0D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Decorative trim as indicated on plans or by architect.</w:t>
      </w:r>
    </w:p>
    <w:p w:rsidR="00904706" w:rsidRPr="005C5DA6" w:rsidRDefault="00083192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Cabinet</w:t>
      </w:r>
      <w:r w:rsidR="00023D6B" w:rsidRPr="005C5DA6">
        <w:rPr>
          <w:rFonts w:asciiTheme="minorHAnsi" w:hAnsiTheme="minorHAnsi" w:cstheme="minorHAnsi"/>
          <w:sz w:val="22"/>
          <w:szCs w:val="22"/>
        </w:rPr>
        <w:t xml:space="preserve"> Specifications</w:t>
      </w:r>
    </w:p>
    <w:p w:rsidR="00083192" w:rsidRPr="005C5DA6" w:rsidRDefault="00C2013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Double sided extruded aluminum and s</w:t>
      </w:r>
      <w:r w:rsidR="00083192" w:rsidRPr="005C5DA6">
        <w:rPr>
          <w:rFonts w:asciiTheme="minorHAnsi" w:hAnsiTheme="minorHAnsi" w:cstheme="minorHAnsi"/>
          <w:sz w:val="22"/>
          <w:szCs w:val="22"/>
        </w:rPr>
        <w:t>ize</w:t>
      </w:r>
      <w:r w:rsidRPr="005C5DA6">
        <w:rPr>
          <w:rFonts w:asciiTheme="minorHAnsi" w:hAnsiTheme="minorHAnsi" w:cstheme="minorHAnsi"/>
          <w:sz w:val="22"/>
          <w:szCs w:val="22"/>
        </w:rPr>
        <w:t>d</w:t>
      </w:r>
      <w:r w:rsidR="00083192" w:rsidRPr="005C5DA6">
        <w:rPr>
          <w:rFonts w:asciiTheme="minorHAnsi" w:hAnsiTheme="minorHAnsi" w:cstheme="minorHAnsi"/>
          <w:sz w:val="22"/>
          <w:szCs w:val="22"/>
        </w:rPr>
        <w:t xml:space="preserve"> as indicated on plans</w:t>
      </w:r>
    </w:p>
    <w:p w:rsidR="00083192" w:rsidRPr="005C5DA6" w:rsidRDefault="00083192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Heliarc welded </w:t>
      </w:r>
      <w:r w:rsidR="009366B8" w:rsidRPr="005C5DA6">
        <w:rPr>
          <w:rFonts w:asciiTheme="minorHAnsi" w:hAnsiTheme="minorHAnsi" w:cstheme="minorHAnsi"/>
          <w:sz w:val="22"/>
          <w:szCs w:val="22"/>
        </w:rPr>
        <w:t xml:space="preserve">and </w:t>
      </w:r>
      <w:r w:rsidRPr="005C5DA6">
        <w:rPr>
          <w:rFonts w:asciiTheme="minorHAnsi" w:hAnsiTheme="minorHAnsi" w:cstheme="minorHAnsi"/>
          <w:sz w:val="22"/>
          <w:szCs w:val="22"/>
        </w:rPr>
        <w:t>mitered at corners</w:t>
      </w:r>
    </w:p>
    <w:p w:rsidR="00083192" w:rsidRPr="005C5DA6" w:rsidRDefault="00083192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Powder coated color finish: 3.0 to 4.0 mils </w:t>
      </w:r>
      <w:r w:rsidR="00A51E11" w:rsidRPr="005C5DA6">
        <w:rPr>
          <w:rFonts w:asciiTheme="minorHAnsi" w:hAnsiTheme="minorHAnsi" w:cstheme="minorHAnsi"/>
          <w:sz w:val="22"/>
          <w:szCs w:val="22"/>
        </w:rPr>
        <w:t>thick</w:t>
      </w:r>
      <w:r w:rsidRPr="005C5DA6">
        <w:rPr>
          <w:rFonts w:asciiTheme="minorHAnsi" w:hAnsiTheme="minorHAnsi" w:cstheme="minorHAnsi"/>
          <w:sz w:val="22"/>
          <w:szCs w:val="22"/>
        </w:rPr>
        <w:t xml:space="preserve"> </w:t>
      </w:r>
      <w:r w:rsidR="00A51E11" w:rsidRPr="005C5DA6">
        <w:rPr>
          <w:rFonts w:asciiTheme="minorHAnsi" w:hAnsiTheme="minorHAnsi" w:cstheme="minorHAnsi"/>
          <w:sz w:val="22"/>
          <w:szCs w:val="22"/>
        </w:rPr>
        <w:t>e</w:t>
      </w:r>
      <w:r w:rsidRPr="005C5DA6">
        <w:rPr>
          <w:rFonts w:asciiTheme="minorHAnsi" w:hAnsiTheme="minorHAnsi" w:cstheme="minorHAnsi"/>
          <w:sz w:val="22"/>
          <w:szCs w:val="22"/>
        </w:rPr>
        <w:t>lectrostatically applied and perm</w:t>
      </w:r>
      <w:r w:rsidR="00A51E11" w:rsidRPr="005C5DA6">
        <w:rPr>
          <w:rFonts w:asciiTheme="minorHAnsi" w:hAnsiTheme="minorHAnsi" w:cstheme="minorHAnsi"/>
          <w:sz w:val="22"/>
          <w:szCs w:val="22"/>
        </w:rPr>
        <w:t xml:space="preserve">anently bonded guaranteed </w:t>
      </w:r>
      <w:r w:rsidR="00337D82" w:rsidRPr="005C5DA6">
        <w:rPr>
          <w:rFonts w:asciiTheme="minorHAnsi" w:hAnsiTheme="minorHAnsi" w:cstheme="minorHAnsi"/>
          <w:sz w:val="22"/>
          <w:szCs w:val="22"/>
        </w:rPr>
        <w:t>non-fading</w:t>
      </w:r>
      <w:r w:rsidR="00A51E11" w:rsidRPr="005C5DA6">
        <w:rPr>
          <w:rFonts w:asciiTheme="minorHAnsi" w:hAnsiTheme="minorHAnsi" w:cstheme="minorHAnsi"/>
          <w:sz w:val="22"/>
          <w:szCs w:val="22"/>
        </w:rPr>
        <w:t>.</w:t>
      </w:r>
    </w:p>
    <w:p w:rsidR="00A51E11" w:rsidRPr="005C5DA6" w:rsidRDefault="00A51E11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Cabinet Face Specifications</w:t>
      </w:r>
    </w:p>
    <w:p w:rsidR="00A51E11" w:rsidRPr="005C5DA6" w:rsidRDefault="00A51E11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Provide vandal </w:t>
      </w:r>
      <w:r w:rsidR="00B61940" w:rsidRPr="005C5DA6">
        <w:rPr>
          <w:rFonts w:asciiTheme="minorHAnsi" w:hAnsiTheme="minorHAnsi" w:cstheme="minorHAnsi"/>
          <w:sz w:val="22"/>
          <w:szCs w:val="22"/>
        </w:rPr>
        <w:t xml:space="preserve">resistant </w:t>
      </w:r>
      <w:r w:rsidRPr="005C5DA6">
        <w:rPr>
          <w:rFonts w:asciiTheme="minorHAnsi" w:hAnsiTheme="minorHAnsi" w:cstheme="minorHAnsi"/>
          <w:sz w:val="22"/>
          <w:szCs w:val="22"/>
        </w:rPr>
        <w:t xml:space="preserve">clear UV solar grade high impact resistant polycarbonate cover with stainless steel hinges secured with dual compression </w:t>
      </w:r>
      <w:r w:rsidR="00827409" w:rsidRPr="005C5DA6">
        <w:rPr>
          <w:rFonts w:asciiTheme="minorHAnsi" w:hAnsiTheme="minorHAnsi" w:cstheme="minorHAnsi"/>
          <w:sz w:val="22"/>
          <w:szCs w:val="22"/>
        </w:rPr>
        <w:t>tubular</w:t>
      </w:r>
      <w:r w:rsidRPr="005C5DA6">
        <w:rPr>
          <w:rFonts w:asciiTheme="minorHAnsi" w:hAnsiTheme="minorHAnsi" w:cstheme="minorHAnsi"/>
          <w:sz w:val="22"/>
          <w:szCs w:val="22"/>
        </w:rPr>
        <w:t xml:space="preserve"> locks.</w:t>
      </w:r>
    </w:p>
    <w:p w:rsidR="00827409" w:rsidRPr="005C5DA6" w:rsidRDefault="00827409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Powder coat covers to match cabinet.</w:t>
      </w:r>
    </w:p>
    <w:p w:rsidR="00023D6B" w:rsidRPr="005C5DA6" w:rsidRDefault="00023D6B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Lighting Specifications</w:t>
      </w:r>
    </w:p>
    <w:p w:rsidR="00023D6B" w:rsidRPr="005C5DA6" w:rsidRDefault="00023D6B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All electrical components shall be UL listed and approved.</w:t>
      </w:r>
    </w:p>
    <w:p w:rsidR="00023D6B" w:rsidRPr="005C5DA6" w:rsidRDefault="00980ED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Lighting: High output instant start</w:t>
      </w:r>
      <w:r w:rsidR="00B12C53" w:rsidRPr="005C5DA6">
        <w:rPr>
          <w:rFonts w:asciiTheme="minorHAnsi" w:hAnsiTheme="minorHAnsi" w:cstheme="minorHAnsi"/>
          <w:sz w:val="22"/>
          <w:szCs w:val="22"/>
        </w:rPr>
        <w:t xml:space="preserve"> T-8</w:t>
      </w:r>
      <w:r w:rsidRPr="005C5DA6">
        <w:rPr>
          <w:rFonts w:asciiTheme="minorHAnsi" w:hAnsiTheme="minorHAnsi" w:cstheme="minorHAnsi"/>
          <w:sz w:val="22"/>
          <w:szCs w:val="22"/>
        </w:rPr>
        <w:t xml:space="preserve"> fluorescent tubes spaced to provide uniform night lighting over entire face of the sign.</w:t>
      </w:r>
    </w:p>
    <w:p w:rsidR="00980ED7" w:rsidRPr="005C5DA6" w:rsidRDefault="00980ED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Install per current NEC edition.</w:t>
      </w:r>
    </w:p>
    <w:p w:rsidR="00980ED7" w:rsidRPr="005C5DA6" w:rsidRDefault="00980ED7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Support Structure Specifications</w:t>
      </w:r>
    </w:p>
    <w:p w:rsidR="00980ED7" w:rsidRPr="005C5DA6" w:rsidRDefault="00980ED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Design the support structure to withstand wind loads of as required by ASCE 7 &amp; FBC.</w:t>
      </w:r>
    </w:p>
    <w:p w:rsidR="00980ED7" w:rsidRPr="005C5DA6" w:rsidRDefault="00980ED7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Legs: Cover on both sides if indicated on plans and anchor to foundation as indicated on engineered plans.</w:t>
      </w:r>
    </w:p>
    <w:p w:rsidR="00980ED7" w:rsidRPr="005C5DA6" w:rsidRDefault="00C2013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Side frames painted in color approved by the Architect and District Design Coordinator.</w:t>
      </w:r>
    </w:p>
    <w:p w:rsidR="00C20130" w:rsidRPr="005C5DA6" w:rsidRDefault="00C20130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Provide signed and sealed (by </w:t>
      </w:r>
      <w:smartTag w:uri="urn:schemas-microsoft-com:office:smarttags" w:element="place">
        <w:smartTag w:uri="urn:schemas-microsoft-com:office:smarttags" w:element="State">
          <w:r w:rsidRPr="005C5DA6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</w:smartTag>
      <w:r w:rsidRPr="005C5DA6">
        <w:rPr>
          <w:rFonts w:asciiTheme="minorHAnsi" w:hAnsiTheme="minorHAnsi" w:cstheme="minorHAnsi"/>
          <w:sz w:val="22"/>
          <w:szCs w:val="22"/>
        </w:rPr>
        <w:t xml:space="preserve"> licensed PE) engineered shop drawings and structural calculations for approval by District </w:t>
      </w:r>
      <w:smartTag w:uri="urn:schemas-microsoft-com:office:smarttags" w:element="PersonName">
        <w:r w:rsidRPr="005C5DA6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5C5DA6">
        <w:rPr>
          <w:rFonts w:asciiTheme="minorHAnsi" w:hAnsiTheme="minorHAnsi" w:cstheme="minorHAnsi"/>
          <w:sz w:val="22"/>
          <w:szCs w:val="22"/>
        </w:rPr>
        <w:t xml:space="preserve"> Department.</w:t>
      </w:r>
    </w:p>
    <w:p w:rsidR="00337D82" w:rsidRPr="005C5DA6" w:rsidRDefault="00337D82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6” high numbers</w:t>
      </w:r>
      <w:r w:rsidR="00B12C53" w:rsidRPr="005C5DA6">
        <w:rPr>
          <w:rFonts w:asciiTheme="minorHAnsi" w:hAnsiTheme="minorHAnsi" w:cstheme="minorHAnsi"/>
          <w:sz w:val="22"/>
          <w:szCs w:val="22"/>
        </w:rPr>
        <w:t xml:space="preserve"> for the street address</w:t>
      </w:r>
      <w:r w:rsidRPr="005C5DA6">
        <w:rPr>
          <w:rFonts w:asciiTheme="minorHAnsi" w:hAnsiTheme="minorHAnsi" w:cstheme="minorHAnsi"/>
          <w:sz w:val="22"/>
          <w:szCs w:val="22"/>
        </w:rPr>
        <w:t xml:space="preserve"> on the marquee, both sides if they are viewable from the street.</w:t>
      </w:r>
    </w:p>
    <w:p w:rsidR="00B12C53" w:rsidRPr="005C5DA6" w:rsidRDefault="00B12C53" w:rsidP="004377A1">
      <w:pPr>
        <w:widowControl/>
        <w:numPr>
          <w:ilvl w:val="1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LED Display Cabinets:</w:t>
      </w:r>
    </w:p>
    <w:p w:rsidR="00B12C53" w:rsidRPr="005C5DA6" w:rsidRDefault="00B12C53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Heavy Gauge Formed Aluminum Cabinets: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Serviceability: LED cabinets serviceable from front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Protective Covers: Polycarbonate lens protecting LED display area.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Lifts: Gas cylinder assist lifts, one on each end of LED covers.</w:t>
      </w:r>
    </w:p>
    <w:p w:rsidR="00B12C53" w:rsidRPr="005C5DA6" w:rsidRDefault="00B12C53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Doub</w:t>
      </w:r>
      <w:r w:rsidR="006B2A95">
        <w:rPr>
          <w:rFonts w:asciiTheme="minorHAnsi" w:hAnsiTheme="minorHAnsi" w:cstheme="minorHAnsi"/>
          <w:sz w:val="22"/>
          <w:szCs w:val="22"/>
        </w:rPr>
        <w:t>le Sided: Each side is one self-</w:t>
      </w:r>
      <w:r w:rsidRPr="005C5DA6">
        <w:rPr>
          <w:rFonts w:asciiTheme="minorHAnsi" w:hAnsiTheme="minorHAnsi" w:cstheme="minorHAnsi"/>
          <w:sz w:val="22"/>
          <w:szCs w:val="22"/>
        </w:rPr>
        <w:t>contained LED Display.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Function: Each side of LED display to contain its own processor and be capable of displaying different independent messages at the same time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Weather resistant cabinets designed to meet the classification requirements of NEMA 4X construction.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Closure Panels: Matching aluminum ventilated closure panels join two cabinets aesthetically together.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Cabinet Finish: Industrial, graffiti resistant coating, DGHS Polyurethane by PPG</w:t>
      </w:r>
      <w:r w:rsidR="00CF67DA" w:rsidRPr="005C5DA6">
        <w:rPr>
          <w:rFonts w:asciiTheme="minorHAnsi" w:hAnsiTheme="minorHAnsi" w:cstheme="minorHAnsi"/>
          <w:sz w:val="22"/>
          <w:szCs w:val="22"/>
        </w:rPr>
        <w:t xml:space="preserve"> or Architect approved equal.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Climate Controlled Interior: By thermostat, controlling heaters bars, fans.</w:t>
      </w:r>
    </w:p>
    <w:p w:rsidR="00B12C53" w:rsidRPr="005C5DA6" w:rsidRDefault="00B12C53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Ventilation: With side ventilation/water diverters forced air ventilated design with an air exchange rate of </w:t>
      </w:r>
      <w:r w:rsidR="00CF569D" w:rsidRPr="005C5DA6">
        <w:rPr>
          <w:rFonts w:asciiTheme="minorHAnsi" w:hAnsiTheme="minorHAnsi" w:cstheme="minorHAnsi"/>
          <w:sz w:val="22"/>
          <w:szCs w:val="22"/>
        </w:rPr>
        <w:t>four</w:t>
      </w:r>
      <w:r w:rsidRPr="005C5DA6">
        <w:rPr>
          <w:rFonts w:asciiTheme="minorHAnsi" w:hAnsiTheme="minorHAnsi" w:cstheme="minorHAnsi"/>
          <w:sz w:val="22"/>
          <w:szCs w:val="22"/>
        </w:rPr>
        <w:t xml:space="preserve"> complete air changes per minute.</w:t>
      </w:r>
    </w:p>
    <w:p w:rsidR="00B12C53" w:rsidRPr="005C5DA6" w:rsidRDefault="00B12C53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Service: Serial port provided within Electronic Message Center for troubleshooting by direct connection to PC.</w:t>
      </w:r>
    </w:p>
    <w:p w:rsidR="00CF67DA" w:rsidRPr="005C5DA6" w:rsidRDefault="00CF67DA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Controller (CPU) Central Processing Unit: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lastRenderedPageBreak/>
        <w:t>The central processing unit provided in each display is a microprocessor based circuit board assembly.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Unit is 10 MHz device with minimum of 2-MB battery backed static RAM memory and 128K bytes Flash ROM with on board programmability.</w:t>
      </w:r>
    </w:p>
    <w:p w:rsidR="003A399F" w:rsidRPr="005C5DA6" w:rsidRDefault="003A399F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1 G</w:t>
      </w:r>
      <w:r w:rsidR="00CF569D" w:rsidRPr="005C5DA6">
        <w:rPr>
          <w:rFonts w:asciiTheme="minorHAnsi" w:hAnsiTheme="minorHAnsi" w:cstheme="minorHAnsi"/>
          <w:sz w:val="22"/>
          <w:szCs w:val="22"/>
        </w:rPr>
        <w:t>B</w:t>
      </w:r>
      <w:r w:rsidRPr="005C5DA6">
        <w:rPr>
          <w:rFonts w:asciiTheme="minorHAnsi" w:hAnsiTheme="minorHAnsi" w:cstheme="minorHAnsi"/>
          <w:sz w:val="22"/>
          <w:szCs w:val="22"/>
        </w:rPr>
        <w:t xml:space="preserve"> compact flash memory for message storage.</w:t>
      </w:r>
    </w:p>
    <w:p w:rsidR="00CF67DA" w:rsidRPr="005C5DA6" w:rsidRDefault="00CF569D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o</w:t>
      </w:r>
      <w:r w:rsidR="00CF67DA" w:rsidRPr="005C5DA6">
        <w:rPr>
          <w:rFonts w:asciiTheme="minorHAnsi" w:hAnsiTheme="minorHAnsi" w:cstheme="minorHAnsi"/>
          <w:sz w:val="22"/>
          <w:szCs w:val="22"/>
        </w:rPr>
        <w:t xml:space="preserve">ne RS-232, RS-485/422 </w:t>
      </w:r>
      <w:r w:rsidRPr="005C5DA6">
        <w:rPr>
          <w:rFonts w:asciiTheme="minorHAnsi" w:hAnsiTheme="minorHAnsi" w:cstheme="minorHAnsi"/>
          <w:sz w:val="22"/>
          <w:szCs w:val="22"/>
        </w:rPr>
        <w:t xml:space="preserve">input/output </w:t>
      </w:r>
      <w:r w:rsidR="00CF67DA" w:rsidRPr="005C5DA6">
        <w:rPr>
          <w:rFonts w:asciiTheme="minorHAnsi" w:hAnsiTheme="minorHAnsi" w:cstheme="minorHAnsi"/>
          <w:sz w:val="22"/>
          <w:szCs w:val="22"/>
        </w:rPr>
        <w:t>serial port jumper selectable.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Function: CPU assembly provides automatic memory and program testing at power up, diagnostics, and full talk back.</w:t>
      </w:r>
    </w:p>
    <w:p w:rsidR="00B12C53" w:rsidRPr="005C5DA6" w:rsidRDefault="00B75E0D" w:rsidP="00B75E0D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Network Interface: Contact the District’s IT department to obtain the latest specifications.</w:t>
      </w:r>
    </w:p>
    <w:p w:rsidR="00CF67DA" w:rsidRPr="005C5DA6" w:rsidRDefault="00CF67DA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System Software Requirements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Scheduling made in 12 or 24-hour formats.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Scheduler: Resides within LED display cabinet as onboard processor; does not require PC to operate messaging schedule.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Schedule Storage: System software and program sequence and schedules, can be stored on removable storage or fixed storage device.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advance scheduling or pre-programming for more than 1 year in advance.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Screen Helps: Excerpts from the Owner's Manual.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Bad Word Checker: Prevents display of unacceptable words.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Library of words is password protected.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Library is fully editable for adding or deleting words.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Control: Menu guided control.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Editing and Display: Simultaneous display and edit capability.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Automatic Rebooting: Of system disk, after power outage:</w:t>
      </w:r>
    </w:p>
    <w:p w:rsidR="00CF67DA" w:rsidRPr="005C5DA6" w:rsidRDefault="00CF67DA" w:rsidP="004377A1">
      <w:pPr>
        <w:widowControl/>
        <w:numPr>
          <w:ilvl w:val="4"/>
          <w:numId w:val="16"/>
        </w:numPr>
        <w:tabs>
          <w:tab w:val="clear" w:pos="24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System clock and calendar will continue to function during power failure.</w:t>
      </w:r>
    </w:p>
    <w:p w:rsidR="00CF67DA" w:rsidRPr="005C5DA6" w:rsidRDefault="00CF67DA" w:rsidP="004377A1">
      <w:pPr>
        <w:widowControl/>
        <w:numPr>
          <w:ilvl w:val="4"/>
          <w:numId w:val="16"/>
        </w:numPr>
        <w:tabs>
          <w:tab w:val="clear" w:pos="24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Message display holds memory for up to 60 days without power.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all operating software to Owner along with required usage licenses and software updates.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Text Modules:  Provide various with scalable fonts and traveling text.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remote or on-site programming with appropriate connection.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Software Menu: User-friendly menu and icon-based software.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password protection capability.</w:t>
      </w:r>
    </w:p>
    <w:p w:rsidR="00CF67DA" w:rsidRPr="005C5DA6" w:rsidRDefault="00CF67DA" w:rsidP="004377A1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ab/>
        <w:t>Power Supplies:</w:t>
      </w:r>
    </w:p>
    <w:p w:rsidR="009366B8" w:rsidRPr="005C5DA6" w:rsidRDefault="009366B8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Verify the line voltage to the sign on existing school.</w:t>
      </w:r>
    </w:p>
    <w:p w:rsidR="009366B8" w:rsidRPr="005C5DA6" w:rsidRDefault="009366B8" w:rsidP="009366B8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New power line from the building shall be in conduit sized and installed per the NEC and division 26 of the specifications.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the electronic switching power supplies with short circuit</w:t>
      </w:r>
      <w:r w:rsidR="009366B8" w:rsidRPr="005C5DA6">
        <w:rPr>
          <w:rFonts w:asciiTheme="minorHAnsi" w:hAnsiTheme="minorHAnsi" w:cstheme="minorHAnsi"/>
          <w:sz w:val="22"/>
          <w:szCs w:val="22"/>
        </w:rPr>
        <w:t xml:space="preserve"> and surge</w:t>
      </w:r>
      <w:r w:rsidRPr="005C5DA6">
        <w:rPr>
          <w:rFonts w:asciiTheme="minorHAnsi" w:hAnsiTheme="minorHAnsi" w:cstheme="minorHAnsi"/>
          <w:sz w:val="22"/>
          <w:szCs w:val="22"/>
        </w:rPr>
        <w:t xml:space="preserve"> </w:t>
      </w:r>
      <w:r w:rsidR="009366B8" w:rsidRPr="005C5DA6">
        <w:rPr>
          <w:rFonts w:asciiTheme="minorHAnsi" w:hAnsiTheme="minorHAnsi" w:cstheme="minorHAnsi"/>
          <w:sz w:val="22"/>
          <w:szCs w:val="22"/>
        </w:rPr>
        <w:t>protection</w:t>
      </w:r>
      <w:r w:rsidRPr="005C5DA6">
        <w:rPr>
          <w:rFonts w:asciiTheme="minorHAnsi" w:hAnsiTheme="minorHAnsi" w:cstheme="minorHAnsi"/>
          <w:sz w:val="22"/>
          <w:szCs w:val="22"/>
        </w:rPr>
        <w:t>.</w:t>
      </w:r>
    </w:p>
    <w:p w:rsidR="00CF67DA" w:rsidRPr="005C5DA6" w:rsidRDefault="00CF67DA" w:rsidP="004377A1">
      <w:pPr>
        <w:widowControl/>
        <w:numPr>
          <w:ilvl w:val="4"/>
          <w:numId w:val="16"/>
        </w:numPr>
        <w:tabs>
          <w:tab w:val="clear" w:pos="24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Protect the electronic switching power supplies by an overload allowance ranging from 105 percent up to 150 percent.</w:t>
      </w:r>
    </w:p>
    <w:p w:rsidR="00CF67DA" w:rsidRPr="005C5DA6" w:rsidRDefault="00CF67DA" w:rsidP="004377A1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Power the LED display by multiple solid-state electronic switching power supplies.</w:t>
      </w:r>
    </w:p>
    <w:p w:rsidR="00CF67DA" w:rsidRPr="005C5DA6" w:rsidRDefault="00CF67DA" w:rsidP="004377A1">
      <w:pPr>
        <w:widowControl/>
        <w:numPr>
          <w:ilvl w:val="4"/>
          <w:numId w:val="16"/>
        </w:numPr>
        <w:tabs>
          <w:tab w:val="clear" w:pos="2448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a separate power supply for the CPU to isolate the processor power from the LED drive power.</w:t>
      </w:r>
    </w:p>
    <w:p w:rsidR="006B2A95" w:rsidRDefault="006B2A95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B2A95" w:rsidRDefault="00CF67DA" w:rsidP="006B2A95">
      <w:pPr>
        <w:widowControl/>
        <w:numPr>
          <w:ilvl w:val="2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lastRenderedPageBreak/>
        <w:t>Information Transmission Method:</w:t>
      </w:r>
      <w:r w:rsidR="006B2A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2A95" w:rsidRDefault="006B2A95" w:rsidP="006B2A95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data transmission method must be approved by the District’s Information Technology Department.</w:t>
      </w:r>
    </w:p>
    <w:p w:rsidR="006B2A95" w:rsidRDefault="006B2A95" w:rsidP="006B2A95">
      <w:pPr>
        <w:widowControl/>
        <w:numPr>
          <w:ilvl w:val="4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Approved methods are constantly changing.</w:t>
      </w:r>
    </w:p>
    <w:p w:rsidR="00587C47" w:rsidRPr="006B2A95" w:rsidRDefault="006B2A95" w:rsidP="006B2A95">
      <w:pPr>
        <w:widowControl/>
        <w:numPr>
          <w:ilvl w:val="3"/>
          <w:numId w:val="16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6B2A95">
        <w:rPr>
          <w:rFonts w:asciiTheme="minorHAnsi" w:hAnsiTheme="minorHAnsi" w:cstheme="minorHAnsi"/>
          <w:sz w:val="22"/>
          <w:szCs w:val="22"/>
        </w:rPr>
        <w:t>Coordinate with the District Information Technology Department and obtain the Department’s written acceptance of the data transmission method prior to bid</w:t>
      </w:r>
      <w:r w:rsidR="00587C47" w:rsidRPr="006B2A95">
        <w:rPr>
          <w:rFonts w:asciiTheme="minorHAnsi" w:hAnsiTheme="minorHAnsi" w:cstheme="minorHAnsi"/>
          <w:sz w:val="22"/>
          <w:szCs w:val="22"/>
        </w:rPr>
        <w:t>.</w:t>
      </w:r>
    </w:p>
    <w:p w:rsidR="005C5DA6" w:rsidRPr="005C5DA6" w:rsidRDefault="005C5DA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904706" w:rsidRPr="005C5DA6" w:rsidRDefault="00904706" w:rsidP="00F940E2">
      <w:pPr>
        <w:widowControl/>
        <w:tabs>
          <w:tab w:val="left" w:pos="90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5C5DA6">
        <w:rPr>
          <w:rFonts w:asciiTheme="minorHAnsi" w:hAnsiTheme="minorHAnsi" w:cstheme="minorHAnsi"/>
          <w:b/>
          <w:sz w:val="22"/>
          <w:szCs w:val="22"/>
        </w:rPr>
        <w:t>PART 3</w:t>
      </w:r>
      <w:r w:rsidR="00F940E2" w:rsidRPr="005C5DA6">
        <w:rPr>
          <w:rFonts w:asciiTheme="minorHAnsi" w:hAnsiTheme="minorHAnsi" w:cstheme="minorHAnsi"/>
          <w:b/>
          <w:sz w:val="22"/>
          <w:szCs w:val="22"/>
        </w:rPr>
        <w:tab/>
      </w:r>
      <w:r w:rsidRPr="005C5DA6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904706" w:rsidRPr="005C5DA6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INSTALLATION</w:t>
      </w:r>
    </w:p>
    <w:p w:rsidR="000C4272" w:rsidRPr="005C5DA6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Install signs in strict accordance with manufacturer's instructions</w:t>
      </w:r>
      <w:r w:rsidR="003A399F" w:rsidRPr="005C5DA6">
        <w:rPr>
          <w:rFonts w:asciiTheme="minorHAnsi" w:hAnsiTheme="minorHAnsi" w:cstheme="minorHAnsi"/>
          <w:sz w:val="22"/>
          <w:szCs w:val="22"/>
        </w:rPr>
        <w:t>, District Design Standards, District Master Specifications,</w:t>
      </w:r>
      <w:r w:rsidRPr="005C5DA6">
        <w:rPr>
          <w:rFonts w:asciiTheme="minorHAnsi" w:hAnsiTheme="minorHAnsi" w:cstheme="minorHAnsi"/>
          <w:sz w:val="22"/>
          <w:szCs w:val="22"/>
        </w:rPr>
        <w:t xml:space="preserve"> and </w:t>
      </w:r>
      <w:r w:rsidR="00C20130" w:rsidRPr="005C5DA6">
        <w:rPr>
          <w:rFonts w:asciiTheme="minorHAnsi" w:hAnsiTheme="minorHAnsi" w:cstheme="minorHAnsi"/>
          <w:sz w:val="22"/>
          <w:szCs w:val="22"/>
        </w:rPr>
        <w:t>FBC</w:t>
      </w:r>
      <w:r w:rsidRPr="005C5DA6">
        <w:rPr>
          <w:rFonts w:asciiTheme="minorHAnsi" w:hAnsiTheme="minorHAnsi" w:cstheme="minorHAnsi"/>
          <w:sz w:val="22"/>
          <w:szCs w:val="22"/>
        </w:rPr>
        <w:t xml:space="preserve"> requirements.</w:t>
      </w:r>
    </w:p>
    <w:p w:rsidR="003A399F" w:rsidRPr="005C5DA6" w:rsidRDefault="003A399F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Install signs at location and height as shown on the permitted site plan issued by the District Building Department.</w:t>
      </w:r>
    </w:p>
    <w:p w:rsidR="00587C47" w:rsidRPr="005C5DA6" w:rsidRDefault="00587C47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TRAINING</w:t>
      </w:r>
    </w:p>
    <w:p w:rsidR="00E12593" w:rsidRPr="005C5DA6" w:rsidRDefault="00E12593" w:rsidP="00587C47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Provide for training by one of the </w:t>
      </w:r>
      <w:r w:rsidR="003F2C82" w:rsidRPr="005C5DA6">
        <w:rPr>
          <w:rFonts w:asciiTheme="minorHAnsi" w:hAnsiTheme="minorHAnsi" w:cstheme="minorHAnsi"/>
          <w:sz w:val="22"/>
          <w:szCs w:val="22"/>
        </w:rPr>
        <w:t xml:space="preserve">three </w:t>
      </w:r>
      <w:r w:rsidRPr="005C5DA6">
        <w:rPr>
          <w:rFonts w:asciiTheme="minorHAnsi" w:hAnsiTheme="minorHAnsi" w:cstheme="minorHAnsi"/>
          <w:sz w:val="22"/>
          <w:szCs w:val="22"/>
        </w:rPr>
        <w:t>options:</w:t>
      </w:r>
    </w:p>
    <w:p w:rsidR="00587C47" w:rsidRPr="005C5DA6" w:rsidRDefault="00587C47" w:rsidP="00E12593">
      <w:pPr>
        <w:widowControl/>
        <w:numPr>
          <w:ilvl w:val="2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Online training provided at no charge through secure access log-in at the vendor’s or the manufacturer</w:t>
      </w:r>
      <w:r w:rsidR="004377A1" w:rsidRPr="005C5DA6">
        <w:rPr>
          <w:rFonts w:asciiTheme="minorHAnsi" w:hAnsiTheme="minorHAnsi" w:cstheme="minorHAnsi"/>
          <w:sz w:val="22"/>
          <w:szCs w:val="22"/>
        </w:rPr>
        <w:t>’</w:t>
      </w:r>
      <w:r w:rsidRPr="005C5DA6">
        <w:rPr>
          <w:rFonts w:asciiTheme="minorHAnsi" w:hAnsiTheme="minorHAnsi" w:cstheme="minorHAnsi"/>
          <w:sz w:val="22"/>
          <w:szCs w:val="22"/>
        </w:rPr>
        <w:t>s web site.</w:t>
      </w:r>
    </w:p>
    <w:p w:rsidR="00587C47" w:rsidRPr="005C5DA6" w:rsidRDefault="004377A1" w:rsidP="00E12593">
      <w:pPr>
        <w:widowControl/>
        <w:numPr>
          <w:ilvl w:val="2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</w:t>
      </w:r>
      <w:r w:rsidR="00587C47" w:rsidRPr="005C5DA6">
        <w:rPr>
          <w:rFonts w:asciiTheme="minorHAnsi" w:hAnsiTheme="minorHAnsi" w:cstheme="minorHAnsi"/>
          <w:sz w:val="22"/>
          <w:szCs w:val="22"/>
        </w:rPr>
        <w:t>rovide</w:t>
      </w:r>
      <w:r w:rsidRPr="005C5DA6">
        <w:rPr>
          <w:rFonts w:asciiTheme="minorHAnsi" w:hAnsiTheme="minorHAnsi" w:cstheme="minorHAnsi"/>
          <w:sz w:val="22"/>
          <w:szCs w:val="22"/>
        </w:rPr>
        <w:t xml:space="preserve"> (2)</w:t>
      </w:r>
      <w:r w:rsidR="00587C47" w:rsidRPr="005C5DA6">
        <w:rPr>
          <w:rFonts w:asciiTheme="minorHAnsi" w:hAnsiTheme="minorHAnsi" w:cstheme="minorHAnsi"/>
          <w:sz w:val="22"/>
          <w:szCs w:val="22"/>
        </w:rPr>
        <w:t xml:space="preserve"> DVD training disk</w:t>
      </w:r>
      <w:r w:rsidRPr="005C5DA6">
        <w:rPr>
          <w:rFonts w:asciiTheme="minorHAnsi" w:hAnsiTheme="minorHAnsi" w:cstheme="minorHAnsi"/>
          <w:sz w:val="22"/>
          <w:szCs w:val="22"/>
        </w:rPr>
        <w:t>s, one</w:t>
      </w:r>
      <w:r w:rsidR="00587C47" w:rsidRPr="005C5DA6">
        <w:rPr>
          <w:rFonts w:asciiTheme="minorHAnsi" w:hAnsiTheme="minorHAnsi" w:cstheme="minorHAnsi"/>
          <w:sz w:val="22"/>
          <w:szCs w:val="22"/>
        </w:rPr>
        <w:t xml:space="preserve"> to the School and </w:t>
      </w:r>
      <w:r w:rsidRPr="005C5DA6">
        <w:rPr>
          <w:rFonts w:asciiTheme="minorHAnsi" w:hAnsiTheme="minorHAnsi" w:cstheme="minorHAnsi"/>
          <w:sz w:val="22"/>
          <w:szCs w:val="22"/>
        </w:rPr>
        <w:t xml:space="preserve">one to </w:t>
      </w:r>
      <w:r w:rsidR="00587C47" w:rsidRPr="005C5DA6">
        <w:rPr>
          <w:rFonts w:asciiTheme="minorHAnsi" w:hAnsiTheme="minorHAnsi" w:cstheme="minorHAnsi"/>
          <w:sz w:val="22"/>
          <w:szCs w:val="22"/>
        </w:rPr>
        <w:t>Facilities Services Department.</w:t>
      </w:r>
    </w:p>
    <w:p w:rsidR="003F2C82" w:rsidRPr="005C5DA6" w:rsidRDefault="003F2C82" w:rsidP="00E12593">
      <w:pPr>
        <w:widowControl/>
        <w:numPr>
          <w:ilvl w:val="2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Provide onsite training of at least two school staff members by the vendor.</w:t>
      </w:r>
    </w:p>
    <w:p w:rsidR="00904706" w:rsidRPr="005C5DA6" w:rsidRDefault="00904706">
      <w:pPr>
        <w:widowControl/>
        <w:numPr>
          <w:ilvl w:val="0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CLEANING</w:t>
      </w:r>
    </w:p>
    <w:p w:rsidR="00904706" w:rsidRPr="005C5DA6" w:rsidRDefault="00904706">
      <w:pPr>
        <w:widowControl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 xml:space="preserve">After installation, </w:t>
      </w:r>
      <w:r w:rsidR="000C4272" w:rsidRPr="005C5DA6">
        <w:rPr>
          <w:rFonts w:asciiTheme="minorHAnsi" w:hAnsiTheme="minorHAnsi" w:cstheme="minorHAnsi"/>
          <w:sz w:val="22"/>
          <w:szCs w:val="22"/>
        </w:rPr>
        <w:t xml:space="preserve">thoroughly clean </w:t>
      </w:r>
      <w:r w:rsidRPr="005C5DA6">
        <w:rPr>
          <w:rFonts w:asciiTheme="minorHAnsi" w:hAnsiTheme="minorHAnsi" w:cstheme="minorHAnsi"/>
          <w:sz w:val="22"/>
          <w:szCs w:val="22"/>
        </w:rPr>
        <w:t xml:space="preserve">all exposed surfaces and </w:t>
      </w:r>
      <w:r w:rsidR="000C4272" w:rsidRPr="005C5DA6">
        <w:rPr>
          <w:rFonts w:asciiTheme="minorHAnsi" w:hAnsiTheme="minorHAnsi" w:cstheme="minorHAnsi"/>
          <w:sz w:val="22"/>
          <w:szCs w:val="22"/>
        </w:rPr>
        <w:t xml:space="preserve">restore </w:t>
      </w:r>
      <w:r w:rsidRPr="005C5DA6">
        <w:rPr>
          <w:rFonts w:asciiTheme="minorHAnsi" w:hAnsiTheme="minorHAnsi" w:cstheme="minorHAnsi"/>
          <w:sz w:val="22"/>
          <w:szCs w:val="22"/>
        </w:rPr>
        <w:t>all damaged material to its original condition or replaced with new material.</w:t>
      </w:r>
    </w:p>
    <w:p w:rsidR="0067110E" w:rsidRPr="005C5DA6" w:rsidRDefault="0067110E">
      <w:pPr>
        <w:widowControl/>
        <w:suppressAutoHyphens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904706" w:rsidRPr="005C5DA6" w:rsidRDefault="00904706">
      <w:pPr>
        <w:pStyle w:val="BodyTextIndent"/>
        <w:widowControl/>
        <w:suppressAutoHyphens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5C5DA6">
        <w:rPr>
          <w:rFonts w:asciiTheme="minorHAnsi" w:hAnsiTheme="minorHAnsi" w:cstheme="minorHAnsi"/>
          <w:sz w:val="22"/>
          <w:szCs w:val="22"/>
        </w:rPr>
        <w:t>END OF SECTION</w:t>
      </w:r>
    </w:p>
    <w:sectPr w:rsidR="00904706" w:rsidRPr="005C5DA6" w:rsidSect="008953F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83" w:rsidRDefault="00362A83">
      <w:pPr>
        <w:widowControl/>
        <w:spacing w:line="20" w:lineRule="exact"/>
      </w:pPr>
    </w:p>
  </w:endnote>
  <w:endnote w:type="continuationSeparator" w:id="0">
    <w:p w:rsidR="00362A83" w:rsidRDefault="00362A83">
      <w:r>
        <w:t xml:space="preserve"> </w:t>
      </w:r>
    </w:p>
  </w:endnote>
  <w:endnote w:type="continuationNotice" w:id="1">
    <w:p w:rsidR="00362A83" w:rsidRDefault="00362A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E7" w:rsidRPr="005C5DA6" w:rsidRDefault="006919E7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5C5DA6">
      <w:rPr>
        <w:rFonts w:asciiTheme="minorHAnsi" w:hAnsiTheme="minorHAnsi" w:cstheme="minorHAnsi"/>
        <w:spacing w:val="-3"/>
        <w:sz w:val="22"/>
        <w:szCs w:val="22"/>
      </w:rPr>
      <w:tab/>
      <w:t xml:space="preserve">10 14 63 - </w:t>
    </w:r>
    <w:r w:rsidR="00F41306" w:rsidRPr="005C5DA6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5C5DA6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F41306" w:rsidRPr="005C5DA6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E36303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F41306" w:rsidRPr="005C5DA6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5C5DA6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F41306" w:rsidRPr="005C5DA6">
      <w:rPr>
        <w:rStyle w:val="PageNumber"/>
        <w:rFonts w:asciiTheme="minorHAnsi" w:hAnsiTheme="minorHAnsi" w:cstheme="minorHAnsi"/>
        <w:sz w:val="22"/>
      </w:rPr>
      <w:fldChar w:fldCharType="begin"/>
    </w:r>
    <w:r w:rsidRPr="005C5DA6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F41306" w:rsidRPr="005C5DA6">
      <w:rPr>
        <w:rStyle w:val="PageNumber"/>
        <w:rFonts w:asciiTheme="minorHAnsi" w:hAnsiTheme="minorHAnsi" w:cstheme="minorHAnsi"/>
        <w:sz w:val="22"/>
      </w:rPr>
      <w:fldChar w:fldCharType="separate"/>
    </w:r>
    <w:r w:rsidR="00E36303">
      <w:rPr>
        <w:rStyle w:val="PageNumber"/>
        <w:rFonts w:asciiTheme="minorHAnsi" w:hAnsiTheme="minorHAnsi" w:cstheme="minorHAnsi"/>
        <w:noProof/>
        <w:sz w:val="22"/>
      </w:rPr>
      <w:t>5</w:t>
    </w:r>
    <w:r w:rsidR="00F41306" w:rsidRPr="005C5DA6">
      <w:rPr>
        <w:rStyle w:val="PageNumber"/>
        <w:rFonts w:asciiTheme="minorHAnsi" w:hAnsiTheme="minorHAnsi" w:cstheme="minorHAnsi"/>
        <w:sz w:val="22"/>
      </w:rPr>
      <w:fldChar w:fldCharType="end"/>
    </w:r>
    <w:r w:rsidRPr="005C5DA6">
      <w:rPr>
        <w:rFonts w:asciiTheme="minorHAnsi" w:hAnsiTheme="minorHAnsi" w:cstheme="minorHAnsi"/>
        <w:spacing w:val="-3"/>
        <w:sz w:val="22"/>
        <w:szCs w:val="22"/>
      </w:rPr>
      <w:tab/>
      <w:t>Digital Exterior Marquee Sign</w:t>
    </w:r>
  </w:p>
  <w:p w:rsidR="006919E7" w:rsidRPr="005C5DA6" w:rsidRDefault="005C5DA6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065853" w:rsidRPr="005C5DA6">
      <w:rPr>
        <w:rFonts w:asciiTheme="minorHAnsi" w:hAnsiTheme="minorHAnsi" w:cstheme="minorHAnsi"/>
        <w:sz w:val="22"/>
        <w:szCs w:val="22"/>
      </w:rPr>
      <w:t xml:space="preserve"> </w:t>
    </w:r>
    <w:r w:rsidR="006919E7" w:rsidRPr="005C5DA6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83" w:rsidRDefault="00362A83">
      <w:r>
        <w:separator/>
      </w:r>
    </w:p>
  </w:footnote>
  <w:footnote w:type="continuationSeparator" w:id="0">
    <w:p w:rsidR="00362A83" w:rsidRDefault="0036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E7" w:rsidRPr="005C5DA6" w:rsidRDefault="006919E7">
    <w:pPr>
      <w:pStyle w:val="Header"/>
      <w:rPr>
        <w:rFonts w:asciiTheme="minorHAnsi" w:hAnsiTheme="minorHAnsi" w:cstheme="minorHAnsi"/>
        <w:sz w:val="22"/>
        <w:szCs w:val="22"/>
      </w:rPr>
    </w:pPr>
    <w:r w:rsidRPr="005C5DA6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5C5DA6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5C5DA6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5C5DA6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6919E7" w:rsidRPr="005C5DA6" w:rsidRDefault="006919E7">
    <w:pPr>
      <w:pStyle w:val="Header"/>
      <w:rPr>
        <w:rFonts w:asciiTheme="minorHAnsi" w:hAnsiTheme="minorHAnsi" w:cstheme="minorHAnsi"/>
        <w:sz w:val="22"/>
        <w:szCs w:val="22"/>
      </w:rPr>
    </w:pPr>
    <w:r w:rsidRPr="005C5DA6">
      <w:rPr>
        <w:rFonts w:asciiTheme="minorHAnsi" w:hAnsiTheme="minorHAnsi" w:cstheme="minorHAnsi"/>
        <w:sz w:val="22"/>
        <w:szCs w:val="22"/>
      </w:rPr>
      <w:t>Project Name</w:t>
    </w:r>
  </w:p>
  <w:p w:rsidR="006919E7" w:rsidRPr="005C5DA6" w:rsidRDefault="006919E7">
    <w:pPr>
      <w:pStyle w:val="Header"/>
      <w:rPr>
        <w:rFonts w:asciiTheme="minorHAnsi" w:hAnsiTheme="minorHAnsi" w:cstheme="minorHAnsi"/>
        <w:sz w:val="22"/>
        <w:szCs w:val="22"/>
      </w:rPr>
    </w:pPr>
    <w:r w:rsidRPr="005C5DA6">
      <w:rPr>
        <w:rFonts w:asciiTheme="minorHAnsi" w:hAnsiTheme="minorHAnsi" w:cstheme="minorHAnsi"/>
        <w:sz w:val="22"/>
        <w:szCs w:val="22"/>
      </w:rPr>
      <w:t>SDPBC Project No.</w:t>
    </w:r>
  </w:p>
  <w:p w:rsidR="006919E7" w:rsidRDefault="006919E7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6981B07"/>
    <w:multiLevelType w:val="singleLevel"/>
    <w:tmpl w:val="3A9A6D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D5F2C0B"/>
    <w:multiLevelType w:val="hybridMultilevel"/>
    <w:tmpl w:val="E370DB86"/>
    <w:lvl w:ilvl="0" w:tplc="A2620916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2B13450"/>
    <w:multiLevelType w:val="hybridMultilevel"/>
    <w:tmpl w:val="A89036E2"/>
    <w:lvl w:ilvl="0" w:tplc="88E40B30">
      <w:start w:val="4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DAC2BFAC">
      <w:start w:val="1"/>
      <w:numFmt w:val="decimal"/>
      <w:lvlText w:val="%2."/>
      <w:lvlJc w:val="left"/>
      <w:pPr>
        <w:tabs>
          <w:tab w:val="num" w:pos="2100"/>
        </w:tabs>
        <w:ind w:left="2100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 w15:restartNumberingAfterBreak="0">
    <w:nsid w:val="1B2223D2"/>
    <w:multiLevelType w:val="multilevel"/>
    <w:tmpl w:val="E22C38C6"/>
    <w:lvl w:ilvl="0">
      <w:start w:val="1"/>
      <w:numFmt w:val="decimal"/>
      <w:pStyle w:val="level1"/>
      <w:lvlText w:val="PART %1"/>
      <w:lvlJc w:val="left"/>
      <w:pPr>
        <w:tabs>
          <w:tab w:val="num" w:pos="2160"/>
        </w:tabs>
        <w:ind w:left="2160" w:hanging="2160"/>
      </w:pPr>
      <w:rPr>
        <w:rFonts w:hint="default"/>
        <w:kern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648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384"/>
        </w:tabs>
        <w:ind w:left="3384" w:hanging="86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104"/>
        </w:tabs>
        <w:ind w:left="4104" w:hanging="79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887E94"/>
    <w:multiLevelType w:val="multilevel"/>
    <w:tmpl w:val="AB9CF29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3077073D"/>
    <w:multiLevelType w:val="hybridMultilevel"/>
    <w:tmpl w:val="BC2C841A"/>
    <w:lvl w:ilvl="0" w:tplc="7682FB98">
      <w:start w:val="2"/>
      <w:numFmt w:val="upperLetter"/>
      <w:lvlText w:val="%1."/>
      <w:lvlJc w:val="left"/>
      <w:pPr>
        <w:tabs>
          <w:tab w:val="num" w:pos="1500"/>
        </w:tabs>
        <w:ind w:left="150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33433CF8"/>
    <w:multiLevelType w:val="multilevel"/>
    <w:tmpl w:val="5DFAADF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pStyle w:val="Level3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3EAC7F51"/>
    <w:multiLevelType w:val="multilevel"/>
    <w:tmpl w:val="F0463D8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9" w15:restartNumberingAfterBreak="0">
    <w:nsid w:val="4164645B"/>
    <w:multiLevelType w:val="hybridMultilevel"/>
    <w:tmpl w:val="5276E4DE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11AE7"/>
    <w:multiLevelType w:val="hybridMultilevel"/>
    <w:tmpl w:val="7428C61C"/>
    <w:lvl w:ilvl="0" w:tplc="69DEF032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2815AA"/>
    <w:multiLevelType w:val="multilevel"/>
    <w:tmpl w:val="21C281F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2" w15:restartNumberingAfterBreak="0">
    <w:nsid w:val="49672F4B"/>
    <w:multiLevelType w:val="hybridMultilevel"/>
    <w:tmpl w:val="032AA6B8"/>
    <w:lvl w:ilvl="0" w:tplc="CA5C9EEA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2101EB4">
      <w:start w:val="7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56A82B38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4" w15:restartNumberingAfterBreak="0">
    <w:nsid w:val="5FBE372B"/>
    <w:multiLevelType w:val="hybridMultilevel"/>
    <w:tmpl w:val="FCFC0AE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A6A2DC7"/>
    <w:multiLevelType w:val="hybridMultilevel"/>
    <w:tmpl w:val="CFF20330"/>
    <w:lvl w:ilvl="0" w:tplc="BD0C0B2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5"/>
  </w:num>
  <w:num w:numId="10">
    <w:abstractNumId w:val="13"/>
  </w:num>
  <w:num w:numId="11">
    <w:abstractNumId w:val="9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400A66"/>
    <w:rsid w:val="00002B23"/>
    <w:rsid w:val="00023D6B"/>
    <w:rsid w:val="0005238E"/>
    <w:rsid w:val="00065853"/>
    <w:rsid w:val="00083192"/>
    <w:rsid w:val="000C4272"/>
    <w:rsid w:val="000D3990"/>
    <w:rsid w:val="001414B2"/>
    <w:rsid w:val="001A7468"/>
    <w:rsid w:val="002653CF"/>
    <w:rsid w:val="00283902"/>
    <w:rsid w:val="00295CA9"/>
    <w:rsid w:val="002B0097"/>
    <w:rsid w:val="002B2656"/>
    <w:rsid w:val="00337D82"/>
    <w:rsid w:val="003542AA"/>
    <w:rsid w:val="00362A83"/>
    <w:rsid w:val="00390322"/>
    <w:rsid w:val="00396E43"/>
    <w:rsid w:val="003A399F"/>
    <w:rsid w:val="003C2919"/>
    <w:rsid w:val="003D425D"/>
    <w:rsid w:val="003F2C82"/>
    <w:rsid w:val="00400A66"/>
    <w:rsid w:val="0041687D"/>
    <w:rsid w:val="00424726"/>
    <w:rsid w:val="004377A1"/>
    <w:rsid w:val="0045339E"/>
    <w:rsid w:val="00456116"/>
    <w:rsid w:val="004850CD"/>
    <w:rsid w:val="004A01AF"/>
    <w:rsid w:val="004B015A"/>
    <w:rsid w:val="004B278F"/>
    <w:rsid w:val="004D2A14"/>
    <w:rsid w:val="005174B1"/>
    <w:rsid w:val="00577A3A"/>
    <w:rsid w:val="00587C47"/>
    <w:rsid w:val="005B6087"/>
    <w:rsid w:val="005C5DA6"/>
    <w:rsid w:val="005F194E"/>
    <w:rsid w:val="00627097"/>
    <w:rsid w:val="00637856"/>
    <w:rsid w:val="0067110E"/>
    <w:rsid w:val="006919E7"/>
    <w:rsid w:val="006B220B"/>
    <w:rsid w:val="006B2A95"/>
    <w:rsid w:val="00762450"/>
    <w:rsid w:val="0078427F"/>
    <w:rsid w:val="008032BE"/>
    <w:rsid w:val="00827409"/>
    <w:rsid w:val="00862068"/>
    <w:rsid w:val="008953F7"/>
    <w:rsid w:val="008C287F"/>
    <w:rsid w:val="00904706"/>
    <w:rsid w:val="009366B8"/>
    <w:rsid w:val="009664FF"/>
    <w:rsid w:val="00980647"/>
    <w:rsid w:val="00980ED7"/>
    <w:rsid w:val="009D5006"/>
    <w:rsid w:val="00A028D7"/>
    <w:rsid w:val="00A51E11"/>
    <w:rsid w:val="00AD288A"/>
    <w:rsid w:val="00AF1137"/>
    <w:rsid w:val="00B12C53"/>
    <w:rsid w:val="00B200EC"/>
    <w:rsid w:val="00B61940"/>
    <w:rsid w:val="00B75E0D"/>
    <w:rsid w:val="00B8389D"/>
    <w:rsid w:val="00BD068A"/>
    <w:rsid w:val="00BE0AEB"/>
    <w:rsid w:val="00C125C6"/>
    <w:rsid w:val="00C20130"/>
    <w:rsid w:val="00C44549"/>
    <w:rsid w:val="00C565D5"/>
    <w:rsid w:val="00C61242"/>
    <w:rsid w:val="00C724D4"/>
    <w:rsid w:val="00C74514"/>
    <w:rsid w:val="00CF569D"/>
    <w:rsid w:val="00CF67DA"/>
    <w:rsid w:val="00D32B70"/>
    <w:rsid w:val="00D9446B"/>
    <w:rsid w:val="00DF2BBF"/>
    <w:rsid w:val="00E12593"/>
    <w:rsid w:val="00E34348"/>
    <w:rsid w:val="00E36303"/>
    <w:rsid w:val="00E74069"/>
    <w:rsid w:val="00E76F3B"/>
    <w:rsid w:val="00EB25C3"/>
    <w:rsid w:val="00EC1FB5"/>
    <w:rsid w:val="00EE4486"/>
    <w:rsid w:val="00F41306"/>
    <w:rsid w:val="00F51E65"/>
    <w:rsid w:val="00F6595E"/>
    <w:rsid w:val="00F815E2"/>
    <w:rsid w:val="00F940E2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F18B4D9-1D6C-4819-97BB-F94D035E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30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41306"/>
    <w:pPr>
      <w:keepNext/>
      <w:autoSpaceDE w:val="0"/>
      <w:autoSpaceDN w:val="0"/>
      <w:adjustRightInd w:val="0"/>
      <w:outlineLvl w:val="0"/>
    </w:pPr>
    <w:rPr>
      <w:rFonts w:ascii="Arial" w:hAnsi="Arial" w:cs="Arial"/>
      <w:snapToGrid/>
      <w:szCs w:val="24"/>
      <w:u w:val="single"/>
    </w:rPr>
  </w:style>
  <w:style w:type="paragraph" w:styleId="Heading2">
    <w:name w:val="heading 2"/>
    <w:basedOn w:val="Normal"/>
    <w:next w:val="Normal"/>
    <w:qFormat/>
    <w:rsid w:val="00F41306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41306"/>
  </w:style>
  <w:style w:type="character" w:styleId="EndnoteReference">
    <w:name w:val="endnote reference"/>
    <w:basedOn w:val="DefaultParagraphFont"/>
    <w:semiHidden/>
    <w:rsid w:val="00F41306"/>
    <w:rPr>
      <w:vertAlign w:val="superscript"/>
    </w:rPr>
  </w:style>
  <w:style w:type="paragraph" w:styleId="FootnoteText">
    <w:name w:val="footnote text"/>
    <w:basedOn w:val="Normal"/>
    <w:semiHidden/>
    <w:rsid w:val="00F41306"/>
  </w:style>
  <w:style w:type="character" w:styleId="FootnoteReference">
    <w:name w:val="footnote reference"/>
    <w:basedOn w:val="DefaultParagraphFont"/>
    <w:semiHidden/>
    <w:rsid w:val="00F4130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F4130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F4130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F4130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F4130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4130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41306"/>
  </w:style>
  <w:style w:type="character" w:customStyle="1" w:styleId="EquationCaption">
    <w:name w:val="_Equation Caption"/>
    <w:rsid w:val="00F41306"/>
  </w:style>
  <w:style w:type="paragraph" w:styleId="BodyTextIndent">
    <w:name w:val="Body Text Indent"/>
    <w:basedOn w:val="Normal"/>
    <w:rsid w:val="00F41306"/>
    <w:pPr>
      <w:autoSpaceDE w:val="0"/>
      <w:autoSpaceDN w:val="0"/>
      <w:adjustRightInd w:val="0"/>
      <w:ind w:left="720" w:hanging="720"/>
    </w:pPr>
    <w:rPr>
      <w:rFonts w:ascii="Arial" w:hAnsi="Arial" w:cs="Arial"/>
      <w:snapToGrid/>
      <w:szCs w:val="24"/>
    </w:rPr>
  </w:style>
  <w:style w:type="paragraph" w:styleId="BodyTextIndent2">
    <w:name w:val="Body Text Indent 2"/>
    <w:basedOn w:val="Normal"/>
    <w:rsid w:val="00F41306"/>
    <w:pPr>
      <w:autoSpaceDE w:val="0"/>
      <w:autoSpaceDN w:val="0"/>
      <w:adjustRightInd w:val="0"/>
      <w:ind w:left="1440" w:hanging="720"/>
    </w:pPr>
    <w:rPr>
      <w:rFonts w:ascii="Arial" w:hAnsi="Arial" w:cs="Arial"/>
      <w:snapToGrid/>
      <w:szCs w:val="24"/>
    </w:rPr>
  </w:style>
  <w:style w:type="paragraph" w:styleId="Header">
    <w:name w:val="header"/>
    <w:basedOn w:val="Normal"/>
    <w:rsid w:val="00F41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1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306"/>
  </w:style>
  <w:style w:type="paragraph" w:styleId="BalloonText">
    <w:name w:val="Balloon Text"/>
    <w:basedOn w:val="Normal"/>
    <w:semiHidden/>
    <w:rsid w:val="00F940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4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level1">
    <w:name w:val="level 1"/>
    <w:basedOn w:val="Normal"/>
    <w:autoRedefine/>
    <w:rsid w:val="00762450"/>
    <w:pPr>
      <w:numPr>
        <w:numId w:val="14"/>
      </w:numPr>
      <w:tabs>
        <w:tab w:val="left" w:pos="1080"/>
      </w:tabs>
      <w:spacing w:before="120" w:after="240"/>
    </w:pPr>
    <w:rPr>
      <w:rFonts w:ascii="Arial" w:hAnsi="Arial"/>
      <w:b/>
      <w:snapToGrid/>
      <w:szCs w:val="24"/>
    </w:rPr>
  </w:style>
  <w:style w:type="paragraph" w:customStyle="1" w:styleId="Level2">
    <w:name w:val="Level 2"/>
    <w:basedOn w:val="Normal"/>
    <w:autoRedefine/>
    <w:rsid w:val="00762450"/>
    <w:pPr>
      <w:widowControl/>
      <w:numPr>
        <w:ilvl w:val="1"/>
        <w:numId w:val="14"/>
      </w:numPr>
      <w:spacing w:before="120" w:after="120"/>
    </w:pPr>
    <w:rPr>
      <w:rFonts w:ascii="Arial" w:hAnsi="Arial"/>
      <w:b/>
      <w:snapToGrid/>
      <w:sz w:val="20"/>
      <w:szCs w:val="24"/>
    </w:rPr>
  </w:style>
  <w:style w:type="paragraph" w:customStyle="1" w:styleId="Level3">
    <w:name w:val="Level 3"/>
    <w:basedOn w:val="Normal"/>
    <w:autoRedefine/>
    <w:rsid w:val="00065853"/>
    <w:pPr>
      <w:widowControl/>
      <w:numPr>
        <w:ilvl w:val="1"/>
        <w:numId w:val="8"/>
      </w:numPr>
      <w:spacing w:after="120"/>
    </w:pPr>
    <w:rPr>
      <w:snapToGrid/>
      <w:sz w:val="22"/>
      <w:szCs w:val="22"/>
    </w:rPr>
  </w:style>
  <w:style w:type="paragraph" w:customStyle="1" w:styleId="Level4">
    <w:name w:val="Level 4"/>
    <w:basedOn w:val="Level2"/>
    <w:autoRedefine/>
    <w:rsid w:val="00762450"/>
    <w:pPr>
      <w:numPr>
        <w:ilvl w:val="3"/>
      </w:numPr>
      <w:spacing w:after="0"/>
    </w:pPr>
    <w:rPr>
      <w:b w:val="0"/>
    </w:rPr>
  </w:style>
  <w:style w:type="paragraph" w:customStyle="1" w:styleId="Level5">
    <w:name w:val="Level 5"/>
    <w:basedOn w:val="Level2"/>
    <w:autoRedefine/>
    <w:rsid w:val="00762450"/>
    <w:pPr>
      <w:numPr>
        <w:ilvl w:val="4"/>
      </w:numPr>
      <w:spacing w:after="0"/>
    </w:pPr>
    <w:rPr>
      <w:b w:val="0"/>
    </w:rPr>
  </w:style>
  <w:style w:type="paragraph" w:customStyle="1" w:styleId="ARCATSubPara">
    <w:name w:val="ARCAT SubPara"/>
    <w:uiPriority w:val="99"/>
    <w:rsid w:val="001A74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rsid w:val="001A74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rsid w:val="00B12C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rsid w:val="00587C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10441 (10 14 00)</vt:lpstr>
    </vt:vector>
  </TitlesOfParts>
  <Company>PBCSD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10 14 63</dc:title>
  <dc:subject/>
  <dc:creator>Construction</dc:creator>
  <cp:keywords/>
  <cp:lastModifiedBy>Local Admin</cp:lastModifiedBy>
  <cp:revision>7</cp:revision>
  <cp:lastPrinted>2007-08-16T14:31:00Z</cp:lastPrinted>
  <dcterms:created xsi:type="dcterms:W3CDTF">2013-10-22T14:25:00Z</dcterms:created>
  <dcterms:modified xsi:type="dcterms:W3CDTF">2020-10-19T12:54:00Z</dcterms:modified>
</cp:coreProperties>
</file>