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06" w:rsidRPr="00A851B2" w:rsidRDefault="00904706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A851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F6595E" w:rsidRPr="00A851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10 14 </w:t>
      </w:r>
      <w:r w:rsidR="00396E43" w:rsidRPr="00A851B2">
        <w:rPr>
          <w:rFonts w:asciiTheme="minorHAnsi" w:hAnsiTheme="minorHAnsi" w:cstheme="minorHAnsi"/>
          <w:b/>
          <w:spacing w:val="-3"/>
          <w:sz w:val="22"/>
          <w:szCs w:val="22"/>
        </w:rPr>
        <w:t>33</w:t>
      </w:r>
    </w:p>
    <w:p w:rsidR="00904706" w:rsidRPr="00A851B2" w:rsidRDefault="00396E43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b/>
          <w:sz w:val="22"/>
          <w:szCs w:val="22"/>
        </w:rPr>
        <w:t>EXTERIOR</w:t>
      </w:r>
      <w:r w:rsidRPr="00A851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37D82" w:rsidRPr="00A851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MARQUEE </w:t>
      </w:r>
      <w:r w:rsidR="00F6595E" w:rsidRPr="00A851B2">
        <w:rPr>
          <w:rFonts w:asciiTheme="minorHAnsi" w:hAnsiTheme="minorHAnsi" w:cstheme="minorHAnsi"/>
          <w:b/>
          <w:spacing w:val="-3"/>
          <w:sz w:val="22"/>
          <w:szCs w:val="22"/>
        </w:rPr>
        <w:t>SIGN</w:t>
      </w:r>
    </w:p>
    <w:p w:rsidR="00904706" w:rsidRPr="00A851B2" w:rsidRDefault="00904706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A851B2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940E2" w:rsidRPr="00A851B2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A851B2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section.</w:t>
      </w:r>
    </w:p>
    <w:p w:rsidR="00904706" w:rsidRPr="00A851B2" w:rsidRDefault="00430922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04706" w:rsidRPr="00A851B2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Cabinet, </w:t>
      </w:r>
      <w:r w:rsidR="00E74069" w:rsidRPr="00A851B2">
        <w:rPr>
          <w:rFonts w:asciiTheme="minorHAnsi" w:hAnsiTheme="minorHAnsi" w:cstheme="minorHAnsi"/>
          <w:spacing w:val="-3"/>
          <w:sz w:val="22"/>
          <w:szCs w:val="22"/>
        </w:rPr>
        <w:t>face,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and message area of exterior marquee sign specifications.</w:t>
      </w:r>
    </w:p>
    <w:p w:rsidR="00762450" w:rsidRPr="00A851B2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Lighting</w:t>
      </w:r>
    </w:p>
    <w:p w:rsidR="00762450" w:rsidRPr="00A851B2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Structural support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E2F84" w:rsidRPr="00A851B2" w:rsidRDefault="009E2F84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ASCE 7 – Minimum Design Loads for Buildings and Other Structures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A36/A36M - Standard Specification for Carbon Structural Steel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A307 - Standard Specification for Carbon Steel Bolts and Studs, 60,000 PSI Tensile Strength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A500/A500M - Standard Specification for Cold-Formed Welded and Seamless Carbon Structural Tubing in Rounds and Shapes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A615/A615M - Standard Specification for Deformed and Plain Carbon Steel Bars for Concrete Reinforcement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C33/C33M - Standard Specification for Concrete Aggregates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C150/C150M - Standard Specification for Portland Cement</w:t>
      </w:r>
    </w:p>
    <w:p w:rsidR="00AC68B7" w:rsidRPr="00A851B2" w:rsidRDefault="00AC68B7" w:rsidP="00AC68B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ASTM C270 Standard Specification for Mortar for Unit Masonry</w:t>
      </w:r>
    </w:p>
    <w:p w:rsidR="00904706" w:rsidRPr="00A851B2" w:rsidRDefault="00F940E2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r w:rsidR="00904706" w:rsidRPr="00A851B2">
        <w:rPr>
          <w:rFonts w:asciiTheme="minorHAnsi" w:hAnsiTheme="minorHAnsi" w:cstheme="minorHAnsi"/>
          <w:spacing w:val="-3"/>
          <w:sz w:val="22"/>
          <w:szCs w:val="22"/>
        </w:rPr>
        <w:t>Florida Building</w:t>
      </w:r>
      <w:r w:rsidR="00762450"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D66224" w:rsidRPr="00A851B2" w:rsidRDefault="00D66224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NEMA Standards</w:t>
      </w:r>
    </w:p>
    <w:p w:rsidR="00D66224" w:rsidRPr="00A851B2" w:rsidRDefault="00D66224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UL Underwriters Laboratories, Inc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Submit shop drawings under provisions of </w:t>
      </w:r>
      <w:r w:rsidR="00E74069" w:rsidRPr="00A851B2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37D82"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Shop Drawings:  Indicate sign styles, lettering font, foreground and background colors, locations, overall dimensions of each sign and anchorage.</w:t>
      </w:r>
    </w:p>
    <w:p w:rsidR="00762450" w:rsidRPr="00A851B2" w:rsidRDefault="00762450" w:rsidP="00762450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Anchorage shall include as a minimum </w:t>
      </w:r>
      <w:r w:rsidR="00337D82"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an 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engineered foundation plans/details, structural components and connections to each other, the sign </w:t>
      </w:r>
      <w:r w:rsidR="00337D82" w:rsidRPr="00A851B2">
        <w:rPr>
          <w:rFonts w:asciiTheme="minorHAnsi" w:hAnsiTheme="minorHAnsi" w:cstheme="minorHAnsi"/>
          <w:spacing w:val="-3"/>
          <w:sz w:val="22"/>
          <w:szCs w:val="22"/>
        </w:rPr>
        <w:t>cabinet,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and the foundation.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Colors:  Colors shall be as selected by the Architect.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Manufacturer:  Company specializing in manufacturing the products specified in this section with minimum three years documented experience.</w:t>
      </w:r>
    </w:p>
    <w:p w:rsidR="00762450" w:rsidRPr="00A851B2" w:rsidRDefault="00762450" w:rsidP="00762450">
      <w:pPr>
        <w:pStyle w:val="Level3"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Design Work under direct supervision of a Professional Structural Engineer experienced in design of this work and licensed in the State of </w:t>
      </w:r>
      <w:smartTag w:uri="urn:schemas-microsoft-com:office:smarttags" w:element="place">
        <w:smartTag w:uri="urn:schemas-microsoft-com:office:smarttags" w:element="State">
          <w:r w:rsidRPr="00A851B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A851B2">
        <w:rPr>
          <w:rFonts w:asciiTheme="minorHAnsi" w:hAnsiTheme="minorHAnsi" w:cstheme="minorHAnsi"/>
          <w:sz w:val="22"/>
          <w:szCs w:val="22"/>
        </w:rPr>
        <w:t>.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904706" w:rsidRPr="00A851B2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Conform to </w:t>
      </w:r>
      <w:r w:rsidR="00083192" w:rsidRPr="00A851B2">
        <w:rPr>
          <w:rFonts w:asciiTheme="minorHAnsi" w:hAnsiTheme="minorHAnsi" w:cstheme="minorHAnsi"/>
          <w:spacing w:val="-3"/>
          <w:sz w:val="22"/>
          <w:szCs w:val="22"/>
        </w:rPr>
        <w:t>FBC and ASCE-7.</w:t>
      </w:r>
    </w:p>
    <w:p w:rsidR="004B278F" w:rsidRPr="00A851B2" w:rsidRDefault="005174B1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4B278F" w:rsidRPr="00A851B2" w:rsidRDefault="00E74069" w:rsidP="004B278F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Warranty for 10-</w:t>
      </w:r>
      <w:r w:rsidR="004B278F" w:rsidRPr="00A851B2">
        <w:rPr>
          <w:rFonts w:asciiTheme="minorHAnsi" w:hAnsiTheme="minorHAnsi" w:cstheme="minorHAnsi"/>
          <w:sz w:val="22"/>
          <w:szCs w:val="22"/>
        </w:rPr>
        <w:t xml:space="preserve">years against defects in workmanship and materials, </w:t>
      </w:r>
      <w:r w:rsidR="001C508C" w:rsidRPr="00A851B2">
        <w:rPr>
          <w:rFonts w:asciiTheme="minorHAnsi" w:hAnsiTheme="minorHAnsi" w:cstheme="minorHAnsi"/>
          <w:sz w:val="22"/>
          <w:szCs w:val="22"/>
        </w:rPr>
        <w:t xml:space="preserve">the </w:t>
      </w:r>
      <w:r w:rsidR="004B278F" w:rsidRPr="00A851B2">
        <w:rPr>
          <w:rFonts w:asciiTheme="minorHAnsi" w:hAnsiTheme="minorHAnsi" w:cstheme="minorHAnsi"/>
          <w:sz w:val="22"/>
          <w:szCs w:val="22"/>
        </w:rPr>
        <w:t>warranty does not cover lamps or damage from gunshots.</w:t>
      </w:r>
    </w:p>
    <w:p w:rsidR="00904706" w:rsidRPr="00A851B2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4B278F" w:rsidRPr="00A851B2" w:rsidRDefault="00083192" w:rsidP="004B278F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Deliver, store, </w:t>
      </w:r>
      <w:r w:rsidR="00337D82" w:rsidRPr="00A851B2">
        <w:rPr>
          <w:rFonts w:asciiTheme="minorHAnsi" w:hAnsiTheme="minorHAnsi" w:cstheme="minorHAnsi"/>
          <w:spacing w:val="-3"/>
          <w:sz w:val="22"/>
          <w:szCs w:val="22"/>
        </w:rPr>
        <w:t>protect,</w:t>
      </w:r>
      <w:r w:rsidRPr="00A851B2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to site per manufactures requirements.</w:t>
      </w:r>
    </w:p>
    <w:p w:rsidR="00904706" w:rsidRPr="00A851B2" w:rsidRDefault="00904706">
      <w:pPr>
        <w:widowControl/>
        <w:suppressAutoHyphens/>
        <w:ind w:left="1008" w:hanging="1008"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A851B2" w:rsidRDefault="00904706" w:rsidP="00F940E2">
      <w:pPr>
        <w:pStyle w:val="Heading1"/>
        <w:keepNext w:val="0"/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851B2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F940E2" w:rsidRPr="00A851B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A851B2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904706" w:rsidRPr="00A851B2" w:rsidRDefault="00083192" w:rsidP="00156D47">
      <w:pPr>
        <w:widowControl/>
        <w:numPr>
          <w:ilvl w:val="0"/>
          <w:numId w:val="1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MATERIALS</w:t>
      </w:r>
    </w:p>
    <w:p w:rsidR="00904706" w:rsidRPr="00A851B2" w:rsidRDefault="00083192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lastRenderedPageBreak/>
        <w:t>Cabinet</w:t>
      </w:r>
      <w:r w:rsidR="00023D6B" w:rsidRPr="00A851B2">
        <w:rPr>
          <w:rFonts w:asciiTheme="minorHAnsi" w:hAnsiTheme="minorHAnsi" w:cstheme="minorHAnsi"/>
          <w:sz w:val="22"/>
          <w:szCs w:val="22"/>
        </w:rPr>
        <w:t xml:space="preserve"> Specifications</w:t>
      </w:r>
    </w:p>
    <w:p w:rsidR="00083192" w:rsidRPr="00A851B2" w:rsidRDefault="00C20130" w:rsidP="0008319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Double sided extruded aluminum and s</w:t>
      </w:r>
      <w:r w:rsidR="00083192" w:rsidRPr="00A851B2">
        <w:rPr>
          <w:rFonts w:asciiTheme="minorHAnsi" w:hAnsiTheme="minorHAnsi" w:cstheme="minorHAnsi"/>
          <w:sz w:val="22"/>
          <w:szCs w:val="22"/>
        </w:rPr>
        <w:t>ize</w:t>
      </w:r>
      <w:r w:rsidRPr="00A851B2">
        <w:rPr>
          <w:rFonts w:asciiTheme="minorHAnsi" w:hAnsiTheme="minorHAnsi" w:cstheme="minorHAnsi"/>
          <w:sz w:val="22"/>
          <w:szCs w:val="22"/>
        </w:rPr>
        <w:t>d</w:t>
      </w:r>
      <w:r w:rsidR="00083192" w:rsidRPr="00A851B2">
        <w:rPr>
          <w:rFonts w:asciiTheme="minorHAnsi" w:hAnsiTheme="minorHAnsi" w:cstheme="minorHAnsi"/>
          <w:sz w:val="22"/>
          <w:szCs w:val="22"/>
        </w:rPr>
        <w:t xml:space="preserve"> as indicated on plans</w:t>
      </w:r>
    </w:p>
    <w:p w:rsidR="00083192" w:rsidRPr="00A851B2" w:rsidRDefault="00083192" w:rsidP="0008319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Heliarc welded at mitered at corners</w:t>
      </w:r>
    </w:p>
    <w:p w:rsidR="00083192" w:rsidRPr="00A851B2" w:rsidRDefault="00083192" w:rsidP="00083192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Powder coated color finish: 3.0 to 4.0 mils </w:t>
      </w:r>
      <w:r w:rsidR="00A51E11" w:rsidRPr="00A851B2">
        <w:rPr>
          <w:rFonts w:asciiTheme="minorHAnsi" w:hAnsiTheme="minorHAnsi" w:cstheme="minorHAnsi"/>
          <w:sz w:val="22"/>
          <w:szCs w:val="22"/>
        </w:rPr>
        <w:t>thick</w:t>
      </w:r>
      <w:r w:rsidRPr="00A851B2">
        <w:rPr>
          <w:rFonts w:asciiTheme="minorHAnsi" w:hAnsiTheme="minorHAnsi" w:cstheme="minorHAnsi"/>
          <w:sz w:val="22"/>
          <w:szCs w:val="22"/>
        </w:rPr>
        <w:t xml:space="preserve"> </w:t>
      </w:r>
      <w:r w:rsidR="00A51E11" w:rsidRPr="00A851B2">
        <w:rPr>
          <w:rFonts w:asciiTheme="minorHAnsi" w:hAnsiTheme="minorHAnsi" w:cstheme="minorHAnsi"/>
          <w:sz w:val="22"/>
          <w:szCs w:val="22"/>
        </w:rPr>
        <w:t>e</w:t>
      </w:r>
      <w:r w:rsidRPr="00A851B2">
        <w:rPr>
          <w:rFonts w:asciiTheme="minorHAnsi" w:hAnsiTheme="minorHAnsi" w:cstheme="minorHAnsi"/>
          <w:sz w:val="22"/>
          <w:szCs w:val="22"/>
        </w:rPr>
        <w:t>lectrostatically applied and perm</w:t>
      </w:r>
      <w:r w:rsidR="00A51E11" w:rsidRPr="00A851B2">
        <w:rPr>
          <w:rFonts w:asciiTheme="minorHAnsi" w:hAnsiTheme="minorHAnsi" w:cstheme="minorHAnsi"/>
          <w:sz w:val="22"/>
          <w:szCs w:val="22"/>
        </w:rPr>
        <w:t xml:space="preserve">anently bonded guaranteed </w:t>
      </w:r>
      <w:r w:rsidR="00337D82" w:rsidRPr="00A851B2">
        <w:rPr>
          <w:rFonts w:asciiTheme="minorHAnsi" w:hAnsiTheme="minorHAnsi" w:cstheme="minorHAnsi"/>
          <w:sz w:val="22"/>
          <w:szCs w:val="22"/>
        </w:rPr>
        <w:t>non-fading</w:t>
      </w:r>
      <w:r w:rsidR="00A51E11" w:rsidRPr="00A851B2">
        <w:rPr>
          <w:rFonts w:asciiTheme="minorHAnsi" w:hAnsiTheme="minorHAnsi" w:cstheme="minorHAnsi"/>
          <w:sz w:val="22"/>
          <w:szCs w:val="22"/>
        </w:rPr>
        <w:t>.</w:t>
      </w:r>
    </w:p>
    <w:p w:rsidR="00A51E11" w:rsidRPr="00A851B2" w:rsidRDefault="00A51E11" w:rsidP="00A51E11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Cabinet Face Specifications</w:t>
      </w:r>
    </w:p>
    <w:p w:rsidR="00A51E11" w:rsidRPr="00A851B2" w:rsidRDefault="00A51E11" w:rsidP="00A51E11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Provide vandal proof clear UV solar grade high impact resistant polycarbonate cover with stainless steel hinges secured with dual compression </w:t>
      </w:r>
      <w:r w:rsidR="00827409" w:rsidRPr="00A851B2">
        <w:rPr>
          <w:rFonts w:asciiTheme="minorHAnsi" w:hAnsiTheme="minorHAnsi" w:cstheme="minorHAnsi"/>
          <w:sz w:val="22"/>
          <w:szCs w:val="22"/>
        </w:rPr>
        <w:t>tubular</w:t>
      </w:r>
      <w:r w:rsidRPr="00A851B2">
        <w:rPr>
          <w:rFonts w:asciiTheme="minorHAnsi" w:hAnsiTheme="minorHAnsi" w:cstheme="minorHAnsi"/>
          <w:sz w:val="22"/>
          <w:szCs w:val="22"/>
        </w:rPr>
        <w:t xml:space="preserve"> locks.</w:t>
      </w:r>
    </w:p>
    <w:p w:rsidR="00827409" w:rsidRPr="00A851B2" w:rsidRDefault="00827409" w:rsidP="00A51E11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Powder coat covers to match cabinet.</w:t>
      </w:r>
    </w:p>
    <w:p w:rsidR="00827409" w:rsidRPr="00A851B2" w:rsidRDefault="00827409" w:rsidP="00827409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Message Area Specifications</w:t>
      </w:r>
    </w:p>
    <w:p w:rsidR="00827409" w:rsidRPr="00A851B2" w:rsidRDefault="0005238E" w:rsidP="0082740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Provide </w:t>
      </w:r>
      <w:r w:rsidR="00C724D4" w:rsidRPr="00A851B2">
        <w:rPr>
          <w:rFonts w:asciiTheme="minorHAnsi" w:hAnsiTheme="minorHAnsi" w:cstheme="minorHAnsi"/>
          <w:sz w:val="22"/>
          <w:szCs w:val="22"/>
        </w:rPr>
        <w:t xml:space="preserve">a </w:t>
      </w:r>
      <w:r w:rsidRPr="00A851B2">
        <w:rPr>
          <w:rFonts w:asciiTheme="minorHAnsi" w:hAnsiTheme="minorHAnsi" w:cstheme="minorHAnsi"/>
          <w:sz w:val="22"/>
          <w:szCs w:val="22"/>
        </w:rPr>
        <w:t xml:space="preserve">Marquee Inner Face System </w:t>
      </w:r>
      <w:r w:rsidR="00C724D4" w:rsidRPr="00A851B2">
        <w:rPr>
          <w:rFonts w:asciiTheme="minorHAnsi" w:hAnsiTheme="minorHAnsi" w:cstheme="minorHAnsi"/>
          <w:sz w:val="22"/>
          <w:szCs w:val="22"/>
        </w:rPr>
        <w:t xml:space="preserve">using </w:t>
      </w:r>
      <w:r w:rsidRPr="00A851B2">
        <w:rPr>
          <w:rFonts w:asciiTheme="minorHAnsi" w:hAnsiTheme="minorHAnsi" w:cstheme="minorHAnsi"/>
          <w:sz w:val="22"/>
          <w:szCs w:val="22"/>
        </w:rPr>
        <w:t>3M white translucent acrylic with a chemically bonded clear letter track</w:t>
      </w:r>
      <w:r w:rsidR="00C724D4" w:rsidRPr="00A851B2">
        <w:rPr>
          <w:rFonts w:asciiTheme="minorHAnsi" w:hAnsiTheme="minorHAnsi" w:cstheme="minorHAnsi"/>
          <w:sz w:val="22"/>
          <w:szCs w:val="22"/>
        </w:rPr>
        <w:t xml:space="preserve"> or approved equal.</w:t>
      </w:r>
    </w:p>
    <w:p w:rsidR="00C724D4" w:rsidRPr="00A851B2" w:rsidRDefault="00C724D4" w:rsidP="00827409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Provide minimum 500 count </w:t>
      </w:r>
      <w:r w:rsidR="00337D82" w:rsidRPr="00A851B2">
        <w:rPr>
          <w:rFonts w:asciiTheme="minorHAnsi" w:hAnsiTheme="minorHAnsi" w:cstheme="minorHAnsi"/>
          <w:sz w:val="22"/>
          <w:szCs w:val="22"/>
        </w:rPr>
        <w:t>self-spacing</w:t>
      </w:r>
      <w:r w:rsidRPr="00A851B2">
        <w:rPr>
          <w:rFonts w:asciiTheme="minorHAnsi" w:hAnsiTheme="minorHAnsi" w:cstheme="minorHAnsi"/>
          <w:sz w:val="22"/>
          <w:szCs w:val="22"/>
        </w:rPr>
        <w:t xml:space="preserve"> letters and numbers.</w:t>
      </w:r>
    </w:p>
    <w:p w:rsidR="00C724D4" w:rsidRPr="00A851B2" w:rsidRDefault="00C724D4" w:rsidP="00C724D4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Double silk screened on 1/8"injected molded substrate.</w:t>
      </w:r>
    </w:p>
    <w:p w:rsidR="00C724D4" w:rsidRPr="00A851B2" w:rsidRDefault="00337D82" w:rsidP="00C724D4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Provide in a f</w:t>
      </w:r>
      <w:r w:rsidR="00C724D4" w:rsidRPr="00A851B2">
        <w:rPr>
          <w:rFonts w:asciiTheme="minorHAnsi" w:hAnsiTheme="minorHAnsi" w:cstheme="minorHAnsi"/>
          <w:sz w:val="22"/>
          <w:szCs w:val="22"/>
        </w:rPr>
        <w:t xml:space="preserve">ont as </w:t>
      </w:r>
      <w:r w:rsidRPr="00A851B2">
        <w:rPr>
          <w:rFonts w:asciiTheme="minorHAnsi" w:hAnsiTheme="minorHAnsi" w:cstheme="minorHAnsi"/>
          <w:sz w:val="22"/>
          <w:szCs w:val="22"/>
        </w:rPr>
        <w:t xml:space="preserve">selected by </w:t>
      </w:r>
      <w:r w:rsidR="00C724D4" w:rsidRPr="00A851B2">
        <w:rPr>
          <w:rFonts w:asciiTheme="minorHAnsi" w:hAnsiTheme="minorHAnsi" w:cstheme="minorHAnsi"/>
          <w:sz w:val="22"/>
          <w:szCs w:val="22"/>
        </w:rPr>
        <w:t>Architect and District Design Coordinator.</w:t>
      </w:r>
    </w:p>
    <w:p w:rsidR="00C724D4" w:rsidRPr="00A851B2" w:rsidRDefault="00023D6B" w:rsidP="00C724D4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Provide letter storage case of durable material, i.e. impact resistant plastic.</w:t>
      </w:r>
    </w:p>
    <w:p w:rsidR="00023D6B" w:rsidRPr="00A851B2" w:rsidRDefault="00337D82" w:rsidP="00C724D4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Provide all l</w:t>
      </w:r>
      <w:r w:rsidR="00023D6B" w:rsidRPr="00A851B2">
        <w:rPr>
          <w:rFonts w:asciiTheme="minorHAnsi" w:hAnsiTheme="minorHAnsi" w:cstheme="minorHAnsi"/>
          <w:sz w:val="22"/>
          <w:szCs w:val="22"/>
        </w:rPr>
        <w:t>etter</w:t>
      </w:r>
      <w:r w:rsidRPr="00A851B2">
        <w:rPr>
          <w:rFonts w:asciiTheme="minorHAnsi" w:hAnsiTheme="minorHAnsi" w:cstheme="minorHAnsi"/>
          <w:sz w:val="22"/>
          <w:szCs w:val="22"/>
        </w:rPr>
        <w:t>s</w:t>
      </w:r>
      <w:r w:rsidR="00023D6B" w:rsidRPr="00A851B2">
        <w:rPr>
          <w:rFonts w:asciiTheme="minorHAnsi" w:hAnsiTheme="minorHAnsi" w:cstheme="minorHAnsi"/>
          <w:sz w:val="22"/>
          <w:szCs w:val="22"/>
        </w:rPr>
        <w:t xml:space="preserve"> and numbers </w:t>
      </w:r>
      <w:r w:rsidRPr="00A851B2">
        <w:rPr>
          <w:rFonts w:asciiTheme="minorHAnsi" w:hAnsiTheme="minorHAnsi" w:cstheme="minorHAnsi"/>
          <w:sz w:val="22"/>
          <w:szCs w:val="22"/>
        </w:rPr>
        <w:t>in</w:t>
      </w:r>
      <w:r w:rsidR="00023D6B" w:rsidRPr="00A851B2">
        <w:rPr>
          <w:rFonts w:asciiTheme="minorHAnsi" w:hAnsiTheme="minorHAnsi" w:cstheme="minorHAnsi"/>
          <w:sz w:val="22"/>
          <w:szCs w:val="22"/>
        </w:rPr>
        <w:t xml:space="preserve"> black.</w:t>
      </w:r>
    </w:p>
    <w:p w:rsidR="00023D6B" w:rsidRPr="00A851B2" w:rsidRDefault="00023D6B" w:rsidP="00023D6B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Lighting Specifications</w:t>
      </w:r>
    </w:p>
    <w:p w:rsidR="00023D6B" w:rsidRPr="00A851B2" w:rsidRDefault="00023D6B" w:rsidP="00023D6B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All electrical components shall be UL listed and approved.</w:t>
      </w:r>
    </w:p>
    <w:p w:rsidR="00023D6B" w:rsidRPr="00A851B2" w:rsidRDefault="00980ED7" w:rsidP="00023D6B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Lighting: High output instant start fluorescent tubes spaced to provide uniform night lighting over entire face of the sign.</w:t>
      </w:r>
    </w:p>
    <w:p w:rsidR="00980ED7" w:rsidRPr="00A851B2" w:rsidRDefault="00980ED7" w:rsidP="00023D6B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Install per current NEC edition.</w:t>
      </w:r>
    </w:p>
    <w:p w:rsidR="00980ED7" w:rsidRPr="00A851B2" w:rsidRDefault="00980ED7" w:rsidP="00980ED7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Support Structure Specifications</w:t>
      </w:r>
    </w:p>
    <w:p w:rsidR="00980ED7" w:rsidRPr="00A851B2" w:rsidRDefault="00980ED7" w:rsidP="00980ED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Design the support structure to withstand wind loads of as required by ASCE 7 &amp; FBC.</w:t>
      </w:r>
    </w:p>
    <w:p w:rsidR="00980ED7" w:rsidRPr="00A851B2" w:rsidRDefault="00980ED7" w:rsidP="00980ED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Legs: Cover on both sides if indicated on plans and anchor to foundation as indicated on engineered plans.</w:t>
      </w:r>
    </w:p>
    <w:p w:rsidR="00980ED7" w:rsidRPr="00A851B2" w:rsidRDefault="00C20130" w:rsidP="00980ED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Side frames painted in color approved by the Architect and District Design Coordinator.</w:t>
      </w:r>
    </w:p>
    <w:p w:rsidR="00C20130" w:rsidRPr="00A851B2" w:rsidRDefault="00C20130" w:rsidP="00980ED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Provide signed and sealed (by </w:t>
      </w:r>
      <w:smartTag w:uri="urn:schemas-microsoft-com:office:smarttags" w:element="place">
        <w:smartTag w:uri="urn:schemas-microsoft-com:office:smarttags" w:element="State">
          <w:r w:rsidRPr="00A851B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A851B2">
        <w:rPr>
          <w:rFonts w:asciiTheme="minorHAnsi" w:hAnsiTheme="minorHAnsi" w:cstheme="minorHAnsi"/>
          <w:sz w:val="22"/>
          <w:szCs w:val="22"/>
        </w:rPr>
        <w:t xml:space="preserve"> licensed PE) engineered shop drawings and structural calculations for approval by District </w:t>
      </w:r>
      <w:smartTag w:uri="urn:schemas-microsoft-com:office:smarttags" w:element="PersonName">
        <w:r w:rsidRPr="00A851B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851B2">
        <w:rPr>
          <w:rFonts w:asciiTheme="minorHAnsi" w:hAnsiTheme="minorHAnsi" w:cstheme="minorHAnsi"/>
          <w:sz w:val="22"/>
          <w:szCs w:val="22"/>
        </w:rPr>
        <w:t xml:space="preserve"> Department.</w:t>
      </w:r>
    </w:p>
    <w:p w:rsidR="00337D82" w:rsidRPr="00A851B2" w:rsidRDefault="00337D82" w:rsidP="00337D82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Provide 6” high numbers on the marquee, both sides if they are viewable from the street.</w:t>
      </w:r>
    </w:p>
    <w:p w:rsidR="00904706" w:rsidRPr="00A851B2" w:rsidRDefault="00904706">
      <w:pPr>
        <w:widowControl/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04706" w:rsidRPr="00A851B2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851B2">
        <w:rPr>
          <w:rFonts w:asciiTheme="minorHAnsi" w:hAnsiTheme="minorHAnsi" w:cstheme="minorHAnsi"/>
          <w:b/>
          <w:sz w:val="22"/>
          <w:szCs w:val="22"/>
        </w:rPr>
        <w:t>PART 3</w:t>
      </w:r>
      <w:r w:rsidR="00F940E2" w:rsidRPr="00A851B2">
        <w:rPr>
          <w:rFonts w:asciiTheme="minorHAnsi" w:hAnsiTheme="minorHAnsi" w:cstheme="minorHAnsi"/>
          <w:b/>
          <w:sz w:val="22"/>
          <w:szCs w:val="22"/>
        </w:rPr>
        <w:tab/>
      </w:r>
      <w:r w:rsidRPr="00A851B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04706" w:rsidRPr="00A851B2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INSTALLATION</w:t>
      </w:r>
    </w:p>
    <w:p w:rsidR="000C4272" w:rsidRPr="00A851B2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Install signs in strict accordance with manufacturer's instructions and </w:t>
      </w:r>
      <w:r w:rsidR="00C20130" w:rsidRPr="00A851B2">
        <w:rPr>
          <w:rFonts w:asciiTheme="minorHAnsi" w:hAnsiTheme="minorHAnsi" w:cstheme="minorHAnsi"/>
          <w:sz w:val="22"/>
          <w:szCs w:val="22"/>
        </w:rPr>
        <w:t>FBC</w:t>
      </w:r>
      <w:r w:rsidRPr="00A851B2">
        <w:rPr>
          <w:rFonts w:asciiTheme="minorHAnsi" w:hAnsiTheme="minorHAnsi" w:cstheme="minorHAnsi"/>
          <w:sz w:val="22"/>
          <w:szCs w:val="22"/>
        </w:rPr>
        <w:t xml:space="preserve"> requirements.</w:t>
      </w:r>
    </w:p>
    <w:p w:rsidR="00904706" w:rsidRPr="00A851B2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CLEANING</w:t>
      </w:r>
    </w:p>
    <w:p w:rsidR="00904706" w:rsidRPr="00A851B2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 xml:space="preserve">After installation, </w:t>
      </w:r>
      <w:r w:rsidR="000C4272" w:rsidRPr="00A851B2">
        <w:rPr>
          <w:rFonts w:asciiTheme="minorHAnsi" w:hAnsiTheme="minorHAnsi" w:cstheme="minorHAnsi"/>
          <w:sz w:val="22"/>
          <w:szCs w:val="22"/>
        </w:rPr>
        <w:t xml:space="preserve">thoroughly clean </w:t>
      </w:r>
      <w:r w:rsidRPr="00A851B2">
        <w:rPr>
          <w:rFonts w:asciiTheme="minorHAnsi" w:hAnsiTheme="minorHAnsi" w:cstheme="minorHAnsi"/>
          <w:sz w:val="22"/>
          <w:szCs w:val="22"/>
        </w:rPr>
        <w:t xml:space="preserve">all exposed surfaces and </w:t>
      </w:r>
      <w:r w:rsidR="000C4272" w:rsidRPr="00A851B2">
        <w:rPr>
          <w:rFonts w:asciiTheme="minorHAnsi" w:hAnsiTheme="minorHAnsi" w:cstheme="minorHAnsi"/>
          <w:sz w:val="22"/>
          <w:szCs w:val="22"/>
        </w:rPr>
        <w:t xml:space="preserve">restore </w:t>
      </w:r>
      <w:r w:rsidRPr="00A851B2">
        <w:rPr>
          <w:rFonts w:asciiTheme="minorHAnsi" w:hAnsiTheme="minorHAnsi" w:cstheme="minorHAnsi"/>
          <w:sz w:val="22"/>
          <w:szCs w:val="22"/>
        </w:rPr>
        <w:t>all damaged material to its original condition or replaced with new material.</w:t>
      </w:r>
    </w:p>
    <w:p w:rsidR="0067110E" w:rsidRPr="00A851B2" w:rsidRDefault="0067110E">
      <w:pPr>
        <w:widowControl/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04706" w:rsidRPr="00A851B2" w:rsidRDefault="00904706">
      <w:pPr>
        <w:pStyle w:val="BodyTextIndent"/>
        <w:widowControl/>
        <w:suppressAutoHyphens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851B2">
        <w:rPr>
          <w:rFonts w:asciiTheme="minorHAnsi" w:hAnsiTheme="minorHAnsi" w:cstheme="minorHAnsi"/>
          <w:sz w:val="22"/>
          <w:szCs w:val="22"/>
        </w:rPr>
        <w:t>END OF SECTION</w:t>
      </w:r>
    </w:p>
    <w:sectPr w:rsidR="00904706" w:rsidRPr="00A851B2" w:rsidSect="008953F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1B" w:rsidRDefault="008C4B1B">
      <w:pPr>
        <w:widowControl/>
        <w:spacing w:line="20" w:lineRule="exact"/>
      </w:pPr>
    </w:p>
  </w:endnote>
  <w:endnote w:type="continuationSeparator" w:id="0">
    <w:p w:rsidR="008C4B1B" w:rsidRDefault="008C4B1B">
      <w:r>
        <w:t xml:space="preserve"> </w:t>
      </w:r>
    </w:p>
  </w:endnote>
  <w:endnote w:type="continuationNotice" w:id="1">
    <w:p w:rsidR="008C4B1B" w:rsidRDefault="008C4B1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E43" w:rsidRPr="00A851B2" w:rsidRDefault="00396E43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A851B2">
      <w:rPr>
        <w:rFonts w:asciiTheme="minorHAnsi" w:hAnsiTheme="minorHAnsi" w:cstheme="minorHAnsi"/>
        <w:spacing w:val="-3"/>
        <w:sz w:val="22"/>
        <w:szCs w:val="22"/>
      </w:rPr>
      <w:tab/>
      <w:t>10 14 33</w:t>
    </w:r>
    <w:r w:rsidR="00E74069" w:rsidRPr="00A851B2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A851B2">
      <w:rPr>
        <w:rFonts w:asciiTheme="minorHAnsi" w:hAnsiTheme="minorHAnsi" w:cstheme="minorHAnsi"/>
        <w:spacing w:val="-3"/>
        <w:sz w:val="22"/>
        <w:szCs w:val="22"/>
      </w:rPr>
      <w:t>-</w:t>
    </w:r>
    <w:r w:rsidR="00E74069" w:rsidRPr="00A851B2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430922" w:rsidRPr="00A851B2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A851B2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430922" w:rsidRPr="00A851B2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5A55A7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430922" w:rsidRPr="00A851B2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A851B2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430922" w:rsidRPr="00A851B2">
      <w:rPr>
        <w:rStyle w:val="PageNumber"/>
        <w:rFonts w:asciiTheme="minorHAnsi" w:hAnsiTheme="minorHAnsi" w:cstheme="minorHAnsi"/>
        <w:sz w:val="22"/>
      </w:rPr>
      <w:fldChar w:fldCharType="begin"/>
    </w:r>
    <w:r w:rsidRPr="00A851B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30922" w:rsidRPr="00A851B2">
      <w:rPr>
        <w:rStyle w:val="PageNumber"/>
        <w:rFonts w:asciiTheme="minorHAnsi" w:hAnsiTheme="minorHAnsi" w:cstheme="minorHAnsi"/>
        <w:sz w:val="22"/>
      </w:rPr>
      <w:fldChar w:fldCharType="separate"/>
    </w:r>
    <w:r w:rsidR="005A55A7">
      <w:rPr>
        <w:rStyle w:val="PageNumber"/>
        <w:rFonts w:asciiTheme="minorHAnsi" w:hAnsiTheme="minorHAnsi" w:cstheme="minorHAnsi"/>
        <w:noProof/>
        <w:sz w:val="22"/>
      </w:rPr>
      <w:t>2</w:t>
    </w:r>
    <w:r w:rsidR="00430922" w:rsidRPr="00A851B2">
      <w:rPr>
        <w:rStyle w:val="PageNumber"/>
        <w:rFonts w:asciiTheme="minorHAnsi" w:hAnsiTheme="minorHAnsi" w:cstheme="minorHAnsi"/>
        <w:sz w:val="22"/>
      </w:rPr>
      <w:fldChar w:fldCharType="end"/>
    </w:r>
    <w:r w:rsidRPr="00A851B2">
      <w:rPr>
        <w:rFonts w:asciiTheme="minorHAnsi" w:hAnsiTheme="minorHAnsi" w:cstheme="minorHAnsi"/>
        <w:spacing w:val="-3"/>
        <w:sz w:val="22"/>
        <w:szCs w:val="22"/>
      </w:rPr>
      <w:tab/>
      <w:t>Exterior Marquee Sign</w:t>
    </w:r>
  </w:p>
  <w:p w:rsidR="00396E43" w:rsidRPr="00A851B2" w:rsidRDefault="00A851B2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9E2F84" w:rsidRPr="00A851B2">
      <w:rPr>
        <w:rFonts w:asciiTheme="minorHAnsi" w:hAnsiTheme="minorHAnsi" w:cstheme="minorHAnsi"/>
        <w:sz w:val="22"/>
        <w:szCs w:val="22"/>
      </w:rPr>
      <w:t xml:space="preserve"> </w:t>
    </w:r>
    <w:r w:rsidR="00396E43" w:rsidRPr="00A851B2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1B" w:rsidRDefault="008C4B1B">
      <w:r>
        <w:separator/>
      </w:r>
    </w:p>
  </w:footnote>
  <w:footnote w:type="continuationSeparator" w:id="0">
    <w:p w:rsidR="008C4B1B" w:rsidRDefault="008C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E43" w:rsidRPr="00A851B2" w:rsidRDefault="00396E43">
    <w:pPr>
      <w:pStyle w:val="Header"/>
      <w:rPr>
        <w:rFonts w:asciiTheme="minorHAnsi" w:hAnsiTheme="minorHAnsi" w:cstheme="minorHAnsi"/>
        <w:sz w:val="22"/>
        <w:szCs w:val="22"/>
      </w:rPr>
    </w:pPr>
    <w:r w:rsidRPr="00A851B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851B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851B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851B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96E43" w:rsidRPr="00A851B2" w:rsidRDefault="00396E43">
    <w:pPr>
      <w:pStyle w:val="Header"/>
      <w:rPr>
        <w:rFonts w:asciiTheme="minorHAnsi" w:hAnsiTheme="minorHAnsi" w:cstheme="minorHAnsi"/>
        <w:sz w:val="22"/>
        <w:szCs w:val="22"/>
      </w:rPr>
    </w:pPr>
    <w:r w:rsidRPr="00A851B2">
      <w:rPr>
        <w:rFonts w:asciiTheme="minorHAnsi" w:hAnsiTheme="minorHAnsi" w:cstheme="minorHAnsi"/>
        <w:sz w:val="22"/>
        <w:szCs w:val="22"/>
      </w:rPr>
      <w:t>Project Name</w:t>
    </w:r>
  </w:p>
  <w:p w:rsidR="00396E43" w:rsidRDefault="00396E43">
    <w:pPr>
      <w:pStyle w:val="Header"/>
      <w:rPr>
        <w:sz w:val="22"/>
        <w:szCs w:val="22"/>
      </w:rPr>
    </w:pPr>
    <w:r w:rsidRPr="00A851B2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396E43" w:rsidRDefault="00396E43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B07"/>
    <w:multiLevelType w:val="singleLevel"/>
    <w:tmpl w:val="3A9A6D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D5F2C0B"/>
    <w:multiLevelType w:val="hybridMultilevel"/>
    <w:tmpl w:val="E370DB86"/>
    <w:lvl w:ilvl="0" w:tplc="A2620916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2B13450"/>
    <w:multiLevelType w:val="hybridMultilevel"/>
    <w:tmpl w:val="A89036E2"/>
    <w:lvl w:ilvl="0" w:tplc="88E40B30">
      <w:start w:val="4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DAC2BFAC">
      <w:start w:val="1"/>
      <w:numFmt w:val="decimal"/>
      <w:lvlText w:val="%2."/>
      <w:lvlJc w:val="left"/>
      <w:pPr>
        <w:tabs>
          <w:tab w:val="num" w:pos="2100"/>
        </w:tabs>
        <w:ind w:left="2100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 w15:restartNumberingAfterBreak="0">
    <w:nsid w:val="1B2223D2"/>
    <w:multiLevelType w:val="multilevel"/>
    <w:tmpl w:val="E22C38C6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5887E94"/>
    <w:multiLevelType w:val="multilevel"/>
    <w:tmpl w:val="3E88567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3077073D"/>
    <w:multiLevelType w:val="hybridMultilevel"/>
    <w:tmpl w:val="BC2C841A"/>
    <w:lvl w:ilvl="0" w:tplc="7682FB98">
      <w:start w:val="2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 w15:restartNumberingAfterBreak="0">
    <w:nsid w:val="33433CF8"/>
    <w:multiLevelType w:val="multilevel"/>
    <w:tmpl w:val="3AE8570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Level3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4164645B"/>
    <w:multiLevelType w:val="hybridMultilevel"/>
    <w:tmpl w:val="5276E4DE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11AE7"/>
    <w:multiLevelType w:val="hybridMultilevel"/>
    <w:tmpl w:val="7428C61C"/>
    <w:lvl w:ilvl="0" w:tplc="69DEF032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2815AA"/>
    <w:multiLevelType w:val="multilevel"/>
    <w:tmpl w:val="8FD6853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0" w15:restartNumberingAfterBreak="0">
    <w:nsid w:val="49672F4B"/>
    <w:multiLevelType w:val="hybridMultilevel"/>
    <w:tmpl w:val="032AA6B8"/>
    <w:lvl w:ilvl="0" w:tplc="CA5C9EEA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101EB4">
      <w:start w:val="7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6A82B38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2" w15:restartNumberingAfterBreak="0">
    <w:nsid w:val="5FBE372B"/>
    <w:multiLevelType w:val="hybridMultilevel"/>
    <w:tmpl w:val="FCFC0AE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1AD65B6"/>
    <w:multiLevelType w:val="multilevel"/>
    <w:tmpl w:val="286286C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4" w15:restartNumberingAfterBreak="0">
    <w:nsid w:val="6A6A2DC7"/>
    <w:multiLevelType w:val="hybridMultilevel"/>
    <w:tmpl w:val="CFF20330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400A66"/>
    <w:rsid w:val="00002B23"/>
    <w:rsid w:val="00023D6B"/>
    <w:rsid w:val="0005238E"/>
    <w:rsid w:val="00083192"/>
    <w:rsid w:val="000C4272"/>
    <w:rsid w:val="000D3990"/>
    <w:rsid w:val="001414B2"/>
    <w:rsid w:val="00156D47"/>
    <w:rsid w:val="001C508C"/>
    <w:rsid w:val="002653CF"/>
    <w:rsid w:val="00283902"/>
    <w:rsid w:val="00337D82"/>
    <w:rsid w:val="00390322"/>
    <w:rsid w:val="00396E43"/>
    <w:rsid w:val="003C2919"/>
    <w:rsid w:val="003D425D"/>
    <w:rsid w:val="00400A66"/>
    <w:rsid w:val="00424726"/>
    <w:rsid w:val="00430922"/>
    <w:rsid w:val="00456116"/>
    <w:rsid w:val="004850CD"/>
    <w:rsid w:val="004A01AF"/>
    <w:rsid w:val="004B278F"/>
    <w:rsid w:val="004D2A14"/>
    <w:rsid w:val="005174B1"/>
    <w:rsid w:val="00577A3A"/>
    <w:rsid w:val="005A55A7"/>
    <w:rsid w:val="005F194E"/>
    <w:rsid w:val="00627097"/>
    <w:rsid w:val="00637856"/>
    <w:rsid w:val="0067110E"/>
    <w:rsid w:val="006B220B"/>
    <w:rsid w:val="006F7153"/>
    <w:rsid w:val="00762450"/>
    <w:rsid w:val="0078427F"/>
    <w:rsid w:val="00827409"/>
    <w:rsid w:val="00862068"/>
    <w:rsid w:val="008953F7"/>
    <w:rsid w:val="008C4B1B"/>
    <w:rsid w:val="00904706"/>
    <w:rsid w:val="009664FF"/>
    <w:rsid w:val="00980647"/>
    <w:rsid w:val="00980ED7"/>
    <w:rsid w:val="009E2F84"/>
    <w:rsid w:val="00A51E11"/>
    <w:rsid w:val="00A851B2"/>
    <w:rsid w:val="00AC68B7"/>
    <w:rsid w:val="00B8389D"/>
    <w:rsid w:val="00C120D4"/>
    <w:rsid w:val="00C20130"/>
    <w:rsid w:val="00C44549"/>
    <w:rsid w:val="00C61242"/>
    <w:rsid w:val="00C724D4"/>
    <w:rsid w:val="00D66224"/>
    <w:rsid w:val="00D9446B"/>
    <w:rsid w:val="00E74069"/>
    <w:rsid w:val="00E76F3B"/>
    <w:rsid w:val="00EB25C3"/>
    <w:rsid w:val="00EC1FB5"/>
    <w:rsid w:val="00F62FF8"/>
    <w:rsid w:val="00F6595E"/>
    <w:rsid w:val="00F815E2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03666E94-85BE-4245-A96F-487887C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F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62FF8"/>
    <w:pPr>
      <w:keepNext/>
      <w:autoSpaceDE w:val="0"/>
      <w:autoSpaceDN w:val="0"/>
      <w:adjustRightInd w:val="0"/>
      <w:outlineLvl w:val="0"/>
    </w:pPr>
    <w:rPr>
      <w:rFonts w:ascii="Arial" w:hAnsi="Arial" w:cs="Arial"/>
      <w:snapToGrid/>
      <w:szCs w:val="24"/>
      <w:u w:val="single"/>
    </w:rPr>
  </w:style>
  <w:style w:type="paragraph" w:styleId="Heading2">
    <w:name w:val="heading 2"/>
    <w:basedOn w:val="Normal"/>
    <w:next w:val="Normal"/>
    <w:qFormat/>
    <w:rsid w:val="00F62FF8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62FF8"/>
  </w:style>
  <w:style w:type="character" w:styleId="EndnoteReference">
    <w:name w:val="endnote reference"/>
    <w:basedOn w:val="DefaultParagraphFont"/>
    <w:semiHidden/>
    <w:rsid w:val="00F62FF8"/>
    <w:rPr>
      <w:vertAlign w:val="superscript"/>
    </w:rPr>
  </w:style>
  <w:style w:type="paragraph" w:styleId="FootnoteText">
    <w:name w:val="footnote text"/>
    <w:basedOn w:val="Normal"/>
    <w:semiHidden/>
    <w:rsid w:val="00F62FF8"/>
  </w:style>
  <w:style w:type="character" w:styleId="FootnoteReference">
    <w:name w:val="footnote reference"/>
    <w:basedOn w:val="DefaultParagraphFont"/>
    <w:semiHidden/>
    <w:rsid w:val="00F62FF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62FF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62FF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62FF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62FF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62FF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62FF8"/>
  </w:style>
  <w:style w:type="character" w:customStyle="1" w:styleId="EquationCaption">
    <w:name w:val="_Equation Caption"/>
    <w:rsid w:val="00F62FF8"/>
  </w:style>
  <w:style w:type="paragraph" w:styleId="BodyTextIndent">
    <w:name w:val="Body Text Indent"/>
    <w:basedOn w:val="Normal"/>
    <w:rsid w:val="00F62FF8"/>
    <w:pPr>
      <w:autoSpaceDE w:val="0"/>
      <w:autoSpaceDN w:val="0"/>
      <w:adjustRightInd w:val="0"/>
      <w:ind w:left="720" w:hanging="720"/>
    </w:pPr>
    <w:rPr>
      <w:rFonts w:ascii="Arial" w:hAnsi="Arial" w:cs="Arial"/>
      <w:snapToGrid/>
      <w:szCs w:val="24"/>
    </w:rPr>
  </w:style>
  <w:style w:type="paragraph" w:styleId="BodyTextIndent2">
    <w:name w:val="Body Text Indent 2"/>
    <w:basedOn w:val="Normal"/>
    <w:rsid w:val="00F62FF8"/>
    <w:pPr>
      <w:autoSpaceDE w:val="0"/>
      <w:autoSpaceDN w:val="0"/>
      <w:adjustRightInd w:val="0"/>
      <w:ind w:left="1440" w:hanging="720"/>
    </w:pPr>
    <w:rPr>
      <w:rFonts w:ascii="Arial" w:hAnsi="Arial" w:cs="Arial"/>
      <w:snapToGrid/>
      <w:szCs w:val="24"/>
    </w:rPr>
  </w:style>
  <w:style w:type="paragraph" w:styleId="Header">
    <w:name w:val="header"/>
    <w:basedOn w:val="Normal"/>
    <w:rsid w:val="00F62F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F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2FF8"/>
  </w:style>
  <w:style w:type="paragraph" w:styleId="BalloonText">
    <w:name w:val="Balloon Text"/>
    <w:basedOn w:val="Normal"/>
    <w:semiHidden/>
    <w:rsid w:val="00F94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4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level1">
    <w:name w:val="level 1"/>
    <w:basedOn w:val="Normal"/>
    <w:autoRedefine/>
    <w:rsid w:val="00762450"/>
    <w:pPr>
      <w:numPr>
        <w:numId w:val="14"/>
      </w:numPr>
      <w:tabs>
        <w:tab w:val="left" w:pos="1080"/>
      </w:tabs>
      <w:spacing w:before="120" w:after="240"/>
    </w:pPr>
    <w:rPr>
      <w:rFonts w:ascii="Arial" w:hAnsi="Arial"/>
      <w:b/>
      <w:snapToGrid/>
      <w:szCs w:val="24"/>
    </w:rPr>
  </w:style>
  <w:style w:type="paragraph" w:customStyle="1" w:styleId="Level2">
    <w:name w:val="Level 2"/>
    <w:basedOn w:val="Normal"/>
    <w:autoRedefine/>
    <w:rsid w:val="00762450"/>
    <w:pPr>
      <w:widowControl/>
      <w:numPr>
        <w:ilvl w:val="1"/>
        <w:numId w:val="14"/>
      </w:numPr>
      <w:spacing w:before="120" w:after="120"/>
    </w:pPr>
    <w:rPr>
      <w:rFonts w:ascii="Arial" w:hAnsi="Arial"/>
      <w:b/>
      <w:snapToGrid/>
      <w:sz w:val="20"/>
      <w:szCs w:val="24"/>
    </w:rPr>
  </w:style>
  <w:style w:type="paragraph" w:customStyle="1" w:styleId="Level3">
    <w:name w:val="Level 3"/>
    <w:basedOn w:val="Normal"/>
    <w:autoRedefine/>
    <w:rsid w:val="00762450"/>
    <w:pPr>
      <w:widowControl/>
      <w:numPr>
        <w:ilvl w:val="1"/>
        <w:numId w:val="8"/>
      </w:numPr>
      <w:spacing w:after="120"/>
    </w:pPr>
    <w:rPr>
      <w:rFonts w:ascii="Arial" w:hAnsi="Arial"/>
      <w:snapToGrid/>
      <w:sz w:val="20"/>
      <w:szCs w:val="24"/>
    </w:rPr>
  </w:style>
  <w:style w:type="paragraph" w:customStyle="1" w:styleId="Level4">
    <w:name w:val="Level 4"/>
    <w:basedOn w:val="Level2"/>
    <w:autoRedefine/>
    <w:rsid w:val="00762450"/>
    <w:pPr>
      <w:numPr>
        <w:ilvl w:val="3"/>
      </w:numPr>
      <w:spacing w:after="0"/>
    </w:pPr>
    <w:rPr>
      <w:b w:val="0"/>
    </w:rPr>
  </w:style>
  <w:style w:type="paragraph" w:customStyle="1" w:styleId="Level5">
    <w:name w:val="Level 5"/>
    <w:basedOn w:val="Level2"/>
    <w:autoRedefine/>
    <w:rsid w:val="00762450"/>
    <w:pPr>
      <w:numPr>
        <w:ilvl w:val="4"/>
      </w:numPr>
      <w:spacing w:after="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10441 (10 14 00)</vt:lpstr>
    </vt:vector>
  </TitlesOfParts>
  <Company>PBCSD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10 14 33</dc:title>
  <dc:subject/>
  <dc:creator>Construction</dc:creator>
  <cp:keywords/>
  <cp:lastModifiedBy>Local Admin</cp:lastModifiedBy>
  <cp:revision>6</cp:revision>
  <cp:lastPrinted>2007-08-16T14:31:00Z</cp:lastPrinted>
  <dcterms:created xsi:type="dcterms:W3CDTF">2013-10-22T14:17:00Z</dcterms:created>
  <dcterms:modified xsi:type="dcterms:W3CDTF">2020-10-19T12:54:00Z</dcterms:modified>
</cp:coreProperties>
</file>