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1F" w:rsidRPr="00990F3F" w:rsidRDefault="00551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90F3F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3C2758" w:rsidRPr="00990F3F">
        <w:rPr>
          <w:rFonts w:asciiTheme="minorHAnsi" w:hAnsiTheme="minorHAnsi" w:cstheme="minorHAnsi"/>
          <w:b/>
          <w:sz w:val="22"/>
          <w:szCs w:val="22"/>
        </w:rPr>
        <w:t>10 12 00</w:t>
      </w:r>
    </w:p>
    <w:p w:rsidR="0055181F" w:rsidRPr="00990F3F" w:rsidRDefault="00551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DISPLAY CASES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 w:rsidP="00296AF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PART 1</w:t>
      </w:r>
      <w:r w:rsidR="00296AF3" w:rsidRPr="00990F3F">
        <w:rPr>
          <w:rFonts w:asciiTheme="minorHAnsi" w:hAnsiTheme="minorHAnsi" w:cstheme="minorHAnsi"/>
          <w:b/>
          <w:sz w:val="22"/>
          <w:szCs w:val="22"/>
        </w:rPr>
        <w:tab/>
      </w:r>
      <w:r w:rsidRPr="00990F3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RELATED DOCUMENTS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other Division 1 specification sections, apply to work in this section.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DESCRIPTION OF WORK</w:t>
      </w:r>
    </w:p>
    <w:p w:rsidR="00296AF3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This Contractor shall furnish and install the display cases as shown on the drawings or herein specified or both.</w:t>
      </w:r>
    </w:p>
    <w:p w:rsidR="00296AF3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This work includes all plant facilities, services, materials, labor, </w:t>
      </w:r>
      <w:r w:rsidR="005401ED" w:rsidRPr="00990F3F">
        <w:rPr>
          <w:rFonts w:asciiTheme="minorHAnsi" w:hAnsiTheme="minorHAnsi" w:cstheme="minorHAnsi"/>
          <w:sz w:val="22"/>
          <w:szCs w:val="22"/>
        </w:rPr>
        <w:t>tools,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accessories as required.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All framing and finishing required for the installation of the items specified herein will be by others.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JOB CONDITIONS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This Contractor shall inspect the job conditions as he finds them and his starting work constitutes approval of conditions.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QUALITY ASSURANCE</w:t>
      </w:r>
    </w:p>
    <w:p w:rsidR="00296AF3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Take field measurements prior to preparation of shop drawings and fabrication where possible to insure proper fitting or work.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However, allow for adjustments within specified tolerances wherever taking of field measurements before fabrication might delay work.</w:t>
      </w:r>
    </w:p>
    <w:p w:rsidR="0055181F" w:rsidRPr="00990F3F" w:rsidRDefault="0055181F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SUBMITTALS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Submit manufacturer's detailed technical data for materials, </w:t>
      </w:r>
      <w:r w:rsidR="005401ED" w:rsidRPr="00990F3F">
        <w:rPr>
          <w:rFonts w:asciiTheme="minorHAnsi" w:hAnsiTheme="minorHAnsi" w:cstheme="minorHAnsi"/>
          <w:sz w:val="22"/>
          <w:szCs w:val="22"/>
        </w:rPr>
        <w:t>fabrication,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installation, including catalog cuts of anchors, hardware, </w:t>
      </w:r>
      <w:r w:rsidR="005401ED" w:rsidRPr="00990F3F">
        <w:rPr>
          <w:rFonts w:asciiTheme="minorHAnsi" w:hAnsiTheme="minorHAnsi" w:cstheme="minorHAnsi"/>
          <w:sz w:val="22"/>
          <w:szCs w:val="22"/>
        </w:rPr>
        <w:t>fastenings,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accessories.</w:t>
      </w:r>
    </w:p>
    <w:p w:rsidR="0055181F" w:rsidRPr="00990F3F" w:rsidRDefault="0055181F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Submit shop drawings for fabrication and erection of display cases not fully described by product drawings, </w:t>
      </w:r>
      <w:r w:rsidR="003A67FA" w:rsidRPr="00990F3F">
        <w:rPr>
          <w:rFonts w:asciiTheme="minorHAnsi" w:hAnsiTheme="minorHAnsi" w:cstheme="minorHAnsi"/>
          <w:sz w:val="22"/>
          <w:szCs w:val="22"/>
        </w:rPr>
        <w:t>templates,</w:t>
      </w:r>
      <w:r w:rsidRPr="00990F3F">
        <w:rPr>
          <w:rFonts w:asciiTheme="minorHAnsi" w:hAnsiTheme="minorHAnsi" w:cstheme="minorHAnsi"/>
          <w:sz w:val="22"/>
          <w:szCs w:val="22"/>
        </w:rPr>
        <w:t xml:space="preserve"> and instructions for installation of devices built into other work.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 w:rsidP="00296AF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PART 2</w:t>
      </w:r>
      <w:r w:rsidR="00296AF3" w:rsidRPr="00990F3F">
        <w:rPr>
          <w:rFonts w:asciiTheme="minorHAnsi" w:hAnsiTheme="minorHAnsi" w:cstheme="minorHAnsi"/>
          <w:b/>
          <w:sz w:val="22"/>
          <w:szCs w:val="22"/>
        </w:rPr>
        <w:tab/>
      </w:r>
      <w:r w:rsidRPr="00990F3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5181F" w:rsidRPr="00990F3F" w:rsidRDefault="0055181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MANUFACTURER</w:t>
      </w:r>
    </w:p>
    <w:p w:rsidR="0055181F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Display Cases shall be as manufactured by AARCO Products, Inc., or approved equal.</w:t>
      </w:r>
    </w:p>
    <w:p w:rsidR="0055181F" w:rsidRPr="00990F3F" w:rsidRDefault="0055181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FREE STANDING DISPLAY CASE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 xml:space="preserve">Display Case shall be similar to Model 10-2100, tempered glass end panels, </w:t>
      </w:r>
      <w:r w:rsidR="005401ED" w:rsidRPr="00990F3F">
        <w:rPr>
          <w:rFonts w:asciiTheme="minorHAnsi" w:hAnsiTheme="minorHAnsi" w:cstheme="minorHAnsi"/>
          <w:sz w:val="22"/>
          <w:szCs w:val="22"/>
        </w:rPr>
        <w:t>and tempered</w:t>
      </w:r>
      <w:r w:rsidRPr="00990F3F">
        <w:rPr>
          <w:rFonts w:asciiTheme="minorHAnsi" w:hAnsiTheme="minorHAnsi" w:cstheme="minorHAnsi"/>
          <w:sz w:val="22"/>
          <w:szCs w:val="22"/>
        </w:rPr>
        <w:t xml:space="preserve"> glass sliding doors, three tempered glass shelves per unit, adjustable shelf brackets, showcase lock, with fluorescent lighting/diffuser and a wood grain rear panel.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Trim to be satin anodized aluminum.</w:t>
      </w:r>
    </w:p>
    <w:p w:rsidR="0055181F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Supply display cases at locations shown on the drawings.</w:t>
      </w:r>
    </w:p>
    <w:p w:rsidR="0055181F" w:rsidRPr="00990F3F" w:rsidRDefault="0055181F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All tempered or safety glass shall have labels indicating they are tempered or safety glass.</w:t>
      </w:r>
    </w:p>
    <w:p w:rsidR="0055181F" w:rsidRPr="00990F3F" w:rsidRDefault="0055181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RECESSED DISPLAY CASE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Recessed Display Case shall be similar to Model 10-2000,  sizes as shown on the drawings, tempered glass sliding doors, two tempered glass shelves per unit, adjustable shelf brackets, inside surfaces are oak laminate, key able lock, with fluorescent lighting/diffuser and a natural cork rear panel.</w:t>
      </w:r>
    </w:p>
    <w:p w:rsidR="00296AF3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Trim to be bronze anodized aluminum.</w:t>
      </w:r>
    </w:p>
    <w:p w:rsidR="0055181F" w:rsidRPr="00990F3F" w:rsidRDefault="0055181F">
      <w:pPr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Supply recessed display cases at locations shown on the drawings.</w:t>
      </w:r>
    </w:p>
    <w:p w:rsidR="0055181F" w:rsidRPr="00990F3F" w:rsidRDefault="0055181F">
      <w:pPr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All tempered or safety glass shall</w:t>
      </w:r>
      <w:r w:rsidR="007A11A4">
        <w:rPr>
          <w:rFonts w:asciiTheme="minorHAnsi" w:hAnsiTheme="minorHAnsi" w:cstheme="minorHAnsi"/>
          <w:sz w:val="22"/>
          <w:szCs w:val="22"/>
        </w:rPr>
        <w:t xml:space="preserve"> bear permanent labels identifying them as such</w:t>
      </w:r>
      <w:r w:rsidRPr="00990F3F">
        <w:rPr>
          <w:rFonts w:asciiTheme="minorHAnsi" w:hAnsiTheme="minorHAnsi" w:cstheme="minorHAnsi"/>
          <w:sz w:val="22"/>
          <w:szCs w:val="22"/>
        </w:rPr>
        <w:t>.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 w:rsidP="00296AF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990F3F">
        <w:rPr>
          <w:rFonts w:asciiTheme="minorHAnsi" w:hAnsiTheme="minorHAnsi" w:cstheme="minorHAnsi"/>
          <w:b/>
          <w:sz w:val="22"/>
          <w:szCs w:val="22"/>
        </w:rPr>
        <w:t>PART 3</w:t>
      </w:r>
      <w:r w:rsidR="00296AF3" w:rsidRPr="00990F3F">
        <w:rPr>
          <w:rFonts w:asciiTheme="minorHAnsi" w:hAnsiTheme="minorHAnsi" w:cstheme="minorHAnsi"/>
          <w:b/>
          <w:sz w:val="22"/>
          <w:szCs w:val="22"/>
        </w:rPr>
        <w:tab/>
      </w:r>
      <w:r w:rsidRPr="00990F3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5181F" w:rsidRPr="00990F3F" w:rsidRDefault="0055181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INSTALLATION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Install display cases and accessories in strict accordance with manufacturer's instructions.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Verify that site conditions are ready to receive work and dimensions are as indicated on the approved shop drawings and instructed by the manufacturer.</w:t>
      </w:r>
    </w:p>
    <w:p w:rsidR="0055181F" w:rsidRPr="00990F3F" w:rsidRDefault="0055181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CLEANING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After installation, thoroughly clean all exposed surfaces and repair all damaged material to its original condition or replaced with new material.</w:t>
      </w:r>
    </w:p>
    <w:p w:rsidR="0055181F" w:rsidRPr="00990F3F" w:rsidRDefault="0055181F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WARRANTY</w:t>
      </w:r>
    </w:p>
    <w:p w:rsidR="0055181F" w:rsidRPr="00990F3F" w:rsidRDefault="0055181F">
      <w:pPr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This Contractor shall fully guarantee all materials and labor under this section for a period of one year from date of final acceptance of the building against all defects in both workmanship and materials and he shall promptly correct and/or replace such faulty work if so notified.</w:t>
      </w:r>
    </w:p>
    <w:p w:rsidR="0055181F" w:rsidRPr="00990F3F" w:rsidRDefault="0055181F">
      <w:pPr>
        <w:rPr>
          <w:rFonts w:asciiTheme="minorHAnsi" w:hAnsiTheme="minorHAnsi" w:cstheme="minorHAnsi"/>
          <w:sz w:val="22"/>
          <w:szCs w:val="22"/>
        </w:rPr>
      </w:pPr>
    </w:p>
    <w:p w:rsidR="0055181F" w:rsidRPr="00990F3F" w:rsidRDefault="0055181F">
      <w:pPr>
        <w:jc w:val="center"/>
        <w:rPr>
          <w:rFonts w:asciiTheme="minorHAnsi" w:hAnsiTheme="minorHAnsi" w:cstheme="minorHAnsi"/>
          <w:sz w:val="22"/>
          <w:szCs w:val="22"/>
        </w:rPr>
      </w:pPr>
      <w:r w:rsidRPr="00990F3F">
        <w:rPr>
          <w:rFonts w:asciiTheme="minorHAnsi" w:hAnsiTheme="minorHAnsi" w:cstheme="minorHAnsi"/>
          <w:sz w:val="22"/>
          <w:szCs w:val="22"/>
        </w:rPr>
        <w:t>END OF SECTION</w:t>
      </w:r>
    </w:p>
    <w:sectPr w:rsidR="0055181F" w:rsidRPr="00990F3F" w:rsidSect="00632A8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11" w:rsidRDefault="00B57711">
      <w:r>
        <w:separator/>
      </w:r>
    </w:p>
  </w:endnote>
  <w:endnote w:type="continuationSeparator" w:id="0">
    <w:p w:rsidR="00B57711" w:rsidRDefault="00B5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10" w:rsidRPr="00990F3F" w:rsidRDefault="00E06010">
    <w:pPr>
      <w:tabs>
        <w:tab w:val="center" w:pos="4680"/>
        <w:tab w:val="right" w:pos="9360"/>
      </w:tabs>
      <w:spacing w:line="240" w:lineRule="exact"/>
      <w:rPr>
        <w:rStyle w:val="PageNumber"/>
        <w:rFonts w:asciiTheme="minorHAnsi" w:hAnsiTheme="minorHAnsi" w:cstheme="minorHAnsi"/>
        <w:sz w:val="22"/>
      </w:rPr>
    </w:pPr>
    <w:r w:rsidRPr="00990F3F">
      <w:rPr>
        <w:rFonts w:asciiTheme="minorHAnsi" w:hAnsiTheme="minorHAnsi" w:cstheme="minorHAnsi"/>
        <w:sz w:val="22"/>
      </w:rPr>
      <w:tab/>
    </w:r>
    <w:r w:rsidRPr="00990F3F">
      <w:rPr>
        <w:rFonts w:asciiTheme="minorHAnsi" w:hAnsiTheme="minorHAnsi" w:cstheme="minorHAnsi"/>
        <w:sz w:val="22"/>
        <w:szCs w:val="22"/>
      </w:rPr>
      <w:t>10 12 00</w:t>
    </w:r>
    <w:r w:rsidR="003A67FA" w:rsidRPr="00990F3F">
      <w:rPr>
        <w:rFonts w:asciiTheme="minorHAnsi" w:hAnsiTheme="minorHAnsi" w:cstheme="minorHAnsi"/>
        <w:sz w:val="22"/>
        <w:szCs w:val="22"/>
      </w:rPr>
      <w:t xml:space="preserve"> </w:t>
    </w:r>
    <w:r w:rsidRPr="00990F3F">
      <w:rPr>
        <w:rFonts w:asciiTheme="minorHAnsi" w:hAnsiTheme="minorHAnsi" w:cstheme="minorHAnsi"/>
        <w:sz w:val="22"/>
      </w:rPr>
      <w:t>-</w:t>
    </w:r>
    <w:r w:rsidR="003A67FA" w:rsidRPr="00990F3F">
      <w:rPr>
        <w:rFonts w:asciiTheme="minorHAnsi" w:hAnsiTheme="minorHAnsi" w:cstheme="minorHAnsi"/>
        <w:sz w:val="22"/>
      </w:rPr>
      <w:t xml:space="preserve"> 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begin"/>
    </w:r>
    <w:r w:rsidRPr="00990F3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separate"/>
    </w:r>
    <w:r w:rsidR="00B34A52">
      <w:rPr>
        <w:rStyle w:val="PageNumber"/>
        <w:rFonts w:asciiTheme="minorHAnsi" w:hAnsiTheme="minorHAnsi" w:cstheme="minorHAnsi"/>
        <w:noProof/>
        <w:sz w:val="22"/>
      </w:rPr>
      <w:t>1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end"/>
    </w:r>
    <w:r w:rsidRPr="00990F3F">
      <w:rPr>
        <w:rStyle w:val="PageNumber"/>
        <w:rFonts w:asciiTheme="minorHAnsi" w:hAnsiTheme="minorHAnsi" w:cstheme="minorHAnsi"/>
        <w:sz w:val="22"/>
      </w:rPr>
      <w:t xml:space="preserve"> of 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begin"/>
    </w:r>
    <w:r w:rsidRPr="00990F3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separate"/>
    </w:r>
    <w:r w:rsidR="00B34A52">
      <w:rPr>
        <w:rStyle w:val="PageNumber"/>
        <w:rFonts w:asciiTheme="minorHAnsi" w:hAnsiTheme="minorHAnsi" w:cstheme="minorHAnsi"/>
        <w:noProof/>
        <w:sz w:val="22"/>
      </w:rPr>
      <w:t>2</w:t>
    </w:r>
    <w:r w:rsidR="00632A8B" w:rsidRPr="00990F3F">
      <w:rPr>
        <w:rStyle w:val="PageNumber"/>
        <w:rFonts w:asciiTheme="minorHAnsi" w:hAnsiTheme="minorHAnsi" w:cstheme="minorHAnsi"/>
        <w:sz w:val="22"/>
      </w:rPr>
      <w:fldChar w:fldCharType="end"/>
    </w:r>
    <w:r w:rsidRPr="00990F3F">
      <w:rPr>
        <w:rStyle w:val="PageNumber"/>
        <w:rFonts w:asciiTheme="minorHAnsi" w:hAnsiTheme="minorHAnsi" w:cstheme="minorHAnsi"/>
        <w:sz w:val="22"/>
      </w:rPr>
      <w:tab/>
      <w:t>Display Cases</w:t>
    </w:r>
  </w:p>
  <w:p w:rsidR="00E06010" w:rsidRPr="00990F3F" w:rsidRDefault="00990F3F">
    <w:pPr>
      <w:tabs>
        <w:tab w:val="left" w:pos="0"/>
        <w:tab w:val="center" w:pos="4680"/>
      </w:tabs>
      <w:suppressAutoHyphens/>
      <w:jc w:val="right"/>
      <w:rPr>
        <w:rFonts w:asciiTheme="minorHAnsi" w:hAnsiTheme="minorHAnsi" w:cstheme="minorHAnsi"/>
        <w:spacing w:val="-2"/>
        <w:sz w:val="22"/>
      </w:rPr>
    </w:pPr>
    <w:r>
      <w:rPr>
        <w:rFonts w:asciiTheme="minorHAnsi" w:hAnsiTheme="minorHAnsi" w:cstheme="minorHAnsi"/>
        <w:sz w:val="22"/>
      </w:rPr>
      <w:t>DMS 2020</w:t>
    </w:r>
    <w:r w:rsidR="00AA6B30" w:rsidRPr="00990F3F">
      <w:rPr>
        <w:rFonts w:asciiTheme="minorHAnsi" w:hAnsiTheme="minorHAnsi" w:cstheme="minorHAnsi"/>
        <w:sz w:val="22"/>
      </w:rPr>
      <w:t xml:space="preserve"> </w:t>
    </w:r>
    <w:r w:rsidR="00E06010" w:rsidRPr="00990F3F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11" w:rsidRDefault="00B57711">
      <w:r>
        <w:separator/>
      </w:r>
    </w:p>
  </w:footnote>
  <w:footnote w:type="continuationSeparator" w:id="0">
    <w:p w:rsidR="00B57711" w:rsidRDefault="00B5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10" w:rsidRPr="00990F3F" w:rsidRDefault="00E06010">
    <w:pPr>
      <w:pStyle w:val="Header"/>
      <w:rPr>
        <w:rFonts w:asciiTheme="minorHAnsi" w:hAnsiTheme="minorHAnsi" w:cstheme="minorHAnsi"/>
        <w:sz w:val="22"/>
        <w:szCs w:val="22"/>
      </w:rPr>
    </w:pPr>
    <w:r w:rsidRPr="00990F3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990F3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990F3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990F3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E06010" w:rsidRPr="00990F3F" w:rsidRDefault="00E06010">
    <w:pPr>
      <w:pStyle w:val="Header"/>
      <w:rPr>
        <w:rFonts w:asciiTheme="minorHAnsi" w:hAnsiTheme="minorHAnsi" w:cstheme="minorHAnsi"/>
        <w:sz w:val="22"/>
        <w:szCs w:val="22"/>
      </w:rPr>
    </w:pPr>
    <w:r w:rsidRPr="00990F3F">
      <w:rPr>
        <w:rFonts w:asciiTheme="minorHAnsi" w:hAnsiTheme="minorHAnsi" w:cstheme="minorHAnsi"/>
        <w:sz w:val="22"/>
        <w:szCs w:val="22"/>
      </w:rPr>
      <w:t>Project Name</w:t>
    </w:r>
  </w:p>
  <w:p w:rsidR="00E06010" w:rsidRPr="00990F3F" w:rsidRDefault="00E06010">
    <w:pPr>
      <w:pStyle w:val="Header"/>
      <w:rPr>
        <w:rFonts w:asciiTheme="minorHAnsi" w:hAnsiTheme="minorHAnsi" w:cstheme="minorHAnsi"/>
        <w:sz w:val="22"/>
        <w:szCs w:val="22"/>
      </w:rPr>
    </w:pPr>
    <w:r w:rsidRPr="00990F3F">
      <w:rPr>
        <w:rFonts w:asciiTheme="minorHAnsi" w:hAnsiTheme="minorHAnsi" w:cstheme="minorHAnsi"/>
        <w:sz w:val="22"/>
        <w:szCs w:val="22"/>
      </w:rPr>
      <w:t>SDPBC Project No.</w:t>
    </w:r>
  </w:p>
  <w:p w:rsidR="00E06010" w:rsidRDefault="00E06010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88A"/>
    <w:multiLevelType w:val="multilevel"/>
    <w:tmpl w:val="A6467E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" w15:restartNumberingAfterBreak="0">
    <w:nsid w:val="0D5F2C0B"/>
    <w:multiLevelType w:val="hybridMultilevel"/>
    <w:tmpl w:val="E370DB86"/>
    <w:lvl w:ilvl="0" w:tplc="A262091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A1F0D"/>
    <w:multiLevelType w:val="multilevel"/>
    <w:tmpl w:val="6CB029C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" w15:restartNumberingAfterBreak="0">
    <w:nsid w:val="2C241085"/>
    <w:multiLevelType w:val="hybridMultilevel"/>
    <w:tmpl w:val="1C42539C"/>
    <w:lvl w:ilvl="0" w:tplc="06B231C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F2AA2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3FACD70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B70A6A"/>
    <w:multiLevelType w:val="hybridMultilevel"/>
    <w:tmpl w:val="70026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D1CD7"/>
    <w:multiLevelType w:val="hybridMultilevel"/>
    <w:tmpl w:val="7062E2D2"/>
    <w:lvl w:ilvl="0" w:tplc="38406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C709BB"/>
    <w:multiLevelType w:val="multilevel"/>
    <w:tmpl w:val="358495F4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C18D8"/>
    <w:rsid w:val="00015926"/>
    <w:rsid w:val="001F30E3"/>
    <w:rsid w:val="00296AF3"/>
    <w:rsid w:val="003A67FA"/>
    <w:rsid w:val="003C2758"/>
    <w:rsid w:val="004A71D3"/>
    <w:rsid w:val="005401ED"/>
    <w:rsid w:val="0055181F"/>
    <w:rsid w:val="005B0ECE"/>
    <w:rsid w:val="00632A8B"/>
    <w:rsid w:val="007A11A4"/>
    <w:rsid w:val="008A5299"/>
    <w:rsid w:val="00990F3F"/>
    <w:rsid w:val="00AA6B30"/>
    <w:rsid w:val="00B34A52"/>
    <w:rsid w:val="00B57711"/>
    <w:rsid w:val="00C25218"/>
    <w:rsid w:val="00CC18D8"/>
    <w:rsid w:val="00E06010"/>
    <w:rsid w:val="00E2205C"/>
    <w:rsid w:val="00EF2B75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C984A1C-8BDE-4F0C-B80E-A7C209E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A8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632A8B"/>
    <w:pPr>
      <w:keepNext/>
      <w:outlineLvl w:val="0"/>
    </w:pPr>
    <w:rPr>
      <w:rFonts w:ascii="Arial" w:hAnsi="Arial" w:cs="Arial"/>
      <w:sz w:val="24"/>
      <w:u w:val="single"/>
    </w:rPr>
  </w:style>
  <w:style w:type="paragraph" w:styleId="Heading2">
    <w:name w:val="heading 2"/>
    <w:basedOn w:val="Normal"/>
    <w:next w:val="Normal"/>
    <w:qFormat/>
    <w:rsid w:val="00632A8B"/>
    <w:pPr>
      <w:keepNext/>
      <w:jc w:val="center"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32A8B"/>
  </w:style>
  <w:style w:type="paragraph" w:styleId="Header">
    <w:name w:val="header"/>
    <w:basedOn w:val="Normal"/>
    <w:rsid w:val="00632A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A8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32A8B"/>
    <w:pPr>
      <w:ind w:left="720" w:hanging="72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632A8B"/>
    <w:pPr>
      <w:ind w:left="1440" w:hanging="720"/>
    </w:pPr>
    <w:rPr>
      <w:rFonts w:ascii="Arial" w:hAnsi="Arial" w:cs="Arial"/>
      <w:sz w:val="24"/>
    </w:rPr>
  </w:style>
  <w:style w:type="character" w:styleId="PageNumber">
    <w:name w:val="page number"/>
    <w:basedOn w:val="DefaultParagraphFont"/>
    <w:rsid w:val="00632A8B"/>
  </w:style>
  <w:style w:type="paragraph" w:styleId="BalloonText">
    <w:name w:val="Balloon Text"/>
    <w:basedOn w:val="Normal"/>
    <w:semiHidden/>
    <w:rsid w:val="0063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10400</vt:lpstr>
    </vt:vector>
  </TitlesOfParts>
  <Company>Song + Associates, Inc.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10 12 00</dc:title>
  <dc:subject/>
  <dc:creator>miketrader</dc:creator>
  <cp:keywords/>
  <dc:description/>
  <cp:lastModifiedBy>Local Admin</cp:lastModifiedBy>
  <cp:revision>5</cp:revision>
  <cp:lastPrinted>2003-07-10T21:21:00Z</cp:lastPrinted>
  <dcterms:created xsi:type="dcterms:W3CDTF">2013-10-22T13:51:00Z</dcterms:created>
  <dcterms:modified xsi:type="dcterms:W3CDTF">2020-10-19T12:53:00Z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-27281839</vt:i4>
  </property>
  <property fmtid="{D5CDD505-2E9C-101B-9397-08002B2CF9AE}" pid="3" name="_EmailSubject">
    <vt:lpwstr>Additions &amp; Changes to Master Spec</vt:lpwstr>
  </property>
  <property fmtid="{D5CDD505-2E9C-101B-9397-08002B2CF9AE}" pid="4" name="_AuthorEmail">
    <vt:lpwstr>mtrader@songandassociates.com</vt:lpwstr>
  </property>
  <property fmtid="{D5CDD505-2E9C-101B-9397-08002B2CF9AE}" pid="5" name="_AuthorEmailDisplayName">
    <vt:lpwstr>Mike Trader</vt:lpwstr>
  </property>
  <property fmtid="{D5CDD505-2E9C-101B-9397-08002B2CF9AE}" pid="6" name="_ReviewingToolsShownOnce">
    <vt:lpwstr/>
  </property>
</Properties>
</file>