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72" w:rsidRPr="000F045F" w:rsidRDefault="00530572">
      <w:pPr>
        <w:pStyle w:val="Title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0F045F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453916" w:rsidRPr="000F045F">
        <w:rPr>
          <w:rFonts w:asciiTheme="minorHAnsi" w:hAnsiTheme="minorHAnsi" w:cstheme="minorHAnsi"/>
          <w:b/>
          <w:sz w:val="22"/>
          <w:szCs w:val="22"/>
          <w:u w:val="none"/>
        </w:rPr>
        <w:t>09 22 14</w:t>
      </w:r>
    </w:p>
    <w:p w:rsidR="00530572" w:rsidRPr="000F045F" w:rsidRDefault="005305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METAL FURRING AND LATHING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 w:rsidP="00927F4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F045F">
        <w:rPr>
          <w:rFonts w:asciiTheme="minorHAnsi" w:hAnsiTheme="minorHAnsi" w:cstheme="minorHAnsi"/>
          <w:b/>
          <w:sz w:val="22"/>
          <w:szCs w:val="22"/>
        </w:rPr>
        <w:t>PART 1</w:t>
      </w:r>
      <w:r w:rsidR="00927F43" w:rsidRPr="000F045F">
        <w:rPr>
          <w:rFonts w:asciiTheme="minorHAnsi" w:hAnsiTheme="minorHAnsi" w:cstheme="minorHAnsi"/>
          <w:b/>
          <w:sz w:val="22"/>
          <w:szCs w:val="22"/>
        </w:rPr>
        <w:tab/>
      </w:r>
      <w:r w:rsidRPr="000F045F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RELATED DOCUMENTS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Drawings and general provisions of the Contract, including General and Supplementary Conditions and Division </w:t>
      </w:r>
      <w:r w:rsidR="00EE3E72" w:rsidRPr="000F045F">
        <w:rPr>
          <w:rFonts w:asciiTheme="minorHAnsi" w:hAnsiTheme="minorHAnsi" w:cstheme="minorHAnsi"/>
          <w:sz w:val="22"/>
          <w:szCs w:val="22"/>
        </w:rPr>
        <w:t>1</w:t>
      </w:r>
      <w:r w:rsidRPr="000F045F">
        <w:rPr>
          <w:rFonts w:asciiTheme="minorHAnsi" w:hAnsiTheme="minorHAnsi" w:cstheme="minorHAnsi"/>
          <w:sz w:val="22"/>
          <w:szCs w:val="22"/>
        </w:rPr>
        <w:t xml:space="preserve"> specification sections, apply to work in this section.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SECTION INCLUDES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Walls, bulkheads</w:t>
      </w:r>
      <w:r w:rsidR="009E290E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and ceilings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Metal lathing for wet plaster finish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Section</w:t>
      </w:r>
      <w:r w:rsidR="009E290E" w:rsidRPr="000F045F">
        <w:rPr>
          <w:rFonts w:asciiTheme="minorHAnsi" w:hAnsiTheme="minorHAnsi" w:cstheme="minorHAnsi"/>
          <w:sz w:val="22"/>
          <w:szCs w:val="22"/>
        </w:rPr>
        <w:t xml:space="preserve"> 08 31 00 </w:t>
      </w:r>
      <w:r w:rsidRPr="000F045F">
        <w:rPr>
          <w:rFonts w:asciiTheme="minorHAnsi" w:hAnsiTheme="minorHAnsi" w:cstheme="minorHAnsi"/>
          <w:sz w:val="22"/>
          <w:szCs w:val="22"/>
        </w:rPr>
        <w:t xml:space="preserve">– Access </w:t>
      </w:r>
      <w:r w:rsidR="009E290E" w:rsidRPr="000F045F">
        <w:rPr>
          <w:rFonts w:asciiTheme="minorHAnsi" w:hAnsiTheme="minorHAnsi" w:cstheme="minorHAnsi"/>
          <w:sz w:val="22"/>
          <w:szCs w:val="22"/>
        </w:rPr>
        <w:t>Doors and Frames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SYSTEM DESCRIPTION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The extent of the use of metal furring and lathing as indicated on the drawings and/or specified.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Fabricate horizontal ceiling and soffit framing to limit finish surface to 1/240 deflection under superimposed dead loads and wind uplift.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REFERENCES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C841 – Standard Specification for the Installation of Interior Lathing and Furring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C847 – Standard Specification for Metal Lath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C933 – Standard Specification for Welded Wire Lath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ASTM C1063 – Standard Specification for Installation of Lathing and Furring to Receive Interior and Exterior Portland Cement-Based Plaster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GA-600 – Fire Resistance Design Manual</w:t>
      </w:r>
    </w:p>
    <w:p w:rsidR="00530572" w:rsidRPr="000F045F" w:rsidRDefault="00112537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EMLA (Expanded Metal Lath Association) – Guide </w:t>
      </w:r>
      <w:r w:rsidR="00530572" w:rsidRPr="000F045F">
        <w:rPr>
          <w:rFonts w:asciiTheme="minorHAnsi" w:hAnsiTheme="minorHAnsi" w:cstheme="minorHAnsi"/>
          <w:sz w:val="22"/>
          <w:szCs w:val="22"/>
        </w:rPr>
        <w:t>Specifications for Metal Lathing and Furring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ASCE 7 – Minimum Design Loads </w:t>
      </w:r>
      <w:r w:rsidR="00112537" w:rsidRPr="000F045F">
        <w:rPr>
          <w:rFonts w:asciiTheme="minorHAnsi" w:hAnsiTheme="minorHAnsi" w:cstheme="minorHAnsi"/>
          <w:sz w:val="22"/>
          <w:szCs w:val="22"/>
        </w:rPr>
        <w:t xml:space="preserve">of </w:t>
      </w:r>
      <w:r w:rsidRPr="000F045F">
        <w:rPr>
          <w:rFonts w:asciiTheme="minorHAnsi" w:hAnsiTheme="minorHAnsi" w:cstheme="minorHAnsi"/>
          <w:sz w:val="22"/>
          <w:szCs w:val="22"/>
        </w:rPr>
        <w:t xml:space="preserve">Buildings and </w:t>
      </w:r>
      <w:r w:rsidR="00112537" w:rsidRPr="000F045F">
        <w:rPr>
          <w:rFonts w:asciiTheme="minorHAnsi" w:hAnsiTheme="minorHAnsi" w:cstheme="minorHAnsi"/>
          <w:sz w:val="22"/>
          <w:szCs w:val="22"/>
        </w:rPr>
        <w:t xml:space="preserve">Other </w:t>
      </w:r>
      <w:r w:rsidRPr="000F045F">
        <w:rPr>
          <w:rFonts w:asciiTheme="minorHAnsi" w:hAnsiTheme="minorHAnsi" w:cstheme="minorHAnsi"/>
          <w:sz w:val="22"/>
          <w:szCs w:val="22"/>
        </w:rPr>
        <w:t>Structures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F045F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Pr="000F045F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Pr="000F045F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Pr="000F045F">
        <w:rPr>
          <w:rFonts w:asciiTheme="minorHAnsi" w:hAnsiTheme="minorHAnsi" w:cstheme="minorHAnsi"/>
          <w:sz w:val="22"/>
          <w:szCs w:val="22"/>
        </w:rPr>
        <w:t xml:space="preserve"> Code</w:t>
      </w:r>
      <w:r w:rsidR="004D2DC7" w:rsidRPr="000F045F">
        <w:rPr>
          <w:rFonts w:asciiTheme="minorHAnsi" w:hAnsiTheme="minorHAnsi" w:cstheme="minorHAnsi"/>
          <w:sz w:val="22"/>
          <w:szCs w:val="22"/>
        </w:rPr>
        <w:t xml:space="preserve"> (FBC)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SUBMITTALS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Shop Drawings: Indicate prefabricated work, component details, stud layout, framed openings, anchorage, type</w:t>
      </w:r>
      <w:r w:rsidR="00112537" w:rsidRPr="000F045F">
        <w:rPr>
          <w:rFonts w:asciiTheme="minorHAnsi" w:hAnsiTheme="minorHAnsi" w:cstheme="minorHAnsi"/>
          <w:sz w:val="22"/>
          <w:szCs w:val="22"/>
        </w:rPr>
        <w:t xml:space="preserve"> and</w:t>
      </w:r>
      <w:r w:rsidRPr="000F045F">
        <w:rPr>
          <w:rFonts w:asciiTheme="minorHAnsi" w:hAnsiTheme="minorHAnsi" w:cstheme="minorHAnsi"/>
          <w:sz w:val="22"/>
          <w:szCs w:val="22"/>
        </w:rPr>
        <w:t xml:space="preserve"> location of fasteners, and accessories or items required of other related work.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Product Data:  Provide data describing standard framing member materials and finish, product criteria, load charts and limitations.</w:t>
      </w:r>
    </w:p>
    <w:p w:rsidR="00530572" w:rsidRPr="000F045F" w:rsidRDefault="00530572">
      <w:pPr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DELIVERY, STORAGE, AND HANDLING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Deliver materials and store off the floor in dry area.</w:t>
      </w:r>
    </w:p>
    <w:p w:rsidR="00530572" w:rsidRPr="000F045F" w:rsidRDefault="00530572">
      <w:pPr>
        <w:numPr>
          <w:ilvl w:val="2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When moisture occurs, immediately remove water and allow members to completely dry.</w:t>
      </w:r>
    </w:p>
    <w:p w:rsidR="00530572" w:rsidRPr="000F045F" w:rsidRDefault="00530572">
      <w:pPr>
        <w:numPr>
          <w:ilvl w:val="1"/>
          <w:numId w:val="20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Installation of rusted furring members </w:t>
      </w:r>
      <w:r w:rsidR="00927F43" w:rsidRPr="000F045F">
        <w:rPr>
          <w:rFonts w:asciiTheme="minorHAnsi" w:hAnsiTheme="minorHAnsi" w:cstheme="minorHAnsi"/>
          <w:sz w:val="22"/>
          <w:szCs w:val="22"/>
        </w:rPr>
        <w:t xml:space="preserve">is </w:t>
      </w:r>
      <w:r w:rsidRPr="000F045F">
        <w:rPr>
          <w:rFonts w:asciiTheme="minorHAnsi" w:hAnsiTheme="minorHAnsi" w:cstheme="minorHAnsi"/>
          <w:sz w:val="22"/>
          <w:szCs w:val="22"/>
        </w:rPr>
        <w:t>not accept</w:t>
      </w:r>
      <w:r w:rsidR="00927F43" w:rsidRPr="000F045F">
        <w:rPr>
          <w:rFonts w:asciiTheme="minorHAnsi" w:hAnsiTheme="minorHAnsi" w:cstheme="minorHAnsi"/>
          <w:sz w:val="22"/>
          <w:szCs w:val="22"/>
        </w:rPr>
        <w:t>able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 w:rsidP="00927F4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PART 2</w:t>
      </w:r>
      <w:r w:rsidR="00927F43" w:rsidRPr="000F045F">
        <w:rPr>
          <w:rFonts w:asciiTheme="minorHAnsi" w:hAnsiTheme="minorHAnsi" w:cstheme="minorHAnsi"/>
          <w:b/>
          <w:sz w:val="22"/>
          <w:szCs w:val="22"/>
        </w:rPr>
        <w:tab/>
      </w:r>
      <w:r w:rsidRPr="000F045F">
        <w:rPr>
          <w:rFonts w:asciiTheme="minorHAnsi" w:hAnsiTheme="minorHAnsi" w:cstheme="minorHAnsi"/>
          <w:b/>
          <w:sz w:val="22"/>
          <w:szCs w:val="22"/>
        </w:rPr>
        <w:t>PRODUCTS</w:t>
      </w:r>
    </w:p>
    <w:p w:rsidR="00530572" w:rsidRPr="000F045F" w:rsidRDefault="00530572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FRAMING MATERIALS</w:t>
      </w:r>
    </w:p>
    <w:p w:rsidR="00530572" w:rsidRPr="000F045F" w:rsidRDefault="00530572" w:rsidP="00FF4AD4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Main Runner Channels</w:t>
      </w:r>
      <w:r w:rsidR="00815E21" w:rsidRPr="000F045F">
        <w:rPr>
          <w:rFonts w:asciiTheme="minorHAnsi" w:hAnsiTheme="minorHAnsi" w:cstheme="minorHAnsi"/>
          <w:sz w:val="22"/>
          <w:szCs w:val="22"/>
        </w:rPr>
        <w:t>;</w:t>
      </w:r>
      <w:r w:rsidRPr="000F045F">
        <w:rPr>
          <w:rFonts w:asciiTheme="minorHAnsi" w:hAnsiTheme="minorHAnsi" w:cstheme="minorHAnsi"/>
          <w:sz w:val="22"/>
          <w:szCs w:val="22"/>
        </w:rPr>
        <w:t xml:space="preserve"> 1½" cold rolled, 16-ga steel, galvanized weight 500</w:t>
      </w:r>
      <w:r w:rsidR="00815E21" w:rsidRPr="000F045F">
        <w:rPr>
          <w:rFonts w:asciiTheme="minorHAnsi" w:hAnsiTheme="minorHAnsi" w:cstheme="minorHAnsi"/>
          <w:sz w:val="22"/>
          <w:szCs w:val="22"/>
        </w:rPr>
        <w:t>lb/</w:t>
      </w:r>
      <w:r w:rsidRPr="000F045F">
        <w:rPr>
          <w:rFonts w:asciiTheme="minorHAnsi" w:hAnsiTheme="minorHAnsi" w:cstheme="minorHAnsi"/>
          <w:sz w:val="22"/>
          <w:szCs w:val="22"/>
        </w:rPr>
        <w:t>1,000 LF.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Cross Furring Channels</w:t>
      </w:r>
      <w:r w:rsidR="00815E21" w:rsidRPr="000F045F">
        <w:rPr>
          <w:rFonts w:asciiTheme="minorHAnsi" w:hAnsiTheme="minorHAnsi" w:cstheme="minorHAnsi"/>
          <w:sz w:val="22"/>
          <w:szCs w:val="22"/>
        </w:rPr>
        <w:t xml:space="preserve">; </w:t>
      </w:r>
      <w:r w:rsidRPr="000F045F">
        <w:rPr>
          <w:rFonts w:asciiTheme="minorHAnsi" w:hAnsiTheme="minorHAnsi" w:cstheme="minorHAnsi"/>
          <w:sz w:val="22"/>
          <w:szCs w:val="22"/>
        </w:rPr>
        <w:t>¾" cold rolled, 16-ga steel, galvanized weight 300</w:t>
      </w:r>
      <w:r w:rsidR="00815E21" w:rsidRPr="000F045F">
        <w:rPr>
          <w:rFonts w:asciiTheme="minorHAnsi" w:hAnsiTheme="minorHAnsi" w:cstheme="minorHAnsi"/>
          <w:sz w:val="22"/>
          <w:szCs w:val="22"/>
        </w:rPr>
        <w:t>lb/</w:t>
      </w:r>
      <w:r w:rsidRPr="000F045F">
        <w:rPr>
          <w:rFonts w:asciiTheme="minorHAnsi" w:hAnsiTheme="minorHAnsi" w:cstheme="minorHAnsi"/>
          <w:sz w:val="22"/>
          <w:szCs w:val="22"/>
        </w:rPr>
        <w:t>1,000 LF.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Hanger wire shall be 8-ga galvanized annealed.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Tie wire shall be 16-ga galvanized annealed for framing members.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Hangers: Galvanized steel, of size and type to suit application, rigidly </w:t>
      </w:r>
      <w:r w:rsidR="00815E21" w:rsidRPr="000F045F">
        <w:rPr>
          <w:rFonts w:asciiTheme="minorHAnsi" w:hAnsiTheme="minorHAnsi" w:cstheme="minorHAnsi"/>
          <w:sz w:val="22"/>
          <w:szCs w:val="22"/>
        </w:rPr>
        <w:t>support-</w:t>
      </w:r>
      <w:r w:rsidRPr="000F045F">
        <w:rPr>
          <w:rFonts w:asciiTheme="minorHAnsi" w:hAnsiTheme="minorHAnsi" w:cstheme="minorHAnsi"/>
          <w:sz w:val="22"/>
          <w:szCs w:val="22"/>
        </w:rPr>
        <w:t xml:space="preserve">ceiling components in place, </w:t>
      </w:r>
      <w:r w:rsidR="00815E21" w:rsidRPr="000F045F">
        <w:rPr>
          <w:rFonts w:asciiTheme="minorHAnsi" w:hAnsiTheme="minorHAnsi" w:cstheme="minorHAnsi"/>
          <w:sz w:val="22"/>
          <w:szCs w:val="22"/>
        </w:rPr>
        <w:t xml:space="preserve">and </w:t>
      </w:r>
      <w:r w:rsidR="0006011E" w:rsidRPr="000F045F">
        <w:rPr>
          <w:rFonts w:asciiTheme="minorHAnsi" w:hAnsiTheme="minorHAnsi" w:cstheme="minorHAnsi"/>
          <w:sz w:val="22"/>
          <w:szCs w:val="22"/>
        </w:rPr>
        <w:t>meet deflection</w:t>
      </w:r>
      <w:r w:rsidRPr="000F045F">
        <w:rPr>
          <w:rFonts w:asciiTheme="minorHAnsi" w:hAnsiTheme="minorHAnsi" w:cstheme="minorHAnsi"/>
          <w:sz w:val="22"/>
          <w:szCs w:val="22"/>
        </w:rPr>
        <w:t xml:space="preserve"> limits as indicated.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Lateral Bracing:  Formed steel; minimum 16-ga thick; size and length as required.</w:t>
      </w:r>
    </w:p>
    <w:p w:rsidR="00530572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Casing Bead</w:t>
      </w:r>
      <w:r w:rsidR="0006011E" w:rsidRPr="000F045F">
        <w:rPr>
          <w:rFonts w:asciiTheme="minorHAnsi" w:hAnsiTheme="minorHAnsi" w:cstheme="minorHAnsi"/>
          <w:sz w:val="22"/>
          <w:szCs w:val="22"/>
        </w:rPr>
        <w:t>, f</w:t>
      </w:r>
      <w:r w:rsidRPr="000F045F">
        <w:rPr>
          <w:rFonts w:asciiTheme="minorHAnsi" w:hAnsiTheme="minorHAnsi" w:cstheme="minorHAnsi"/>
          <w:sz w:val="22"/>
          <w:szCs w:val="22"/>
        </w:rPr>
        <w:t xml:space="preserve">ormed zinc minimum 26-ga thick; </w:t>
      </w:r>
      <w:r w:rsidR="00825055"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ground </w:t>
      </w:r>
      <w:r w:rsidRPr="000F045F">
        <w:rPr>
          <w:rFonts w:asciiTheme="minorHAnsi" w:hAnsiTheme="minorHAnsi" w:cstheme="minorHAnsi"/>
          <w:sz w:val="22"/>
          <w:szCs w:val="22"/>
        </w:rPr>
        <w:t>depth governed by plaster thickness; maximum possible lengths; expanded metal flanges, with square edges.</w:t>
      </w:r>
    </w:p>
    <w:p w:rsidR="00825055" w:rsidRPr="00825055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25055">
        <w:rPr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Product: </w:t>
      </w:r>
      <w:proofErr w:type="spell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ClarkDietrich</w:t>
      </w:r>
      <w:proofErr w:type="spellEnd"/>
      <w:proofErr w:type="gram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;</w:t>
      </w:r>
      <w:proofErr w:type="gramEnd"/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 #66X Zinc Expanded Flange Casing Bead, or comparable product.</w:t>
      </w:r>
    </w:p>
    <w:p w:rsidR="00530572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Corner Bead</w:t>
      </w:r>
      <w:r w:rsidR="0006011E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r w:rsidR="0006011E" w:rsidRPr="000F045F">
        <w:rPr>
          <w:rFonts w:asciiTheme="minorHAnsi" w:hAnsiTheme="minorHAnsi" w:cstheme="minorHAnsi"/>
          <w:sz w:val="22"/>
          <w:szCs w:val="22"/>
        </w:rPr>
        <w:t>f</w:t>
      </w:r>
      <w:r w:rsidRPr="000F045F">
        <w:rPr>
          <w:rFonts w:asciiTheme="minorHAnsi" w:hAnsiTheme="minorHAnsi" w:cstheme="minorHAnsi"/>
          <w:sz w:val="22"/>
          <w:szCs w:val="22"/>
        </w:rPr>
        <w:t>ormed zinc minimum 26-ga thick; depth governed by plaster thickness; maximum possible lengths; expanded metal flanges, with radii edge.</w:t>
      </w:r>
    </w:p>
    <w:p w:rsidR="00825055" w:rsidRPr="00825055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Product: </w:t>
      </w:r>
      <w:proofErr w:type="spell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ClarkDie</w:t>
      </w:r>
      <w:r>
        <w:rPr>
          <w:rFonts w:asciiTheme="minorHAnsi" w:hAnsiTheme="minorHAnsi" w:cstheme="minorHAnsi"/>
          <w:color w:val="FF0000"/>
          <w:sz w:val="22"/>
          <w:szCs w:val="22"/>
        </w:rPr>
        <w:t>trich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</w:rPr>
        <w:t>; #1A Expanded Corner Bead</w:t>
      </w:r>
      <w:r w:rsidRPr="00825055">
        <w:rPr>
          <w:rFonts w:asciiTheme="minorHAnsi" w:hAnsiTheme="minorHAnsi" w:cstheme="minorHAnsi"/>
          <w:color w:val="FF0000"/>
          <w:sz w:val="22"/>
          <w:szCs w:val="22"/>
        </w:rPr>
        <w:t>, or comparable product.</w:t>
      </w:r>
    </w:p>
    <w:p w:rsidR="00530572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Base Screed</w:t>
      </w:r>
      <w:r w:rsidR="0006011E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r w:rsidR="0006011E" w:rsidRPr="000F045F">
        <w:rPr>
          <w:rFonts w:asciiTheme="minorHAnsi" w:hAnsiTheme="minorHAnsi" w:cstheme="minorHAnsi"/>
          <w:sz w:val="22"/>
          <w:szCs w:val="22"/>
        </w:rPr>
        <w:t>f</w:t>
      </w:r>
      <w:r w:rsidRPr="000F045F">
        <w:rPr>
          <w:rFonts w:asciiTheme="minorHAnsi" w:hAnsiTheme="minorHAnsi" w:cstheme="minorHAnsi"/>
          <w:sz w:val="22"/>
          <w:szCs w:val="22"/>
        </w:rPr>
        <w:t xml:space="preserve">ormed zinc minimum 26-ga thick; </w:t>
      </w:r>
      <w:r w:rsidR="00825055"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ground </w:t>
      </w:r>
      <w:r w:rsidRPr="000F045F">
        <w:rPr>
          <w:rFonts w:asciiTheme="minorHAnsi" w:hAnsiTheme="minorHAnsi" w:cstheme="minorHAnsi"/>
          <w:sz w:val="22"/>
          <w:szCs w:val="22"/>
        </w:rPr>
        <w:t>depth governed by plaster thickness; maximum possible lengths; expanded metal flanges, with beveled edge.</w:t>
      </w:r>
    </w:p>
    <w:p w:rsidR="00825055" w:rsidRPr="00825055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Product: </w:t>
      </w:r>
      <w:proofErr w:type="spell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ClarkDietrich</w:t>
      </w:r>
      <w:proofErr w:type="spellEnd"/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; Foundation Weep </w:t>
      </w:r>
      <w:proofErr w:type="gram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Screed ,</w:t>
      </w:r>
      <w:proofErr w:type="gramEnd"/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 or comparable product with specified</w:t>
      </w: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25055">
        <w:rPr>
          <w:rFonts w:asciiTheme="minorHAnsi" w:hAnsiTheme="minorHAnsi" w:cstheme="minorHAnsi"/>
          <w:color w:val="FF0000"/>
          <w:sz w:val="22"/>
          <w:szCs w:val="22"/>
        </w:rPr>
        <w:t>ground.</w:t>
      </w:r>
    </w:p>
    <w:p w:rsidR="00530572" w:rsidRPr="00825055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Control and Expansion Joint Accessories</w:t>
      </w:r>
      <w:r w:rsidR="0006011E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r w:rsidR="0006011E" w:rsidRPr="000F045F">
        <w:rPr>
          <w:rFonts w:asciiTheme="minorHAnsi" w:hAnsiTheme="minorHAnsi" w:cstheme="minorHAnsi"/>
          <w:sz w:val="22"/>
          <w:szCs w:val="22"/>
        </w:rPr>
        <w:t>f</w:t>
      </w:r>
      <w:r w:rsidRPr="000F045F">
        <w:rPr>
          <w:rFonts w:asciiTheme="minorHAnsi" w:hAnsiTheme="minorHAnsi" w:cstheme="minorHAnsi"/>
          <w:sz w:val="22"/>
          <w:szCs w:val="22"/>
        </w:rPr>
        <w:t>ormed zinc minimum 26-ga thick; accordion profile, 2" e</w:t>
      </w:r>
      <w:r w:rsidR="00825055">
        <w:rPr>
          <w:rFonts w:asciiTheme="minorHAnsi" w:hAnsiTheme="minorHAnsi" w:cstheme="minorHAnsi"/>
          <w:sz w:val="22"/>
          <w:szCs w:val="22"/>
        </w:rPr>
        <w:t>xpanded metal flanges each side</w:t>
      </w:r>
      <w:r w:rsidR="00825055">
        <w:rPr>
          <w:rFonts w:asciiTheme="minorHAnsi" w:hAnsiTheme="minorHAnsi" w:cstheme="minorHAnsi"/>
          <w:color w:val="FF0000"/>
          <w:sz w:val="22"/>
          <w:szCs w:val="22"/>
        </w:rPr>
        <w:t>, with plaster ground thickness.</w:t>
      </w:r>
    </w:p>
    <w:p w:rsidR="00825055" w:rsidRPr="00825055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Product: </w:t>
      </w:r>
      <w:proofErr w:type="spell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ClarkDietrich</w:t>
      </w:r>
      <w:proofErr w:type="spellEnd"/>
      <w:r w:rsidRPr="00825055">
        <w:rPr>
          <w:rFonts w:asciiTheme="minorHAnsi" w:hAnsiTheme="minorHAnsi" w:cstheme="minorHAnsi"/>
          <w:color w:val="FF0000"/>
          <w:sz w:val="22"/>
          <w:szCs w:val="22"/>
        </w:rPr>
        <w:t>; #15 Double-V Control Joint, or comparable product.</w:t>
      </w:r>
    </w:p>
    <w:p w:rsidR="00825055" w:rsidRPr="00825055" w:rsidRDefault="00825055" w:rsidP="00825055">
      <w:pPr>
        <w:numPr>
          <w:ilvl w:val="2"/>
          <w:numId w:val="21"/>
        </w:numPr>
        <w:tabs>
          <w:tab w:val="left" w:pos="45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Product: </w:t>
      </w:r>
      <w:proofErr w:type="spell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ClarkDietrich</w:t>
      </w:r>
      <w:proofErr w:type="spellEnd"/>
      <w:proofErr w:type="gram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;</w:t>
      </w:r>
      <w:proofErr w:type="gramEnd"/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 #40 Two-Piece Expansion Joint, or comparable product.</w:t>
      </w:r>
    </w:p>
    <w:p w:rsidR="00530572" w:rsidRPr="000F045F" w:rsidRDefault="00254AA7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Install p</w:t>
      </w:r>
      <w:r w:rsidR="00530572" w:rsidRPr="000F045F">
        <w:rPr>
          <w:rFonts w:asciiTheme="minorHAnsi" w:hAnsiTheme="minorHAnsi" w:cstheme="minorHAnsi"/>
          <w:sz w:val="22"/>
          <w:szCs w:val="22"/>
        </w:rPr>
        <w:t>laster frames for recessed light fixtures furnished by electrical contractor under this section.</w:t>
      </w:r>
    </w:p>
    <w:p w:rsidR="0014641F" w:rsidRPr="000F045F" w:rsidRDefault="0014641F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The owner will consider vinyl beads and other accessories with documentation indicating the product performs equivalently with the metal system.</w:t>
      </w:r>
    </w:p>
    <w:p w:rsidR="00530572" w:rsidRPr="000F045F" w:rsidRDefault="00530572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fldChar w:fldCharType="begin"/>
      </w:r>
      <w:r w:rsidRPr="000F045F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0F045F">
        <w:rPr>
          <w:rFonts w:asciiTheme="minorHAnsi" w:hAnsiTheme="minorHAnsi" w:cstheme="minorHAnsi"/>
          <w:sz w:val="22"/>
          <w:szCs w:val="22"/>
        </w:rPr>
        <w:fldChar w:fldCharType="end"/>
      </w:r>
      <w:r w:rsidRPr="000F045F">
        <w:rPr>
          <w:rFonts w:asciiTheme="minorHAnsi" w:hAnsiTheme="minorHAnsi" w:cstheme="minorHAnsi"/>
          <w:sz w:val="22"/>
          <w:szCs w:val="22"/>
        </w:rPr>
        <w:t>LATHING MATERIALS</w:t>
      </w:r>
    </w:p>
    <w:p w:rsidR="00530572" w:rsidRDefault="00530572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Metal Lath</w:t>
      </w:r>
      <w:r w:rsidR="001D6240" w:rsidRPr="000F045F">
        <w:rPr>
          <w:rFonts w:asciiTheme="minorHAnsi" w:hAnsiTheme="minorHAnsi" w:cstheme="minorHAnsi"/>
          <w:sz w:val="22"/>
          <w:szCs w:val="22"/>
        </w:rPr>
        <w:t>;</w:t>
      </w:r>
      <w:r w:rsidRPr="000F045F">
        <w:rPr>
          <w:rFonts w:asciiTheme="minorHAnsi" w:hAnsiTheme="minorHAnsi" w:cstheme="minorHAnsi"/>
          <w:sz w:val="22"/>
          <w:szCs w:val="22"/>
        </w:rPr>
        <w:t xml:space="preserve"> ASTM</w:t>
      </w:r>
      <w:r w:rsidR="00825055">
        <w:rPr>
          <w:rFonts w:asciiTheme="minorHAnsi" w:hAnsiTheme="minorHAnsi" w:cstheme="minorHAnsi"/>
          <w:sz w:val="22"/>
          <w:szCs w:val="22"/>
        </w:rPr>
        <w:t xml:space="preserve"> C847; self-furring </w:t>
      </w:r>
      <w:r w:rsidR="00825055" w:rsidRPr="00825055">
        <w:rPr>
          <w:rFonts w:asciiTheme="minorHAnsi" w:hAnsiTheme="minorHAnsi" w:cstheme="minorHAnsi"/>
          <w:color w:val="FF0000"/>
          <w:sz w:val="22"/>
          <w:szCs w:val="22"/>
        </w:rPr>
        <w:t>diamond mesh</w:t>
      </w: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 sheet</w:t>
      </w:r>
      <w:r w:rsidRPr="000F045F">
        <w:rPr>
          <w:rFonts w:asciiTheme="minorHAnsi" w:hAnsiTheme="minorHAnsi" w:cstheme="minorHAnsi"/>
          <w:sz w:val="22"/>
          <w:szCs w:val="22"/>
        </w:rPr>
        <w:t xml:space="preserve">; 3.4 </w:t>
      </w:r>
      <w:proofErr w:type="spellStart"/>
      <w:r w:rsidRPr="000F045F">
        <w:rPr>
          <w:rFonts w:asciiTheme="minorHAnsi" w:hAnsiTheme="minorHAnsi" w:cstheme="minorHAnsi"/>
          <w:sz w:val="22"/>
          <w:szCs w:val="22"/>
        </w:rPr>
        <w:t>lb</w:t>
      </w:r>
      <w:proofErr w:type="spellEnd"/>
      <w:r w:rsidRPr="000F045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F045F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Pr="000F045F">
        <w:rPr>
          <w:rFonts w:asciiTheme="minorHAnsi" w:hAnsiTheme="minorHAnsi" w:cstheme="minorHAnsi"/>
          <w:sz w:val="22"/>
          <w:szCs w:val="22"/>
        </w:rPr>
        <w:t xml:space="preserve"> ft.</w:t>
      </w:r>
    </w:p>
    <w:p w:rsidR="00825055" w:rsidRPr="00825055" w:rsidRDefault="00825055" w:rsidP="00825055">
      <w:pPr>
        <w:numPr>
          <w:ilvl w:val="2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Product: </w:t>
      </w:r>
      <w:proofErr w:type="spell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ClarkDietrich</w:t>
      </w:r>
      <w:proofErr w:type="spellEnd"/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; Self-Furring Dimple </w:t>
      </w:r>
      <w:proofErr w:type="gramStart"/>
      <w:r w:rsidRPr="00825055">
        <w:rPr>
          <w:rFonts w:asciiTheme="minorHAnsi" w:hAnsiTheme="minorHAnsi" w:cstheme="minorHAnsi"/>
          <w:color w:val="FF0000"/>
          <w:sz w:val="22"/>
          <w:szCs w:val="22"/>
        </w:rPr>
        <w:t>Lath ,</w:t>
      </w:r>
      <w:proofErr w:type="gramEnd"/>
      <w:r w:rsidRPr="00825055">
        <w:rPr>
          <w:rFonts w:asciiTheme="minorHAnsi" w:hAnsiTheme="minorHAnsi" w:cstheme="minorHAnsi"/>
          <w:color w:val="FF0000"/>
          <w:sz w:val="22"/>
          <w:szCs w:val="22"/>
        </w:rPr>
        <w:t xml:space="preserve"> or comparable product.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Corner Mesh: Formed sheet steel; minimum 26-ga thick; expanded flanges shaped to permit complete embedd</w:t>
      </w:r>
      <w:r w:rsidR="00825055">
        <w:rPr>
          <w:rFonts w:asciiTheme="minorHAnsi" w:hAnsiTheme="minorHAnsi" w:cstheme="minorHAnsi"/>
          <w:sz w:val="22"/>
          <w:szCs w:val="22"/>
        </w:rPr>
        <w:t>ing in plaster; minimum 4" size</w:t>
      </w:r>
      <w:r w:rsidR="00825055">
        <w:rPr>
          <w:rFonts w:asciiTheme="minorHAnsi" w:hAnsiTheme="minorHAnsi" w:cstheme="minorHAnsi"/>
          <w:color w:val="FF0000"/>
          <w:sz w:val="22"/>
          <w:szCs w:val="22"/>
        </w:rPr>
        <w:t>, as needed.</w:t>
      </w:r>
    </w:p>
    <w:p w:rsidR="00530572" w:rsidRPr="000F045F" w:rsidRDefault="00530572">
      <w:pPr>
        <w:numPr>
          <w:ilvl w:val="1"/>
          <w:numId w:val="21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Strip Mesh:  Expanded metal lath, minimum 26-ga thick 4" wide x 24" long</w:t>
      </w:r>
      <w:r w:rsidR="00825055">
        <w:rPr>
          <w:rFonts w:asciiTheme="minorHAnsi" w:hAnsiTheme="minorHAnsi" w:cstheme="minorHAnsi"/>
          <w:color w:val="FF0000"/>
          <w:sz w:val="22"/>
          <w:szCs w:val="22"/>
        </w:rPr>
        <w:t>, as needed.</w:t>
      </w:r>
    </w:p>
    <w:p w:rsidR="00530572" w:rsidRPr="000F045F" w:rsidRDefault="00530572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fldChar w:fldCharType="begin"/>
      </w:r>
      <w:r w:rsidRPr="000F045F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0F045F">
        <w:rPr>
          <w:rFonts w:asciiTheme="minorHAnsi" w:hAnsiTheme="minorHAnsi" w:cstheme="minorHAnsi"/>
          <w:sz w:val="22"/>
          <w:szCs w:val="22"/>
        </w:rPr>
        <w:fldChar w:fldCharType="end"/>
      </w:r>
      <w:r w:rsidRPr="000F045F">
        <w:rPr>
          <w:rFonts w:asciiTheme="minorHAnsi" w:hAnsiTheme="minorHAnsi" w:cstheme="minorHAnsi"/>
          <w:sz w:val="22"/>
          <w:szCs w:val="22"/>
        </w:rPr>
        <w:t>ACCESSORIES</w:t>
      </w:r>
    </w:p>
    <w:p w:rsidR="00530572" w:rsidRPr="000F045F" w:rsidRDefault="00530572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Tie wire, nails, screws and other supports, of type and size rigidly secur</w:t>
      </w:r>
      <w:r w:rsidR="00254AA7" w:rsidRPr="000F045F">
        <w:rPr>
          <w:rFonts w:asciiTheme="minorHAnsi" w:hAnsiTheme="minorHAnsi" w:cstheme="minorHAnsi"/>
          <w:sz w:val="22"/>
          <w:szCs w:val="22"/>
        </w:rPr>
        <w:t>ing</w:t>
      </w:r>
      <w:r w:rsidRPr="000F045F">
        <w:rPr>
          <w:rFonts w:asciiTheme="minorHAnsi" w:hAnsiTheme="minorHAnsi" w:cstheme="minorHAnsi"/>
          <w:sz w:val="22"/>
          <w:szCs w:val="22"/>
        </w:rPr>
        <w:t xml:space="preserve"> materials in place.</w:t>
      </w:r>
    </w:p>
    <w:p w:rsidR="00530572" w:rsidRPr="000F045F" w:rsidRDefault="00530572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fldChar w:fldCharType="begin"/>
      </w:r>
      <w:r w:rsidRPr="000F045F">
        <w:rPr>
          <w:rFonts w:asciiTheme="minorHAnsi" w:hAnsiTheme="minorHAnsi" w:cstheme="minorHAnsi"/>
          <w:sz w:val="22"/>
          <w:szCs w:val="22"/>
        </w:rPr>
        <w:instrText xml:space="preserve">seq level2 \h \r0 </w:instrText>
      </w:r>
      <w:r w:rsidRPr="000F045F">
        <w:rPr>
          <w:rFonts w:asciiTheme="minorHAnsi" w:hAnsiTheme="minorHAnsi" w:cstheme="minorHAnsi"/>
          <w:sz w:val="22"/>
          <w:szCs w:val="22"/>
        </w:rPr>
        <w:fldChar w:fldCharType="end"/>
      </w:r>
      <w:r w:rsidRPr="000F045F">
        <w:rPr>
          <w:rFonts w:asciiTheme="minorHAnsi" w:hAnsiTheme="minorHAnsi" w:cstheme="minorHAnsi"/>
          <w:sz w:val="22"/>
          <w:szCs w:val="22"/>
        </w:rPr>
        <w:t>FINISHES</w:t>
      </w:r>
    </w:p>
    <w:p w:rsidR="00530572" w:rsidRPr="000F045F" w:rsidRDefault="00530572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Framing Materials: Galvanized</w:t>
      </w:r>
    </w:p>
    <w:p w:rsidR="00530572" w:rsidRPr="000F045F" w:rsidRDefault="00530572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Hangers, Anchors and Fastening Devices: Galvanized</w:t>
      </w:r>
    </w:p>
    <w:p w:rsidR="00530572" w:rsidRDefault="00530572">
      <w:pPr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Lath Materials: </w:t>
      </w:r>
      <w:r w:rsidR="00825055">
        <w:rPr>
          <w:rFonts w:asciiTheme="minorHAnsi" w:hAnsiTheme="minorHAnsi" w:cstheme="minorHAnsi"/>
          <w:color w:val="FF0000"/>
          <w:sz w:val="22"/>
          <w:szCs w:val="22"/>
        </w:rPr>
        <w:t xml:space="preserve">G60 </w:t>
      </w:r>
      <w:r w:rsidRPr="000F045F">
        <w:rPr>
          <w:rFonts w:asciiTheme="minorHAnsi" w:hAnsiTheme="minorHAnsi" w:cstheme="minorHAnsi"/>
          <w:sz w:val="22"/>
          <w:szCs w:val="22"/>
        </w:rPr>
        <w:t>Galvanized</w:t>
      </w:r>
    </w:p>
    <w:p w:rsidR="00825055" w:rsidRPr="00825055" w:rsidRDefault="00825055">
      <w:pPr>
        <w:numPr>
          <w:ilvl w:val="1"/>
          <w:numId w:val="21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Lathing Accessories: Zinc Alloy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 w:rsidP="00927F43">
      <w:p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0F045F">
        <w:rPr>
          <w:rFonts w:asciiTheme="minorHAnsi" w:hAnsiTheme="minorHAnsi" w:cstheme="minorHAnsi"/>
          <w:b/>
          <w:sz w:val="22"/>
          <w:szCs w:val="22"/>
        </w:rPr>
        <w:t>PART 3</w:t>
      </w:r>
      <w:r w:rsidR="00927F43" w:rsidRPr="000F045F">
        <w:rPr>
          <w:rFonts w:asciiTheme="minorHAnsi" w:hAnsiTheme="minorHAnsi" w:cstheme="minorHAnsi"/>
          <w:b/>
          <w:sz w:val="22"/>
          <w:szCs w:val="22"/>
        </w:rPr>
        <w:tab/>
      </w:r>
      <w:r w:rsidRPr="000F045F">
        <w:rPr>
          <w:rFonts w:asciiTheme="minorHAnsi" w:hAnsiTheme="minorHAnsi" w:cstheme="minorHAnsi"/>
          <w:b/>
          <w:sz w:val="22"/>
          <w:szCs w:val="22"/>
        </w:rPr>
        <w:t>EXECUTION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EXAMINATION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Verify that conditions are ready to receive work. 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Verify field measurements are as shown on drawings.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Beginning of installation means installer accepts existing conditions.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CEILING AND SOFFIT FRAMING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Install furring to height indicated</w:t>
      </w:r>
      <w:r w:rsidR="001D6240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r w:rsidR="001D6240" w:rsidRPr="000F045F">
        <w:rPr>
          <w:rFonts w:asciiTheme="minorHAnsi" w:hAnsiTheme="minorHAnsi" w:cstheme="minorHAnsi"/>
          <w:sz w:val="22"/>
          <w:szCs w:val="22"/>
        </w:rPr>
        <w:t>e</w:t>
      </w:r>
      <w:r w:rsidRPr="000F045F">
        <w:rPr>
          <w:rFonts w:asciiTheme="minorHAnsi" w:hAnsiTheme="minorHAnsi" w:cstheme="minorHAnsi"/>
          <w:sz w:val="22"/>
          <w:szCs w:val="22"/>
        </w:rPr>
        <w:t>rect after above ceiling or soffit work is complete.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Coordinate the location of hangers with other work.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Install furring independent of walls, columns and above ceiling work.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Securely anchor hangers to structural members or embed in structural slab.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Space hangers to achieve deflection limits indicated.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Space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the </w:t>
      </w:r>
      <w:r w:rsidRPr="000F045F">
        <w:rPr>
          <w:rFonts w:asciiTheme="minorHAnsi" w:hAnsiTheme="minorHAnsi" w:cstheme="minorHAnsi"/>
          <w:sz w:val="22"/>
          <w:szCs w:val="22"/>
        </w:rPr>
        <w:t xml:space="preserve">main carrying channels at maximum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of </w:t>
      </w:r>
      <w:r w:rsidRPr="000F045F">
        <w:rPr>
          <w:rFonts w:asciiTheme="minorHAnsi" w:hAnsiTheme="minorHAnsi" w:cstheme="minorHAnsi"/>
          <w:sz w:val="22"/>
          <w:szCs w:val="22"/>
        </w:rPr>
        <w:t>72" centers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, and </w:t>
      </w:r>
      <w:r w:rsidRPr="000F045F">
        <w:rPr>
          <w:rFonts w:asciiTheme="minorHAnsi" w:hAnsiTheme="minorHAnsi" w:cstheme="minorHAnsi"/>
          <w:sz w:val="22"/>
          <w:szCs w:val="22"/>
        </w:rPr>
        <w:t>not more than 6" from wall</w:t>
      </w:r>
      <w:r w:rsidR="0006011E" w:rsidRPr="000F045F">
        <w:rPr>
          <w:rFonts w:asciiTheme="minorHAnsi" w:hAnsiTheme="minorHAnsi" w:cstheme="minorHAnsi"/>
          <w:sz w:val="22"/>
          <w:szCs w:val="22"/>
        </w:rPr>
        <w:t>s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Lap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the </w:t>
      </w:r>
      <w:r w:rsidRPr="000F045F">
        <w:rPr>
          <w:rFonts w:asciiTheme="minorHAnsi" w:hAnsiTheme="minorHAnsi" w:cstheme="minorHAnsi"/>
          <w:sz w:val="22"/>
          <w:szCs w:val="22"/>
        </w:rPr>
        <w:t>splice</w:t>
      </w:r>
      <w:r w:rsidR="001D6240" w:rsidRPr="000F045F">
        <w:rPr>
          <w:rFonts w:asciiTheme="minorHAnsi" w:hAnsiTheme="minorHAnsi" w:cstheme="minorHAnsi"/>
          <w:sz w:val="22"/>
          <w:szCs w:val="22"/>
        </w:rPr>
        <w:t>s</w:t>
      </w:r>
      <w:r w:rsidRPr="000F045F">
        <w:rPr>
          <w:rFonts w:asciiTheme="minorHAnsi" w:hAnsiTheme="minorHAnsi" w:cstheme="minorHAnsi"/>
          <w:sz w:val="22"/>
          <w:szCs w:val="22"/>
        </w:rPr>
        <w:t xml:space="preserve"> securely.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Securely fix carrying channels to hangers</w:t>
      </w:r>
      <w:r w:rsidR="00254AA7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prevent turning</w:t>
      </w:r>
      <w:r w:rsidR="00254AA7" w:rsidRPr="000F045F">
        <w:rPr>
          <w:rFonts w:asciiTheme="minorHAnsi" w:hAnsiTheme="minorHAnsi" w:cstheme="minorHAnsi"/>
          <w:sz w:val="22"/>
          <w:szCs w:val="22"/>
        </w:rPr>
        <w:t>/</w:t>
      </w:r>
      <w:r w:rsidRPr="000F045F">
        <w:rPr>
          <w:rFonts w:asciiTheme="minorHAnsi" w:hAnsiTheme="minorHAnsi" w:cstheme="minorHAnsi"/>
          <w:sz w:val="22"/>
          <w:szCs w:val="22"/>
        </w:rPr>
        <w:t>twisting and transmit full load to hangers.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furring channels perpendicular to carrying channels, not more than 2" from perimeter walls, and rigidly secure.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lastRenderedPageBreak/>
        <w:t xml:space="preserve">Lap </w:t>
      </w:r>
      <w:r w:rsidR="001D6240" w:rsidRPr="000F045F">
        <w:rPr>
          <w:rFonts w:asciiTheme="minorHAnsi" w:hAnsiTheme="minorHAnsi" w:cstheme="minorHAnsi"/>
          <w:sz w:val="22"/>
          <w:szCs w:val="22"/>
        </w:rPr>
        <w:t xml:space="preserve">the </w:t>
      </w:r>
      <w:r w:rsidRPr="000F045F">
        <w:rPr>
          <w:rFonts w:asciiTheme="minorHAnsi" w:hAnsiTheme="minorHAnsi" w:cstheme="minorHAnsi"/>
          <w:sz w:val="22"/>
          <w:szCs w:val="22"/>
        </w:rPr>
        <w:t>splice</w:t>
      </w:r>
      <w:r w:rsidR="001D6240" w:rsidRPr="000F045F">
        <w:rPr>
          <w:rFonts w:asciiTheme="minorHAnsi" w:hAnsiTheme="minorHAnsi" w:cstheme="minorHAnsi"/>
          <w:sz w:val="22"/>
          <w:szCs w:val="22"/>
        </w:rPr>
        <w:t>s</w:t>
      </w:r>
      <w:r w:rsidRPr="000F045F">
        <w:rPr>
          <w:rFonts w:asciiTheme="minorHAnsi" w:hAnsiTheme="minorHAnsi" w:cstheme="minorHAnsi"/>
          <w:sz w:val="22"/>
          <w:szCs w:val="22"/>
        </w:rPr>
        <w:t xml:space="preserve"> securely.</w:t>
      </w:r>
    </w:p>
    <w:p w:rsidR="00927F43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Reinforce openings in suspension system that interrupt main carrying channels or furring channels with lateral channel bracing.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Extend bracing minimum 24" past each opening.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Laterally brace suspension system.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CONTROL AND EXPANSION JOINTS</w:t>
      </w:r>
    </w:p>
    <w:p w:rsidR="00927F43" w:rsidRPr="000F045F" w:rsidRDefault="00530572" w:rsidP="00F76916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Install control and expansion joints </w:t>
      </w:r>
      <w:r w:rsidR="00F76916" w:rsidRPr="00F76916">
        <w:rPr>
          <w:rFonts w:asciiTheme="minorHAnsi" w:hAnsiTheme="minorHAnsi" w:cstheme="minorHAnsi"/>
          <w:color w:val="FF0000"/>
          <w:sz w:val="22"/>
          <w:szCs w:val="22"/>
        </w:rPr>
        <w:t>as described in ASTM C1063</w:t>
      </w:r>
      <w:r w:rsidR="00F76916">
        <w:rPr>
          <w:rFonts w:asciiTheme="minorHAnsi" w:hAnsiTheme="minorHAnsi" w:cstheme="minorHAnsi"/>
          <w:sz w:val="22"/>
          <w:szCs w:val="22"/>
        </w:rPr>
        <w:t>.</w:t>
      </w:r>
    </w:p>
    <w:p w:rsidR="00530572" w:rsidRPr="000F045F" w:rsidRDefault="00530572" w:rsidP="00927F43">
      <w:pPr>
        <w:numPr>
          <w:ilvl w:val="2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Set both beads ove</w:t>
      </w:r>
      <w:r w:rsidR="00F76916">
        <w:rPr>
          <w:rFonts w:asciiTheme="minorHAnsi" w:hAnsiTheme="minorHAnsi" w:cstheme="minorHAnsi"/>
          <w:sz w:val="22"/>
          <w:szCs w:val="22"/>
        </w:rPr>
        <w:t xml:space="preserve">r 6" wide strip of </w:t>
      </w:r>
      <w:r w:rsidR="00F76916" w:rsidRPr="00F76916">
        <w:rPr>
          <w:rFonts w:asciiTheme="minorHAnsi" w:hAnsiTheme="minorHAnsi" w:cstheme="minorHAnsi"/>
          <w:color w:val="FF0000"/>
          <w:sz w:val="22"/>
          <w:szCs w:val="22"/>
        </w:rPr>
        <w:t>ru</w:t>
      </w:r>
      <w:r w:rsidR="00F76916">
        <w:rPr>
          <w:rFonts w:asciiTheme="minorHAnsi" w:hAnsiTheme="minorHAnsi" w:cstheme="minorHAnsi"/>
          <w:color w:val="FF0000"/>
          <w:sz w:val="22"/>
          <w:szCs w:val="22"/>
        </w:rPr>
        <w:t xml:space="preserve">bberized-asphalt, peel and stick </w:t>
      </w:r>
      <w:r w:rsidRPr="000F045F">
        <w:rPr>
          <w:rFonts w:asciiTheme="minorHAnsi" w:hAnsiTheme="minorHAnsi" w:cstheme="minorHAnsi"/>
          <w:sz w:val="22"/>
          <w:szCs w:val="22"/>
        </w:rPr>
        <w:t>sheet to assist with air seal continuity.</w:t>
      </w:r>
    </w:p>
    <w:p w:rsidR="00530572" w:rsidRPr="000F045F" w:rsidRDefault="001D6240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Provide </w:t>
      </w:r>
      <w:r w:rsidR="00530572" w:rsidRPr="000F045F">
        <w:rPr>
          <w:rFonts w:asciiTheme="minorHAnsi" w:hAnsiTheme="minorHAnsi" w:cstheme="minorHAnsi"/>
          <w:sz w:val="22"/>
          <w:szCs w:val="22"/>
        </w:rPr>
        <w:t xml:space="preserve">Control Joint Spacing </w:t>
      </w:r>
      <w:r w:rsidRPr="000F045F">
        <w:rPr>
          <w:rFonts w:asciiTheme="minorHAnsi" w:hAnsiTheme="minorHAnsi" w:cstheme="minorHAnsi"/>
          <w:sz w:val="22"/>
          <w:szCs w:val="22"/>
        </w:rPr>
        <w:t xml:space="preserve">as </w:t>
      </w:r>
      <w:r w:rsidR="00530572" w:rsidRPr="000F045F">
        <w:rPr>
          <w:rFonts w:asciiTheme="minorHAnsi" w:hAnsiTheme="minorHAnsi" w:cstheme="minorHAnsi"/>
          <w:sz w:val="22"/>
          <w:szCs w:val="22"/>
        </w:rPr>
        <w:t>indi</w:t>
      </w:r>
      <w:r w:rsidR="00F76916">
        <w:rPr>
          <w:rFonts w:asciiTheme="minorHAnsi" w:hAnsiTheme="minorHAnsi" w:cstheme="minorHAnsi"/>
          <w:sz w:val="22"/>
          <w:szCs w:val="22"/>
        </w:rPr>
        <w:t>cated on reflected ceiling plan</w:t>
      </w:r>
      <w:r w:rsidR="00F76916">
        <w:rPr>
          <w:rFonts w:asciiTheme="minorHAnsi" w:hAnsiTheme="minorHAnsi" w:cstheme="minorHAnsi"/>
          <w:color w:val="FF0000"/>
          <w:sz w:val="22"/>
          <w:szCs w:val="22"/>
        </w:rPr>
        <w:t>, per ASTM C1063.</w:t>
      </w:r>
    </w:p>
    <w:p w:rsidR="00530572" w:rsidRPr="000F045F" w:rsidRDefault="001D6240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Provide </w:t>
      </w:r>
      <w:r w:rsidR="00530572" w:rsidRPr="000F045F">
        <w:rPr>
          <w:rFonts w:asciiTheme="minorHAnsi" w:hAnsiTheme="minorHAnsi" w:cstheme="minorHAnsi"/>
          <w:sz w:val="22"/>
          <w:szCs w:val="22"/>
        </w:rPr>
        <w:t xml:space="preserve">Expansion Joint Spacing </w:t>
      </w:r>
      <w:r w:rsidRPr="000F045F">
        <w:rPr>
          <w:rFonts w:asciiTheme="minorHAnsi" w:hAnsiTheme="minorHAnsi" w:cstheme="minorHAnsi"/>
          <w:sz w:val="22"/>
          <w:szCs w:val="22"/>
        </w:rPr>
        <w:t xml:space="preserve">as </w:t>
      </w:r>
      <w:r w:rsidR="00530572" w:rsidRPr="000F045F">
        <w:rPr>
          <w:rFonts w:asciiTheme="minorHAnsi" w:hAnsiTheme="minorHAnsi" w:cstheme="minorHAnsi"/>
          <w:sz w:val="22"/>
          <w:szCs w:val="22"/>
        </w:rPr>
        <w:t>indicated on reflected ceiling plan</w:t>
      </w:r>
      <w:r w:rsidR="00F76916">
        <w:rPr>
          <w:rFonts w:asciiTheme="minorHAnsi" w:hAnsiTheme="minorHAnsi" w:cstheme="minorHAnsi"/>
          <w:color w:val="FF0000"/>
          <w:sz w:val="22"/>
          <w:szCs w:val="22"/>
        </w:rPr>
        <w:t>, per ASTM C1063.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LATHING</w:t>
      </w:r>
    </w:p>
    <w:p w:rsidR="00530572" w:rsidRPr="000F045F" w:rsidRDefault="00530572">
      <w:pPr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Apply metal lath taut, with long dimension perpendicular to supports.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Lap ends minimum 1"</w:t>
      </w:r>
      <w:r w:rsidR="00927F43" w:rsidRPr="000F045F">
        <w:rPr>
          <w:rFonts w:asciiTheme="minorHAnsi" w:hAnsiTheme="minorHAnsi" w:cstheme="minorHAnsi"/>
          <w:sz w:val="22"/>
          <w:szCs w:val="22"/>
        </w:rPr>
        <w:t>, and s</w:t>
      </w:r>
      <w:r w:rsidRPr="000F045F">
        <w:rPr>
          <w:rFonts w:asciiTheme="minorHAnsi" w:hAnsiTheme="minorHAnsi" w:cstheme="minorHAnsi"/>
          <w:sz w:val="22"/>
          <w:szCs w:val="22"/>
        </w:rPr>
        <w:t>ecure end laps with tie wire where they occur between supports.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Lap sides of diamond mesh lath minimum 1½"</w:t>
      </w:r>
      <w:r w:rsidR="00F76916">
        <w:rPr>
          <w:rFonts w:asciiTheme="minorHAnsi" w:hAnsiTheme="minorHAnsi" w:cstheme="minorHAnsi"/>
          <w:color w:val="FF0000"/>
          <w:sz w:val="22"/>
          <w:szCs w:val="22"/>
        </w:rPr>
        <w:t>, not to exceed 3 inches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Attach metal lath to metal supports using tie wire at maximum 6" o. c.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Attach metal lath to concrete and concrete masonry using wirehair pins.</w:t>
      </w:r>
    </w:p>
    <w:p w:rsidR="00530572" w:rsidRPr="000F045F" w:rsidRDefault="001D6240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 xml:space="preserve">Securely attach the </w:t>
      </w:r>
      <w:r w:rsidR="00530572" w:rsidRPr="000F045F">
        <w:rPr>
          <w:rFonts w:asciiTheme="minorHAnsi" w:hAnsiTheme="minorHAnsi" w:cstheme="minorHAnsi"/>
          <w:sz w:val="22"/>
          <w:szCs w:val="22"/>
        </w:rPr>
        <w:t>anchors to backup surface and spaced a maximum 24" o. c.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Continuously reinforce internal angles with corner mesh, except where the metal lath returns 3" from corner to form the angle reinforcement; fasten at perimeter edges only.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corner bead at external wall corners; fasten at outer edges of lath only.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base screeds at termination of plaster areas; secure rigidly in place.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4" wide strips of metal lath centered over junctions of dissimilar backing materials.</w:t>
      </w:r>
    </w:p>
    <w:p w:rsidR="00530572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 rigidly in place.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lath vertically above each top corner</w:t>
      </w:r>
      <w:r w:rsidR="00254AA7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each side of door</w:t>
      </w:r>
      <w:r w:rsidR="00254AA7" w:rsidRPr="000F045F">
        <w:rPr>
          <w:rFonts w:asciiTheme="minorHAnsi" w:hAnsiTheme="minorHAnsi" w:cstheme="minorHAnsi"/>
          <w:sz w:val="22"/>
          <w:szCs w:val="22"/>
        </w:rPr>
        <w:t>,</w:t>
      </w:r>
      <w:r w:rsidRPr="000F045F">
        <w:rPr>
          <w:rFonts w:asciiTheme="minorHAnsi" w:hAnsiTheme="minorHAnsi" w:cstheme="minorHAnsi"/>
          <w:sz w:val="22"/>
          <w:szCs w:val="22"/>
        </w:rPr>
        <w:t xml:space="preserve"> and glazed frame</w:t>
      </w:r>
      <w:r w:rsidR="00254AA7" w:rsidRPr="000F045F">
        <w:rPr>
          <w:rFonts w:asciiTheme="minorHAnsi" w:hAnsiTheme="minorHAnsi" w:cstheme="minorHAnsi"/>
          <w:sz w:val="22"/>
          <w:szCs w:val="22"/>
        </w:rPr>
        <w:t xml:space="preserve"> to 6" above ceiling</w:t>
      </w:r>
      <w:r w:rsidRPr="000F045F">
        <w:rPr>
          <w:rFonts w:asciiTheme="minorHAnsi" w:hAnsiTheme="minorHAnsi" w:cstheme="minorHAnsi"/>
          <w:sz w:val="22"/>
          <w:szCs w:val="22"/>
        </w:rPr>
        <w:t>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casing beads at terminations of plaster finish.</w:t>
      </w:r>
    </w:p>
    <w:p w:rsidR="00927F43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Butt and align ends.</w:t>
      </w:r>
    </w:p>
    <w:p w:rsidR="00530572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 rigidly in place.</w:t>
      </w:r>
    </w:p>
    <w:p w:rsidR="00927F43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Place strip mesh diagonally at corners of lathed openings.</w:t>
      </w:r>
    </w:p>
    <w:p w:rsidR="00530572" w:rsidRPr="000F045F" w:rsidRDefault="00530572" w:rsidP="00927F43">
      <w:pPr>
        <w:numPr>
          <w:ilvl w:val="2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Secure rigidly in place.</w:t>
      </w:r>
    </w:p>
    <w:p w:rsidR="00530572" w:rsidRPr="000F045F" w:rsidRDefault="00530572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TOLERANCES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Maximum Variation from True Position: ⅛" per 10'</w:t>
      </w:r>
    </w:p>
    <w:p w:rsidR="00530572" w:rsidRPr="000F045F" w:rsidRDefault="00530572">
      <w:pPr>
        <w:numPr>
          <w:ilvl w:val="1"/>
          <w:numId w:val="2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Maximum Variation of any Member from Plane: ⅛"</w:t>
      </w:r>
    </w:p>
    <w:p w:rsidR="00530572" w:rsidRPr="000F045F" w:rsidRDefault="00530572">
      <w:pPr>
        <w:rPr>
          <w:rFonts w:asciiTheme="minorHAnsi" w:hAnsiTheme="minorHAnsi" w:cstheme="minorHAnsi"/>
          <w:sz w:val="22"/>
          <w:szCs w:val="22"/>
        </w:rPr>
      </w:pPr>
    </w:p>
    <w:p w:rsidR="00530572" w:rsidRPr="000F045F" w:rsidRDefault="00530572">
      <w:pPr>
        <w:jc w:val="center"/>
        <w:rPr>
          <w:rFonts w:asciiTheme="minorHAnsi" w:hAnsiTheme="minorHAnsi" w:cstheme="minorHAnsi"/>
          <w:sz w:val="22"/>
          <w:szCs w:val="22"/>
        </w:rPr>
      </w:pPr>
      <w:r w:rsidRPr="000F045F">
        <w:rPr>
          <w:rFonts w:asciiTheme="minorHAnsi" w:hAnsiTheme="minorHAnsi" w:cstheme="minorHAnsi"/>
          <w:sz w:val="22"/>
          <w:szCs w:val="22"/>
        </w:rPr>
        <w:t>END OF SECTION</w:t>
      </w:r>
    </w:p>
    <w:sectPr w:rsidR="00530572" w:rsidRPr="000F045F" w:rsidSect="0006011E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296" w:right="1296" w:bottom="1296" w:left="129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41" w:rsidRDefault="00381941">
      <w:r>
        <w:separator/>
      </w:r>
    </w:p>
  </w:endnote>
  <w:endnote w:type="continuationSeparator" w:id="0">
    <w:p w:rsidR="00381941" w:rsidRDefault="0038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CB" w:rsidRPr="008739CB" w:rsidRDefault="008739CB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16"/>
        <w:szCs w:val="16"/>
      </w:rPr>
    </w:pPr>
  </w:p>
  <w:p w:rsidR="00381941" w:rsidRPr="000F045F" w:rsidRDefault="00381941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ab/>
      <w:t>09 22 14 -</w:t>
    </w:r>
    <w:r w:rsidRPr="000F045F">
      <w:rPr>
        <w:rFonts w:asciiTheme="minorHAnsi" w:hAnsiTheme="minorHAnsi" w:cstheme="minorHAnsi"/>
        <w:sz w:val="22"/>
        <w:szCs w:val="22"/>
      </w:rPr>
      <w:fldChar w:fldCharType="begin"/>
    </w:r>
    <w:r w:rsidRPr="000F045F">
      <w:rPr>
        <w:rFonts w:asciiTheme="minorHAnsi" w:hAnsiTheme="minorHAnsi" w:cstheme="minorHAnsi"/>
        <w:sz w:val="22"/>
        <w:szCs w:val="22"/>
      </w:rPr>
      <w:instrText xml:space="preserve">PAGE </w:instrText>
    </w:r>
    <w:r w:rsidRPr="000F045F">
      <w:rPr>
        <w:rFonts w:asciiTheme="minorHAnsi" w:hAnsiTheme="minorHAnsi" w:cstheme="minorHAnsi"/>
        <w:sz w:val="22"/>
        <w:szCs w:val="22"/>
      </w:rPr>
      <w:fldChar w:fldCharType="separate"/>
    </w:r>
    <w:r w:rsidR="00F76916">
      <w:rPr>
        <w:rFonts w:asciiTheme="minorHAnsi" w:hAnsiTheme="minorHAnsi" w:cstheme="minorHAnsi"/>
        <w:noProof/>
        <w:sz w:val="22"/>
        <w:szCs w:val="22"/>
      </w:rPr>
      <w:t>1</w:t>
    </w:r>
    <w:r w:rsidRPr="000F045F">
      <w:rPr>
        <w:rFonts w:asciiTheme="minorHAnsi" w:hAnsiTheme="minorHAnsi" w:cstheme="minorHAnsi"/>
        <w:sz w:val="22"/>
        <w:szCs w:val="22"/>
      </w:rPr>
      <w:fldChar w:fldCharType="end"/>
    </w:r>
    <w:r w:rsidRPr="000F045F">
      <w:rPr>
        <w:rFonts w:asciiTheme="minorHAnsi" w:hAnsiTheme="minorHAnsi" w:cstheme="minorHAnsi"/>
        <w:sz w:val="22"/>
        <w:szCs w:val="22"/>
      </w:rPr>
      <w:t xml:space="preserve"> of </w:t>
    </w:r>
    <w:r w:rsidRPr="000F045F">
      <w:rPr>
        <w:rStyle w:val="PageNumber"/>
        <w:rFonts w:asciiTheme="minorHAnsi" w:hAnsiTheme="minorHAnsi" w:cstheme="minorHAnsi"/>
        <w:sz w:val="22"/>
      </w:rPr>
      <w:fldChar w:fldCharType="begin"/>
    </w:r>
    <w:r w:rsidRPr="000F045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0F045F">
      <w:rPr>
        <w:rStyle w:val="PageNumber"/>
        <w:rFonts w:asciiTheme="minorHAnsi" w:hAnsiTheme="minorHAnsi" w:cstheme="minorHAnsi"/>
        <w:sz w:val="22"/>
      </w:rPr>
      <w:fldChar w:fldCharType="separate"/>
    </w:r>
    <w:r w:rsidR="00F76916">
      <w:rPr>
        <w:rStyle w:val="PageNumber"/>
        <w:rFonts w:asciiTheme="minorHAnsi" w:hAnsiTheme="minorHAnsi" w:cstheme="minorHAnsi"/>
        <w:noProof/>
        <w:sz w:val="22"/>
      </w:rPr>
      <w:t>3</w:t>
    </w:r>
    <w:r w:rsidRPr="000F045F">
      <w:rPr>
        <w:rStyle w:val="PageNumber"/>
        <w:rFonts w:asciiTheme="minorHAnsi" w:hAnsiTheme="minorHAnsi" w:cstheme="minorHAnsi"/>
        <w:sz w:val="22"/>
      </w:rPr>
      <w:fldChar w:fldCharType="end"/>
    </w:r>
    <w:r w:rsidRPr="000F045F">
      <w:rPr>
        <w:rFonts w:asciiTheme="minorHAnsi" w:hAnsiTheme="minorHAnsi" w:cstheme="minorHAnsi"/>
        <w:sz w:val="22"/>
        <w:szCs w:val="22"/>
      </w:rPr>
      <w:tab/>
      <w:t>Metal Furring and Lathing</w:t>
    </w:r>
  </w:p>
  <w:p w:rsidR="00381941" w:rsidRDefault="00381941">
    <w:pPr>
      <w:tabs>
        <w:tab w:val="center" w:pos="432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ab/>
    </w:r>
    <w:r w:rsidRPr="000F045F">
      <w:rPr>
        <w:rFonts w:asciiTheme="minorHAnsi" w:hAnsiTheme="minorHAnsi" w:cstheme="minorHAnsi"/>
        <w:sz w:val="22"/>
        <w:szCs w:val="22"/>
      </w:rPr>
      <w:tab/>
    </w:r>
    <w:r w:rsidR="000F045F">
      <w:rPr>
        <w:rFonts w:asciiTheme="minorHAnsi" w:hAnsiTheme="minorHAnsi" w:cstheme="minorHAnsi"/>
        <w:sz w:val="22"/>
        <w:szCs w:val="22"/>
      </w:rPr>
      <w:t>DMS 2020</w:t>
    </w:r>
    <w:r w:rsidRPr="000F045F">
      <w:rPr>
        <w:rFonts w:asciiTheme="minorHAnsi" w:hAnsiTheme="minorHAnsi" w:cstheme="minorHAnsi"/>
        <w:sz w:val="22"/>
        <w:szCs w:val="22"/>
      </w:rPr>
      <w:t xml:space="preserve"> Edition</w:t>
    </w:r>
  </w:p>
  <w:p w:rsidR="008739CB" w:rsidRPr="008739CB" w:rsidRDefault="008739CB">
    <w:pPr>
      <w:tabs>
        <w:tab w:val="center" w:pos="4320"/>
        <w:tab w:val="right" w:pos="9360"/>
      </w:tabs>
      <w:rPr>
        <w:rFonts w:asciiTheme="minorHAnsi" w:hAnsiTheme="minorHAnsi" w:cstheme="minorHAnsi"/>
        <w:color w:val="FF0000"/>
        <w:sz w:val="22"/>
        <w:szCs w:val="22"/>
      </w:rPr>
    </w:pPr>
    <w:r w:rsidRPr="008739CB">
      <w:rPr>
        <w:rFonts w:asciiTheme="minorHAnsi" w:hAnsiTheme="minorHAnsi" w:cstheme="minorHAnsi"/>
        <w:color w:val="FF0000"/>
        <w:sz w:val="22"/>
        <w:szCs w:val="22"/>
      </w:rPr>
      <w:tab/>
    </w:r>
    <w:r w:rsidRPr="008739CB">
      <w:rPr>
        <w:rFonts w:asciiTheme="minorHAnsi" w:hAnsiTheme="minorHAnsi" w:cstheme="minorHAnsi"/>
        <w:color w:val="FF0000"/>
        <w:sz w:val="22"/>
        <w:szCs w:val="22"/>
      </w:rPr>
      <w:tab/>
      <w:t>Update 05.28.21 (red text)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41" w:rsidRDefault="00381941">
      <w:r>
        <w:separator/>
      </w:r>
    </w:p>
  </w:footnote>
  <w:footnote w:type="continuationSeparator" w:id="0">
    <w:p w:rsidR="00381941" w:rsidRDefault="0038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41" w:rsidRPr="000F045F" w:rsidRDefault="00381941">
    <w:pPr>
      <w:pStyle w:val="Header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0F045F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0F045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0F045F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381941" w:rsidRPr="000F045F" w:rsidRDefault="00381941">
    <w:pPr>
      <w:pStyle w:val="Header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>Project Name</w:t>
    </w:r>
  </w:p>
  <w:p w:rsidR="00381941" w:rsidRPr="000F045F" w:rsidRDefault="00381941">
    <w:pPr>
      <w:pStyle w:val="Header"/>
      <w:rPr>
        <w:rFonts w:asciiTheme="minorHAnsi" w:hAnsiTheme="minorHAnsi" w:cstheme="minorHAnsi"/>
        <w:sz w:val="22"/>
        <w:szCs w:val="22"/>
      </w:rPr>
    </w:pPr>
    <w:r w:rsidRPr="000F045F">
      <w:rPr>
        <w:rFonts w:asciiTheme="minorHAnsi" w:hAnsiTheme="minorHAnsi" w:cstheme="minorHAnsi"/>
        <w:sz w:val="22"/>
        <w:szCs w:val="22"/>
      </w:rPr>
      <w:t>SDPBC Project No.</w:t>
    </w:r>
  </w:p>
  <w:p w:rsidR="00381941" w:rsidRDefault="00381941">
    <w:pPr>
      <w:pStyle w:val="Header"/>
      <w:rPr>
        <w:rFonts w:ascii="Times New Roman" w:hAnsi="Times New Roman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816"/>
    <w:multiLevelType w:val="singleLevel"/>
    <w:tmpl w:val="38B02F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4C1FBB"/>
    <w:multiLevelType w:val="singleLevel"/>
    <w:tmpl w:val="E1F40C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A075A9D"/>
    <w:multiLevelType w:val="singleLevel"/>
    <w:tmpl w:val="1B5E66C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665650"/>
    <w:multiLevelType w:val="singleLevel"/>
    <w:tmpl w:val="F0EC25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13379E9"/>
    <w:multiLevelType w:val="singleLevel"/>
    <w:tmpl w:val="4502E0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9F92876"/>
    <w:multiLevelType w:val="multilevel"/>
    <w:tmpl w:val="A3A8DD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1F5D6B10"/>
    <w:multiLevelType w:val="singleLevel"/>
    <w:tmpl w:val="074429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8D67B0"/>
    <w:multiLevelType w:val="singleLevel"/>
    <w:tmpl w:val="4726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B5718F"/>
    <w:multiLevelType w:val="singleLevel"/>
    <w:tmpl w:val="92DEC9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C0B6FC7"/>
    <w:multiLevelType w:val="singleLevel"/>
    <w:tmpl w:val="C3B0D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DCF11B7"/>
    <w:multiLevelType w:val="singleLevel"/>
    <w:tmpl w:val="9FF4E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F27219A"/>
    <w:multiLevelType w:val="singleLevel"/>
    <w:tmpl w:val="8F1E1CA6"/>
    <w:lvl w:ilvl="0">
      <w:start w:val="1"/>
      <w:numFmt w:val="upperLetter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</w:abstractNum>
  <w:abstractNum w:abstractNumId="12" w15:restartNumberingAfterBreak="0">
    <w:nsid w:val="3123363A"/>
    <w:multiLevelType w:val="singleLevel"/>
    <w:tmpl w:val="0420B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E2B4035"/>
    <w:multiLevelType w:val="singleLevel"/>
    <w:tmpl w:val="C8F60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1A47934"/>
    <w:multiLevelType w:val="multilevel"/>
    <w:tmpl w:val="BE58B27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42690731"/>
    <w:multiLevelType w:val="singleLevel"/>
    <w:tmpl w:val="3508E4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7C93EE5"/>
    <w:multiLevelType w:val="multilevel"/>
    <w:tmpl w:val="0A06CA5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7" w15:restartNumberingAfterBreak="0">
    <w:nsid w:val="590A2F9A"/>
    <w:multiLevelType w:val="singleLevel"/>
    <w:tmpl w:val="D730F7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F95B2A"/>
    <w:multiLevelType w:val="singleLevel"/>
    <w:tmpl w:val="376A40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670045F"/>
    <w:multiLevelType w:val="singleLevel"/>
    <w:tmpl w:val="B38C80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7012FC8"/>
    <w:multiLevelType w:val="multilevel"/>
    <w:tmpl w:val="00AC24D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21" w15:restartNumberingAfterBreak="0">
    <w:nsid w:val="77B654A7"/>
    <w:multiLevelType w:val="singleLevel"/>
    <w:tmpl w:val="C65AE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7B9609A0"/>
    <w:multiLevelType w:val="singleLevel"/>
    <w:tmpl w:val="C5889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8"/>
  </w:num>
  <w:num w:numId="9">
    <w:abstractNumId w:val="22"/>
  </w:num>
  <w:num w:numId="10">
    <w:abstractNumId w:val="11"/>
  </w:num>
  <w:num w:numId="11">
    <w:abstractNumId w:val="15"/>
  </w:num>
  <w:num w:numId="12">
    <w:abstractNumId w:val="17"/>
  </w:num>
  <w:num w:numId="13">
    <w:abstractNumId w:val="19"/>
  </w:num>
  <w:num w:numId="14">
    <w:abstractNumId w:val="7"/>
  </w:num>
  <w:num w:numId="15">
    <w:abstractNumId w:val="8"/>
  </w:num>
  <w:num w:numId="16">
    <w:abstractNumId w:val="12"/>
  </w:num>
  <w:num w:numId="17">
    <w:abstractNumId w:val="0"/>
  </w:num>
  <w:num w:numId="18">
    <w:abstractNumId w:val="13"/>
  </w:num>
  <w:num w:numId="19">
    <w:abstractNumId w:val="10"/>
  </w:num>
  <w:num w:numId="20">
    <w:abstractNumId w:val="16"/>
  </w:num>
  <w:num w:numId="21">
    <w:abstractNumId w:val="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0A"/>
    <w:rsid w:val="0006011E"/>
    <w:rsid w:val="000F045F"/>
    <w:rsid w:val="000F1818"/>
    <w:rsid w:val="00112537"/>
    <w:rsid w:val="0014641F"/>
    <w:rsid w:val="001B0C1C"/>
    <w:rsid w:val="001D6240"/>
    <w:rsid w:val="00217D5F"/>
    <w:rsid w:val="00254AA7"/>
    <w:rsid w:val="00263A61"/>
    <w:rsid w:val="002943DE"/>
    <w:rsid w:val="00320F2E"/>
    <w:rsid w:val="00381941"/>
    <w:rsid w:val="003A0EC1"/>
    <w:rsid w:val="00453916"/>
    <w:rsid w:val="004D2DC7"/>
    <w:rsid w:val="00530572"/>
    <w:rsid w:val="00736457"/>
    <w:rsid w:val="007A7856"/>
    <w:rsid w:val="00815E21"/>
    <w:rsid w:val="00825055"/>
    <w:rsid w:val="0083340A"/>
    <w:rsid w:val="008739CB"/>
    <w:rsid w:val="00927F43"/>
    <w:rsid w:val="009E290E"/>
    <w:rsid w:val="009E7FCE"/>
    <w:rsid w:val="00AD385C"/>
    <w:rsid w:val="00D40A60"/>
    <w:rsid w:val="00EE3E72"/>
    <w:rsid w:val="00F32D27"/>
    <w:rsid w:val="00F7691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266D50"/>
  <w15:docId w15:val="{5CD0D67D-BDA4-40F2-8524-797FF0E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  <w:tab w:val="left" w:pos="9504"/>
        <w:tab w:val="left" w:pos="10080"/>
        <w:tab w:val="left" w:pos="10656"/>
      </w:tabs>
      <w:suppressAutoHyphens/>
      <w:ind w:left="1465" w:hanging="1465"/>
      <w:jc w:val="both"/>
    </w:pPr>
    <w:rPr>
      <w:rFonts w:ascii="Arial" w:hAnsi="Arial"/>
      <w:spacing w:val="-3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961"/>
        <w:tab w:val="left" w:pos="2016"/>
        <w:tab w:val="left" w:pos="2570"/>
        <w:tab w:val="left" w:pos="2998"/>
        <w:tab w:val="left" w:pos="3600"/>
      </w:tabs>
      <w:suppressAutoHyphens/>
      <w:ind w:left="720" w:hanging="72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440"/>
      </w:tabs>
      <w:ind w:left="1440" w:hanging="720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D2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1134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09111</vt:lpstr>
    </vt:vector>
  </TitlesOfParts>
  <Company>Song + Associates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09111</dc:title>
  <dc:subject/>
  <dc:creator>mtrader</dc:creator>
  <cp:keywords/>
  <cp:lastModifiedBy>Windows User</cp:lastModifiedBy>
  <cp:revision>8</cp:revision>
  <cp:lastPrinted>2003-06-23T17:59:00Z</cp:lastPrinted>
  <dcterms:created xsi:type="dcterms:W3CDTF">2016-03-17T13:03:00Z</dcterms:created>
  <dcterms:modified xsi:type="dcterms:W3CDTF">2021-05-28T12:22:00Z</dcterms:modified>
</cp:coreProperties>
</file>