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842AE" w14:textId="673819C9" w:rsidR="009D7872" w:rsidRDefault="008B5480" w:rsidP="009D787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>August 27</w:t>
      </w:r>
      <w:r w:rsidR="00D15F3F">
        <w:rPr>
          <w:rFonts w:ascii="Times New Roman" w:eastAsia="Times New Roman" w:hAnsi="Times New Roman" w:cs="Times New Roman"/>
          <w:b/>
          <w:bCs/>
          <w:color w:val="222222"/>
        </w:rPr>
        <w:t xml:space="preserve">, 2024: </w:t>
      </w:r>
      <w:r w:rsidR="009D7872">
        <w:rPr>
          <w:rFonts w:ascii="Times New Roman" w:eastAsia="Times New Roman" w:hAnsi="Times New Roman" w:cs="Times New Roman"/>
          <w:b/>
          <w:bCs/>
          <w:color w:val="222222"/>
        </w:rPr>
        <w:t>MEVA Strategic Goals</w:t>
      </w:r>
      <w:r w:rsidR="009A735C">
        <w:rPr>
          <w:rFonts w:ascii="Times New Roman" w:eastAsia="Times New Roman" w:hAnsi="Times New Roman" w:cs="Times New Roman"/>
          <w:b/>
          <w:bCs/>
          <w:color w:val="222222"/>
        </w:rPr>
        <w:t xml:space="preserve"> with </w:t>
      </w:r>
      <w:r w:rsidR="00A60974">
        <w:rPr>
          <w:rFonts w:ascii="Times New Roman" w:eastAsia="Times New Roman" w:hAnsi="Times New Roman" w:cs="Times New Roman"/>
          <w:b/>
          <w:bCs/>
          <w:color w:val="222222"/>
        </w:rPr>
        <w:t>2023</w:t>
      </w:r>
      <w:r w:rsidR="00192ADE">
        <w:rPr>
          <w:rFonts w:ascii="Times New Roman" w:eastAsia="Times New Roman" w:hAnsi="Times New Roman" w:cs="Times New Roman"/>
          <w:b/>
          <w:bCs/>
          <w:color w:val="222222"/>
        </w:rPr>
        <w:t>-24</w:t>
      </w:r>
      <w:r w:rsidR="00A60974">
        <w:rPr>
          <w:rFonts w:ascii="Times New Roman" w:eastAsia="Times New Roman" w:hAnsi="Times New Roman" w:cs="Times New Roman"/>
          <w:b/>
          <w:bCs/>
          <w:color w:val="222222"/>
        </w:rPr>
        <w:t xml:space="preserve"> Baselines</w:t>
      </w:r>
      <w:r w:rsidR="009D7872">
        <w:rPr>
          <w:rFonts w:ascii="Times New Roman" w:eastAsia="Times New Roman" w:hAnsi="Times New Roman" w:cs="Times New Roman"/>
          <w:b/>
          <w:bCs/>
          <w:color w:val="222222"/>
        </w:rPr>
        <w:t>:</w:t>
      </w:r>
    </w:p>
    <w:p w14:paraId="02A4298A" w14:textId="77777777" w:rsidR="009A2F28" w:rsidRDefault="009A2F28" w:rsidP="009D787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43D422E0" w14:textId="57D54E98" w:rsidR="009A2F28" w:rsidRDefault="009A2F28" w:rsidP="009D787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>Reading Growth.</w:t>
      </w:r>
    </w:p>
    <w:p w14:paraId="5F02C4CE" w14:textId="77777777" w:rsidR="009D7872" w:rsidRDefault="009D7872" w:rsidP="009D787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tbl>
      <w:tblPr>
        <w:tblW w:w="88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9"/>
        <w:gridCol w:w="1529"/>
        <w:gridCol w:w="2069"/>
        <w:gridCol w:w="1889"/>
        <w:gridCol w:w="2069"/>
      </w:tblGrid>
      <w:tr w:rsidR="009D7872" w14:paraId="54694571" w14:textId="77777777" w:rsidTr="009D7872"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50A80" w14:textId="77777777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0870C" w14:textId="77777777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9BA31" w14:textId="150F38E5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6097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-2</w:t>
            </w:r>
            <w:r w:rsidR="00A6097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Performance</w:t>
            </w:r>
          </w:p>
          <w:p w14:paraId="0E01F7CD" w14:textId="19927A93" w:rsidR="009D7872" w:rsidRPr="00C60DA3" w:rsidRDefault="009D7872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BASELINE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C21ED" w14:textId="77777777" w:rsidR="009D7872" w:rsidRDefault="009D787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Short term Goal for SY 2024-25</w:t>
            </w:r>
          </w:p>
          <w:p w14:paraId="26FE729E" w14:textId="77777777" w:rsidR="009D7872" w:rsidRDefault="009D787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NEXT YEAR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FD212" w14:textId="011FAFFC" w:rsidR="009D7872" w:rsidRDefault="009D787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 Term Goal SY 202</w:t>
            </w:r>
            <w:r w:rsidR="00A6097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-202</w:t>
            </w:r>
            <w:r w:rsidR="00A60974">
              <w:rPr>
                <w:rFonts w:ascii="Times New Roman" w:hAnsi="Times New Roman" w:cs="Times New Roman"/>
              </w:rPr>
              <w:t>9</w:t>
            </w:r>
          </w:p>
          <w:p w14:paraId="64AAB8A1" w14:textId="77777777" w:rsidR="009D7872" w:rsidRDefault="009D787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FIVE YEARS</w:t>
            </w:r>
          </w:p>
          <w:p w14:paraId="0479EC42" w14:textId="77777777" w:rsidR="009D7872" w:rsidRDefault="009D787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7872" w14:paraId="6F2BF3E0" w14:textId="77777777" w:rsidTr="009D7872"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9D2FF" w14:textId="77777777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1.4a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05D66" w14:textId="77777777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Subgroup</w:t>
            </w:r>
          </w:p>
          <w:p w14:paraId="154BE6F4" w14:textId="77777777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Performance:</w:t>
            </w:r>
          </w:p>
          <w:p w14:paraId="1BE7CA67" w14:textId="77777777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Maine State</w:t>
            </w:r>
          </w:p>
          <w:p w14:paraId="264C87E5" w14:textId="77777777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</w:t>
            </w:r>
          </w:p>
          <w:p w14:paraId="610611B0" w14:textId="77777777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(NWEA MAP)</w:t>
            </w:r>
          </w:p>
          <w:p w14:paraId="40E1814D" w14:textId="77777777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3rd-8th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A442F" w14:textId="77777777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MEVA reported the following subgroup performance:</w:t>
            </w:r>
          </w:p>
          <w:p w14:paraId="3E86976A" w14:textId="6CAD6852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Students on IEPS: </w:t>
            </w:r>
            <w:r w:rsidR="006228F4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>%</w:t>
            </w:r>
          </w:p>
          <w:p w14:paraId="4C6B9D44" w14:textId="2671CBA9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Students on 504s: 4</w:t>
            </w:r>
            <w:r w:rsidR="006228F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%</w:t>
            </w:r>
          </w:p>
          <w:p w14:paraId="577D18C9" w14:textId="464494B9" w:rsidR="009D7872" w:rsidRDefault="009D7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F+R Lunch: 4</w:t>
            </w:r>
            <w:r w:rsidR="006228F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%</w:t>
            </w:r>
          </w:p>
          <w:p w14:paraId="752CC41D" w14:textId="19BDDAD7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Sex/Gender: Male: 3</w:t>
            </w:r>
            <w:r w:rsidR="006228F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%; Female: </w:t>
            </w:r>
            <w:r w:rsidR="006228F4"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6C785B" w14:textId="0E687722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Partially Meet</w:t>
            </w:r>
            <w:r w:rsidR="00A60974">
              <w:rPr>
                <w:rFonts w:ascii="Times New Roman" w:hAnsi="Times New Roman" w:cs="Times New Roman"/>
              </w:rPr>
              <w:t xml:space="preserve"> (Approaching)</w:t>
            </w:r>
            <w:r>
              <w:rPr>
                <w:rFonts w:ascii="Times New Roman" w:hAnsi="Times New Roman" w:cs="Times New Roman"/>
              </w:rPr>
              <w:t xml:space="preserve"> subgroup performance measure in reading, with three out of five (3/5) subgroups achieving the 45% threshold, by next year. 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22395" w14:textId="05999D3C" w:rsidR="009D7872" w:rsidRDefault="009D787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Meet subgroup performance measure in reading, with five out of five (5/5) subgroups achieving the 45% threshold, for SY-202</w:t>
            </w:r>
            <w:r w:rsidR="0054438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/202</w:t>
            </w:r>
            <w:r w:rsidR="0054438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0437D609" w14:textId="77777777" w:rsidR="009D7872" w:rsidRDefault="009D7872" w:rsidP="009D787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4327013D" w14:textId="1124C3D1" w:rsidR="008B74A2" w:rsidRPr="009A2F28" w:rsidRDefault="009A2F28">
      <w:pPr>
        <w:rPr>
          <w:rFonts w:ascii="Times New Roman" w:hAnsi="Times New Roman" w:cs="Times New Roman"/>
          <w:b/>
          <w:bCs/>
        </w:rPr>
      </w:pPr>
      <w:r w:rsidRPr="009A2F28">
        <w:rPr>
          <w:rFonts w:ascii="Times New Roman" w:hAnsi="Times New Roman" w:cs="Times New Roman"/>
          <w:b/>
          <w:bCs/>
        </w:rPr>
        <w:t>Math Proficiency.</w:t>
      </w:r>
    </w:p>
    <w:p w14:paraId="1AF3DE59" w14:textId="77777777" w:rsidR="009A2F28" w:rsidRDefault="009A2F28"/>
    <w:tbl>
      <w:tblPr>
        <w:tblW w:w="88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9"/>
        <w:gridCol w:w="1529"/>
        <w:gridCol w:w="2069"/>
        <w:gridCol w:w="1889"/>
        <w:gridCol w:w="2069"/>
      </w:tblGrid>
      <w:tr w:rsidR="009D7872" w:rsidRPr="008C4E37" w14:paraId="2FE3869E" w14:textId="77777777" w:rsidTr="009B5E87"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4D3E0" w14:textId="77777777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10254" w14:textId="77777777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33511" w14:textId="2B954A4F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>202</w:t>
            </w:r>
            <w:r w:rsidR="008C4E37" w:rsidRPr="008C4E37">
              <w:rPr>
                <w:rFonts w:ascii="Times New Roman" w:hAnsi="Times New Roman" w:cs="Times New Roman"/>
              </w:rPr>
              <w:t>3</w:t>
            </w:r>
            <w:r w:rsidRPr="008C4E37">
              <w:rPr>
                <w:rFonts w:ascii="Times New Roman" w:hAnsi="Times New Roman" w:cs="Times New Roman"/>
              </w:rPr>
              <w:t>-2</w:t>
            </w:r>
            <w:r w:rsidR="008C4E37" w:rsidRPr="008C4E37">
              <w:rPr>
                <w:rFonts w:ascii="Times New Roman" w:hAnsi="Times New Roman" w:cs="Times New Roman"/>
              </w:rPr>
              <w:t>4</w:t>
            </w:r>
            <w:r w:rsidRPr="008C4E37">
              <w:rPr>
                <w:rFonts w:ascii="Times New Roman" w:hAnsi="Times New Roman" w:cs="Times New Roman"/>
              </w:rPr>
              <w:t xml:space="preserve"> Performance</w:t>
            </w:r>
          </w:p>
          <w:p w14:paraId="34F7C463" w14:textId="77777777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C4E37">
              <w:rPr>
                <w:rFonts w:ascii="Times New Roman" w:hAnsi="Times New Roman" w:cs="Times New Roman"/>
                <w:b/>
              </w:rPr>
              <w:t>BASELINE</w:t>
            </w:r>
          </w:p>
          <w:p w14:paraId="2035E382" w14:textId="5A440988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5A806" w14:textId="77777777" w:rsidR="009D7872" w:rsidRPr="008C4E37" w:rsidRDefault="009D7872" w:rsidP="009B5E8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>Short term Goal for SY 2024-25</w:t>
            </w:r>
          </w:p>
          <w:p w14:paraId="2CEBD80E" w14:textId="77777777" w:rsidR="009D7872" w:rsidRPr="008C4E37" w:rsidRDefault="009D7872" w:rsidP="009B5E87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C4E37">
              <w:rPr>
                <w:rFonts w:ascii="Times New Roman" w:hAnsi="Times New Roman" w:cs="Times New Roman"/>
                <w:b/>
              </w:rPr>
              <w:t>NEXT YEAR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C5DCF" w14:textId="1E1FD87E" w:rsidR="009D7872" w:rsidRPr="008C4E37" w:rsidRDefault="009D7872" w:rsidP="009B5E8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>Long Term Goal SY 202</w:t>
            </w:r>
            <w:r w:rsidR="00F02112">
              <w:rPr>
                <w:rFonts w:ascii="Times New Roman" w:hAnsi="Times New Roman" w:cs="Times New Roman"/>
              </w:rPr>
              <w:t>8-29</w:t>
            </w:r>
          </w:p>
          <w:p w14:paraId="3137CE67" w14:textId="77777777" w:rsidR="009D7872" w:rsidRPr="008C4E37" w:rsidRDefault="009D7872" w:rsidP="009B5E87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C4E37">
              <w:rPr>
                <w:rFonts w:ascii="Times New Roman" w:hAnsi="Times New Roman" w:cs="Times New Roman"/>
                <w:b/>
              </w:rPr>
              <w:t>FIVE YEARS</w:t>
            </w:r>
          </w:p>
          <w:p w14:paraId="44F6172A" w14:textId="77777777" w:rsidR="009D7872" w:rsidRPr="008C4E37" w:rsidRDefault="009D7872" w:rsidP="009B5E8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7872" w:rsidRPr="008C4E37" w14:paraId="670B6EC0" w14:textId="77777777" w:rsidTr="009B5E87"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02581" w14:textId="714D76C6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>1.</w:t>
            </w:r>
            <w:r w:rsidR="005B417A" w:rsidRPr="008C4E37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B7811" w14:textId="77777777" w:rsidR="008C4E37" w:rsidRPr="008C4E37" w:rsidRDefault="008C4E37" w:rsidP="008C4E37">
            <w:pPr>
              <w:pStyle w:val="Default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 xml:space="preserve">Student Academic Proficiency - MDOE Through-Year Assessment, </w:t>
            </w:r>
            <w:r w:rsidRPr="008C4E37">
              <w:rPr>
                <w:rFonts w:ascii="Times New Roman" w:hAnsi="Times New Roman" w:cs="Times New Roman"/>
                <w:b/>
                <w:bCs/>
              </w:rPr>
              <w:t xml:space="preserve">Math </w:t>
            </w:r>
          </w:p>
          <w:p w14:paraId="0F417AF9" w14:textId="482D1D2B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75BED" w14:textId="330C3385" w:rsidR="009D7872" w:rsidRPr="008C4E37" w:rsidRDefault="001511C3" w:rsidP="009B5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 all students assessed, </w:t>
            </w:r>
            <w:r w:rsidR="009D7872" w:rsidRPr="008C4E37">
              <w:rPr>
                <w:rFonts w:ascii="Times New Roman" w:hAnsi="Times New Roman" w:cs="Times New Roman"/>
              </w:rPr>
              <w:t xml:space="preserve">MEVA reported the following </w:t>
            </w:r>
            <w:r w:rsidR="00C10C52">
              <w:rPr>
                <w:rFonts w:ascii="Times New Roman" w:hAnsi="Times New Roman" w:cs="Times New Roman"/>
              </w:rPr>
              <w:t>grade level</w:t>
            </w:r>
            <w:r>
              <w:rPr>
                <w:rFonts w:ascii="Times New Roman" w:hAnsi="Times New Roman" w:cs="Times New Roman"/>
              </w:rPr>
              <w:t xml:space="preserve"> and overall</w:t>
            </w:r>
            <w:r w:rsidR="00C10C52">
              <w:rPr>
                <w:rFonts w:ascii="Times New Roman" w:hAnsi="Times New Roman" w:cs="Times New Roman"/>
              </w:rPr>
              <w:t xml:space="preserve"> </w:t>
            </w:r>
            <w:r w:rsidR="009D7872" w:rsidRPr="008C4E37">
              <w:rPr>
                <w:rFonts w:ascii="Times New Roman" w:hAnsi="Times New Roman" w:cs="Times New Roman"/>
              </w:rPr>
              <w:t>performance</w:t>
            </w:r>
            <w:r>
              <w:rPr>
                <w:rFonts w:ascii="Times New Roman" w:hAnsi="Times New Roman" w:cs="Times New Roman"/>
              </w:rPr>
              <w:t xml:space="preserve"> (difference from applicable state averages)</w:t>
            </w:r>
            <w:r w:rsidR="009D7872" w:rsidRPr="008C4E37">
              <w:rPr>
                <w:rFonts w:ascii="Times New Roman" w:hAnsi="Times New Roman" w:cs="Times New Roman"/>
              </w:rPr>
              <w:t>:</w:t>
            </w:r>
          </w:p>
          <w:p w14:paraId="412E7926" w14:textId="7D8B86DC" w:rsidR="00C10C52" w:rsidRPr="008C4E37" w:rsidRDefault="00C10C52" w:rsidP="00C10C5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Grade 7 – 26% (-12%); Grade 8 – 21% (-18%); </w:t>
            </w:r>
            <w:r w:rsidRPr="0026193F">
              <w:rPr>
                <w:rFonts w:ascii="Times New Roman" w:hAnsi="Times New Roman" w:cs="Times New Roman"/>
                <w:b/>
                <w:bCs/>
              </w:rPr>
              <w:t>Grade 10 – 2</w:t>
            </w:r>
            <w:r w:rsidR="0026193F" w:rsidRPr="0026193F">
              <w:rPr>
                <w:rFonts w:ascii="Times New Roman" w:hAnsi="Times New Roman" w:cs="Times New Roman"/>
                <w:b/>
                <w:bCs/>
              </w:rPr>
              <w:t>6</w:t>
            </w:r>
            <w:r w:rsidRPr="0026193F">
              <w:rPr>
                <w:rFonts w:ascii="Times New Roman" w:hAnsi="Times New Roman" w:cs="Times New Roman"/>
                <w:b/>
                <w:bCs/>
              </w:rPr>
              <w:t>% (-</w:t>
            </w:r>
            <w:r w:rsidR="001511C3" w:rsidRPr="0026193F">
              <w:rPr>
                <w:rFonts w:ascii="Times New Roman" w:hAnsi="Times New Roman" w:cs="Times New Roman"/>
                <w:b/>
                <w:bCs/>
              </w:rPr>
              <w:t>1</w:t>
            </w:r>
            <w:r w:rsidR="0026193F" w:rsidRPr="0026193F">
              <w:rPr>
                <w:rFonts w:ascii="Times New Roman" w:hAnsi="Times New Roman" w:cs="Times New Roman"/>
                <w:b/>
                <w:bCs/>
              </w:rPr>
              <w:t>6</w:t>
            </w:r>
            <w:r w:rsidR="001511C3" w:rsidRPr="0026193F">
              <w:rPr>
                <w:rFonts w:ascii="Times New Roman" w:hAnsi="Times New Roman" w:cs="Times New Roman"/>
                <w:b/>
                <w:bCs/>
              </w:rPr>
              <w:t>%)</w:t>
            </w:r>
            <w:r w:rsidR="001511C3">
              <w:rPr>
                <w:rFonts w:ascii="Times New Roman" w:hAnsi="Times New Roman" w:cs="Times New Roman"/>
              </w:rPr>
              <w:t>; and Overall – 24% (-16%).</w:t>
            </w:r>
          </w:p>
          <w:p w14:paraId="0497ED58" w14:textId="02F929DC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8EFDB" w14:textId="1D19BA0C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>Partially Meet</w:t>
            </w:r>
            <w:r w:rsidR="00A60974">
              <w:rPr>
                <w:rFonts w:ascii="Times New Roman" w:hAnsi="Times New Roman" w:cs="Times New Roman"/>
              </w:rPr>
              <w:t xml:space="preserve"> (Approaching)</w:t>
            </w:r>
            <w:r w:rsidRPr="008C4E37">
              <w:rPr>
                <w:rFonts w:ascii="Times New Roman" w:hAnsi="Times New Roman" w:cs="Times New Roman"/>
              </w:rPr>
              <w:t xml:space="preserve"> performance measure in </w:t>
            </w:r>
            <w:r w:rsidR="001511C3">
              <w:rPr>
                <w:rFonts w:ascii="Times New Roman" w:hAnsi="Times New Roman" w:cs="Times New Roman"/>
              </w:rPr>
              <w:t>math proficiency</w:t>
            </w:r>
            <w:r w:rsidRPr="008C4E37">
              <w:rPr>
                <w:rFonts w:ascii="Times New Roman" w:hAnsi="Times New Roman" w:cs="Times New Roman"/>
              </w:rPr>
              <w:t>, with t</w:t>
            </w:r>
            <w:r w:rsidR="00072335">
              <w:rPr>
                <w:rFonts w:ascii="Times New Roman" w:hAnsi="Times New Roman" w:cs="Times New Roman"/>
              </w:rPr>
              <w:t>hree</w:t>
            </w:r>
            <w:r w:rsidRPr="008C4E37">
              <w:rPr>
                <w:rFonts w:ascii="Times New Roman" w:hAnsi="Times New Roman" w:cs="Times New Roman"/>
              </w:rPr>
              <w:t xml:space="preserve"> out of </w:t>
            </w:r>
            <w:r w:rsidR="001511C3">
              <w:rPr>
                <w:rFonts w:ascii="Times New Roman" w:hAnsi="Times New Roman" w:cs="Times New Roman"/>
              </w:rPr>
              <w:t>three</w:t>
            </w:r>
            <w:r w:rsidRPr="008C4E37">
              <w:rPr>
                <w:rFonts w:ascii="Times New Roman" w:hAnsi="Times New Roman" w:cs="Times New Roman"/>
              </w:rPr>
              <w:t xml:space="preserve"> (</w:t>
            </w:r>
            <w:r w:rsidR="00072335">
              <w:rPr>
                <w:rFonts w:ascii="Times New Roman" w:hAnsi="Times New Roman" w:cs="Times New Roman"/>
              </w:rPr>
              <w:t>3</w:t>
            </w:r>
            <w:r w:rsidRPr="008C4E37">
              <w:rPr>
                <w:rFonts w:ascii="Times New Roman" w:hAnsi="Times New Roman" w:cs="Times New Roman"/>
              </w:rPr>
              <w:t>/</w:t>
            </w:r>
            <w:r w:rsidR="001511C3">
              <w:rPr>
                <w:rFonts w:ascii="Times New Roman" w:hAnsi="Times New Roman" w:cs="Times New Roman"/>
              </w:rPr>
              <w:t>3</w:t>
            </w:r>
            <w:r w:rsidRPr="008C4E37">
              <w:rPr>
                <w:rFonts w:ascii="Times New Roman" w:hAnsi="Times New Roman" w:cs="Times New Roman"/>
              </w:rPr>
              <w:t xml:space="preserve">) </w:t>
            </w:r>
            <w:r w:rsidR="001511C3">
              <w:rPr>
                <w:rFonts w:ascii="Times New Roman" w:hAnsi="Times New Roman" w:cs="Times New Roman"/>
              </w:rPr>
              <w:t>grade levels achieving within fifteen percent</w:t>
            </w:r>
            <w:r w:rsidR="00072466">
              <w:rPr>
                <w:rFonts w:ascii="Times New Roman" w:hAnsi="Times New Roman" w:cs="Times New Roman"/>
              </w:rPr>
              <w:t xml:space="preserve"> (-15%)</w:t>
            </w:r>
            <w:r w:rsidR="001511C3">
              <w:rPr>
                <w:rFonts w:ascii="Times New Roman" w:hAnsi="Times New Roman" w:cs="Times New Roman"/>
              </w:rPr>
              <w:t xml:space="preserve"> of the applicable state averages</w:t>
            </w:r>
            <w:r w:rsidRPr="008C4E37">
              <w:rPr>
                <w:rFonts w:ascii="Times New Roman" w:hAnsi="Times New Roman" w:cs="Times New Roman"/>
              </w:rPr>
              <w:t>, by next year</w:t>
            </w:r>
            <w:r w:rsidR="00FA04EC">
              <w:rPr>
                <w:rFonts w:ascii="Times New Roman" w:hAnsi="Times New Roman" w:cs="Times New Roman"/>
              </w:rPr>
              <w:t xml:space="preserve">, for all students </w:t>
            </w:r>
            <w:r w:rsidR="009A369B">
              <w:rPr>
                <w:rFonts w:ascii="Times New Roman" w:hAnsi="Times New Roman" w:cs="Times New Roman"/>
              </w:rPr>
              <w:t>assessed</w:t>
            </w:r>
            <w:r w:rsidRPr="008C4E3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688D0" w14:textId="57CC8B0A" w:rsidR="009D7872" w:rsidRPr="008C4E37" w:rsidRDefault="009D7872" w:rsidP="009B5E87">
            <w:pPr>
              <w:widowControl w:val="0"/>
              <w:rPr>
                <w:rFonts w:ascii="Times New Roman" w:hAnsi="Times New Roman" w:cs="Times New Roman"/>
              </w:rPr>
            </w:pPr>
            <w:r w:rsidRPr="008C4E37">
              <w:rPr>
                <w:rFonts w:ascii="Times New Roman" w:hAnsi="Times New Roman" w:cs="Times New Roman"/>
              </w:rPr>
              <w:t xml:space="preserve">Meet performance measure in </w:t>
            </w:r>
            <w:r w:rsidR="00072466">
              <w:rPr>
                <w:rFonts w:ascii="Times New Roman" w:hAnsi="Times New Roman" w:cs="Times New Roman"/>
              </w:rPr>
              <w:t>math</w:t>
            </w:r>
            <w:r w:rsidRPr="008C4E37">
              <w:rPr>
                <w:rFonts w:ascii="Times New Roman" w:hAnsi="Times New Roman" w:cs="Times New Roman"/>
              </w:rPr>
              <w:t xml:space="preserve">, with </w:t>
            </w:r>
            <w:r w:rsidR="00072466">
              <w:rPr>
                <w:rFonts w:ascii="Times New Roman" w:hAnsi="Times New Roman" w:cs="Times New Roman"/>
              </w:rPr>
              <w:t>three out of three</w:t>
            </w:r>
            <w:r w:rsidRPr="008C4E37">
              <w:rPr>
                <w:rFonts w:ascii="Times New Roman" w:hAnsi="Times New Roman" w:cs="Times New Roman"/>
              </w:rPr>
              <w:t xml:space="preserve"> (</w:t>
            </w:r>
            <w:r w:rsidR="00072466">
              <w:rPr>
                <w:rFonts w:ascii="Times New Roman" w:hAnsi="Times New Roman" w:cs="Times New Roman"/>
              </w:rPr>
              <w:t>3</w:t>
            </w:r>
            <w:r w:rsidRPr="008C4E37">
              <w:rPr>
                <w:rFonts w:ascii="Times New Roman" w:hAnsi="Times New Roman" w:cs="Times New Roman"/>
              </w:rPr>
              <w:t>/</w:t>
            </w:r>
            <w:r w:rsidR="00072466">
              <w:rPr>
                <w:rFonts w:ascii="Times New Roman" w:hAnsi="Times New Roman" w:cs="Times New Roman"/>
              </w:rPr>
              <w:t>3</w:t>
            </w:r>
            <w:r w:rsidRPr="008C4E37">
              <w:rPr>
                <w:rFonts w:ascii="Times New Roman" w:hAnsi="Times New Roman" w:cs="Times New Roman"/>
              </w:rPr>
              <w:t xml:space="preserve">) </w:t>
            </w:r>
            <w:r w:rsidR="00072466">
              <w:rPr>
                <w:rFonts w:ascii="Times New Roman" w:hAnsi="Times New Roman" w:cs="Times New Roman"/>
              </w:rPr>
              <w:t>grade levels</w:t>
            </w:r>
            <w:r w:rsidRPr="008C4E37">
              <w:rPr>
                <w:rFonts w:ascii="Times New Roman" w:hAnsi="Times New Roman" w:cs="Times New Roman"/>
              </w:rPr>
              <w:t xml:space="preserve"> achieving</w:t>
            </w:r>
            <w:r w:rsidR="00072466">
              <w:rPr>
                <w:rFonts w:ascii="Times New Roman" w:hAnsi="Times New Roman" w:cs="Times New Roman"/>
              </w:rPr>
              <w:t xml:space="preserve"> within five percent (+/- 5%) of the applicable state averages by SY 2028</w:t>
            </w:r>
            <w:r w:rsidR="001E1602">
              <w:rPr>
                <w:rFonts w:ascii="Times New Roman" w:hAnsi="Times New Roman" w:cs="Times New Roman"/>
              </w:rPr>
              <w:t>-</w:t>
            </w:r>
            <w:r w:rsidR="00072466">
              <w:rPr>
                <w:rFonts w:ascii="Times New Roman" w:hAnsi="Times New Roman" w:cs="Times New Roman"/>
              </w:rPr>
              <w:t>29</w:t>
            </w:r>
            <w:r w:rsidR="00FA04EC">
              <w:rPr>
                <w:rFonts w:ascii="Times New Roman" w:hAnsi="Times New Roman" w:cs="Times New Roman"/>
              </w:rPr>
              <w:t xml:space="preserve">, for all students </w:t>
            </w:r>
            <w:r w:rsidR="009A369B">
              <w:rPr>
                <w:rFonts w:ascii="Times New Roman" w:hAnsi="Times New Roman" w:cs="Times New Roman"/>
              </w:rPr>
              <w:t>assessed</w:t>
            </w:r>
            <w:r w:rsidR="00072466">
              <w:rPr>
                <w:rFonts w:ascii="Times New Roman" w:hAnsi="Times New Roman" w:cs="Times New Roman"/>
              </w:rPr>
              <w:t>.</w:t>
            </w:r>
            <w:r w:rsidRPr="008C4E3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642B411" w14:textId="77777777" w:rsidR="003E5FE4" w:rsidRDefault="003E5FE4">
      <w:pPr>
        <w:rPr>
          <w:rFonts w:ascii="Times New Roman" w:hAnsi="Times New Roman" w:cs="Times New Roman"/>
        </w:rPr>
      </w:pPr>
    </w:p>
    <w:sectPr w:rsidR="003E5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CB"/>
    <w:rsid w:val="00072335"/>
    <w:rsid w:val="00072466"/>
    <w:rsid w:val="000E2AAE"/>
    <w:rsid w:val="001511C3"/>
    <w:rsid w:val="00192ADE"/>
    <w:rsid w:val="001E1602"/>
    <w:rsid w:val="0026193F"/>
    <w:rsid w:val="003171CB"/>
    <w:rsid w:val="003C487F"/>
    <w:rsid w:val="003E5FE4"/>
    <w:rsid w:val="004642D3"/>
    <w:rsid w:val="004700C1"/>
    <w:rsid w:val="00526022"/>
    <w:rsid w:val="00535783"/>
    <w:rsid w:val="005413FF"/>
    <w:rsid w:val="00544381"/>
    <w:rsid w:val="005B417A"/>
    <w:rsid w:val="006228F4"/>
    <w:rsid w:val="006D4516"/>
    <w:rsid w:val="007047E2"/>
    <w:rsid w:val="00741FA6"/>
    <w:rsid w:val="008B5480"/>
    <w:rsid w:val="008B74A2"/>
    <w:rsid w:val="008C4E37"/>
    <w:rsid w:val="009A2F28"/>
    <w:rsid w:val="009A369B"/>
    <w:rsid w:val="009A735C"/>
    <w:rsid w:val="009D7872"/>
    <w:rsid w:val="00A60974"/>
    <w:rsid w:val="00B97920"/>
    <w:rsid w:val="00C10C52"/>
    <w:rsid w:val="00C60DA3"/>
    <w:rsid w:val="00D15F3F"/>
    <w:rsid w:val="00D91011"/>
    <w:rsid w:val="00F02112"/>
    <w:rsid w:val="00F04510"/>
    <w:rsid w:val="00FA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DC92B"/>
  <w15:chartTrackingRefBased/>
  <w15:docId w15:val="{CBB4A9C8-594B-4F64-8708-40E35F86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87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1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1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1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1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1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1C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1C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1C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1C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1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1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1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7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1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7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1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7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1CB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7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1C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C4E37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4642D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6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Browne, Melinda (MEVA Admin)</dc:creator>
  <cp:keywords/>
  <dc:description/>
  <cp:lastModifiedBy>Browne, Melinda (MEVA Admin)</cp:lastModifiedBy>
  <cp:revision>4</cp:revision>
  <dcterms:created xsi:type="dcterms:W3CDTF">2024-08-27T10:52:00Z</dcterms:created>
  <dcterms:modified xsi:type="dcterms:W3CDTF">2024-08-27T11:42:00Z</dcterms:modified>
</cp:coreProperties>
</file>