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8B0D2" w14:textId="77777777" w:rsidR="00E149A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GRANGE ELEMENTARY SCHOOL COUNCIL BYLAW</w:t>
      </w:r>
    </w:p>
    <w:p w14:paraId="68243889" w14:textId="77777777" w:rsidR="00E149A0" w:rsidRDefault="00E149A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99CE37" w14:textId="77777777" w:rsidR="00E149A0" w:rsidRDefault="0000000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POLICY AND AMENDMENTS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ARTICLES IX AND X</w:t>
      </w:r>
    </w:p>
    <w:p w14:paraId="3788E3C8" w14:textId="77777777" w:rsidR="00E149A0" w:rsidRDefault="00E149A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97344B" w14:textId="77777777" w:rsidR="00E149A0" w:rsidRDefault="00E149A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310"/>
        <w:gridCol w:w="7050"/>
      </w:tblGrid>
      <w:tr w:rsidR="00E149A0" w14:paraId="69DD39B2" w14:textId="77777777" w:rsidTr="00EA4F2E">
        <w:tc>
          <w:tcPr>
            <w:tcW w:w="2310" w:type="dxa"/>
          </w:tcPr>
          <w:p w14:paraId="58BDE368" w14:textId="77777777" w:rsidR="00E149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Article IX</w:t>
            </w:r>
          </w:p>
        </w:tc>
        <w:tc>
          <w:tcPr>
            <w:tcW w:w="7050" w:type="dxa"/>
          </w:tcPr>
          <w:p w14:paraId="07C9F589" w14:textId="77777777" w:rsidR="00E149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Board Policy:  Appeals are in accordance with Oldham County School District Board of Education policy.</w:t>
            </w:r>
          </w:p>
        </w:tc>
      </w:tr>
      <w:tr w:rsidR="00E149A0" w14:paraId="6A5AF9EF" w14:textId="77777777" w:rsidTr="00EA4F2E">
        <w:tc>
          <w:tcPr>
            <w:tcW w:w="2310" w:type="dxa"/>
          </w:tcPr>
          <w:p w14:paraId="66FB52F4" w14:textId="77777777" w:rsidR="00E149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Article X</w:t>
            </w:r>
          </w:p>
        </w:tc>
        <w:tc>
          <w:tcPr>
            <w:tcW w:w="7050" w:type="dxa"/>
          </w:tcPr>
          <w:p w14:paraId="52AA4D0E" w14:textId="77777777" w:rsidR="00E149A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Amendments to council bylaws and policies: These bylaws may be amended after a first reading at a school council meeting by majority vote of the school council. Policies will be reviewed annually. </w:t>
            </w:r>
          </w:p>
        </w:tc>
      </w:tr>
    </w:tbl>
    <w:p w14:paraId="3F333C96" w14:textId="77777777" w:rsidR="00E149A0" w:rsidRDefault="00E149A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A81C83" w14:textId="77777777" w:rsidR="00E149A0" w:rsidRDefault="00E149A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A9525" w14:textId="77777777" w:rsidR="00E149A0" w:rsidRDefault="0000000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Adopted: La Grange Elementary SBDM Council- August 2019</w:t>
      </w:r>
    </w:p>
    <w:p w14:paraId="0D189831" w14:textId="77777777" w:rsidR="00E149A0" w:rsidRDefault="00000000">
      <w:pPr>
        <w:tabs>
          <w:tab w:val="right" w:pos="9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Revised: August 28, 2023; August 26, 2024</w:t>
      </w:r>
    </w:p>
    <w:p w14:paraId="03934B13" w14:textId="77777777" w:rsidR="00E149A0" w:rsidRDefault="00E149A0"/>
    <w:sectPr w:rsidR="00E149A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9A0"/>
    <w:rsid w:val="00BC2315"/>
    <w:rsid w:val="00E149A0"/>
    <w:rsid w:val="00EA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29914"/>
  <w15:docId w15:val="{2B91C36C-12AB-451D-8678-D2E65E2D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2024-08-28T15:21:00Z</dcterms:created>
  <dcterms:modified xsi:type="dcterms:W3CDTF">2024-08-28T15:21:00Z</dcterms:modified>
</cp:coreProperties>
</file>