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C73FF8" w14:textId="77777777" w:rsidR="00A570E2"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6DEDF371" w14:textId="77777777" w:rsidR="00A570E2" w:rsidRDefault="00A570E2">
      <w:pPr>
        <w:spacing w:line="240" w:lineRule="auto"/>
        <w:jc w:val="center"/>
        <w:rPr>
          <w:rFonts w:ascii="Times New Roman" w:eastAsia="Times New Roman" w:hAnsi="Times New Roman" w:cs="Times New Roman"/>
          <w:sz w:val="24"/>
          <w:szCs w:val="24"/>
        </w:rPr>
      </w:pPr>
    </w:p>
    <w:p w14:paraId="5CA13AE6" w14:textId="77777777" w:rsidR="00A570E2" w:rsidRDefault="00000000">
      <w:pPr>
        <w:spacing w:line="240" w:lineRule="auto"/>
        <w:rPr>
          <w:rFonts w:ascii="Calibri" w:eastAsia="Calibri" w:hAnsi="Calibri" w:cs="Calibri"/>
          <w:sz w:val="24"/>
          <w:szCs w:val="24"/>
        </w:rPr>
      </w:pPr>
      <w:r>
        <w:rPr>
          <w:rFonts w:ascii="Calibri" w:eastAsia="Calibri" w:hAnsi="Calibri" w:cs="Calibri"/>
          <w:sz w:val="24"/>
          <w:szCs w:val="24"/>
        </w:rPr>
        <w:t>COMMITTEE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t xml:space="preserve">                              ARTICLE V</w:t>
      </w:r>
    </w:p>
    <w:p w14:paraId="305D6558" w14:textId="77777777" w:rsidR="00A570E2" w:rsidRDefault="00A570E2">
      <w:pPr>
        <w:spacing w:line="240" w:lineRule="auto"/>
        <w:ind w:right="720"/>
        <w:rPr>
          <w:rFonts w:ascii="Calibri" w:eastAsia="Calibri" w:hAnsi="Calibri" w:cs="Calibri"/>
          <w:sz w:val="24"/>
          <w:szCs w:val="24"/>
          <w:u w:val="single"/>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40"/>
        <w:gridCol w:w="7320"/>
      </w:tblGrid>
      <w:tr w:rsidR="00A570E2" w14:paraId="3BA639D8" w14:textId="77777777" w:rsidTr="00E32FC0">
        <w:tc>
          <w:tcPr>
            <w:tcW w:w="2040" w:type="dxa"/>
            <w:shd w:val="clear" w:color="auto" w:fill="D9D9D9"/>
            <w:tcMar>
              <w:top w:w="100" w:type="dxa"/>
              <w:left w:w="100" w:type="dxa"/>
              <w:bottom w:w="100" w:type="dxa"/>
              <w:right w:w="100" w:type="dxa"/>
            </w:tcMar>
          </w:tcPr>
          <w:p w14:paraId="0A05A801" w14:textId="77777777" w:rsidR="00A570E2"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7320" w:type="dxa"/>
            <w:shd w:val="clear" w:color="auto" w:fill="D9D9D9"/>
            <w:tcMar>
              <w:top w:w="100" w:type="dxa"/>
              <w:left w:w="100" w:type="dxa"/>
              <w:bottom w:w="100" w:type="dxa"/>
              <w:right w:w="100" w:type="dxa"/>
            </w:tcMar>
          </w:tcPr>
          <w:p w14:paraId="160AE956" w14:textId="77777777" w:rsidR="00A570E2"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A570E2" w14:paraId="6548511F" w14:textId="77777777" w:rsidTr="00E32FC0">
        <w:trPr>
          <w:trHeight w:val="3195"/>
        </w:trPr>
        <w:tc>
          <w:tcPr>
            <w:tcW w:w="2040" w:type="dxa"/>
            <w:shd w:val="clear" w:color="auto" w:fill="auto"/>
            <w:tcMar>
              <w:top w:w="100" w:type="dxa"/>
              <w:left w:w="100" w:type="dxa"/>
              <w:bottom w:w="100" w:type="dxa"/>
              <w:right w:w="100" w:type="dxa"/>
            </w:tcMar>
          </w:tcPr>
          <w:p w14:paraId="7305F6BF"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c>
          <w:tcPr>
            <w:tcW w:w="7320" w:type="dxa"/>
            <w:shd w:val="clear" w:color="auto" w:fill="auto"/>
            <w:tcMar>
              <w:top w:w="100" w:type="dxa"/>
              <w:left w:w="100" w:type="dxa"/>
              <w:bottom w:w="100" w:type="dxa"/>
              <w:right w:w="100" w:type="dxa"/>
            </w:tcMar>
          </w:tcPr>
          <w:p w14:paraId="46D7F113" w14:textId="6AC4B775"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standing committee may be formed for each permissive function performed and to make </w:t>
            </w:r>
            <w:r>
              <w:rPr>
                <w:rFonts w:ascii="Times New Roman" w:eastAsia="Times New Roman" w:hAnsi="Times New Roman" w:cs="Times New Roman"/>
                <w:sz w:val="23"/>
                <w:szCs w:val="23"/>
              </w:rPr>
              <w:t xml:space="preserve">recommendations to the council. The standing committees are based on instructional practices, curriculum, assessment and student/teacher support. A written description of the responsibilities and duties of the committee shall be approved by the Council. Council members may serve on standing and ad-hoc committees.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sz w:val="23"/>
                <w:szCs w:val="23"/>
              </w:rPr>
              <w:t xml:space="preserve">Committee chair is required to contact possible parent representatives, but parent representation is conditional upon finding parents who are willing to serve.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sz w:val="23"/>
                <w:szCs w:val="23"/>
              </w:rPr>
              <w:t xml:space="preserve">Standing committees shall report to the Council. Committee actions and recommendations shall be advisory and are not binding on the Council. </w:t>
            </w:r>
          </w:p>
        </w:tc>
      </w:tr>
      <w:tr w:rsidR="00A570E2" w14:paraId="5DDF2232" w14:textId="77777777" w:rsidTr="00E32FC0">
        <w:tc>
          <w:tcPr>
            <w:tcW w:w="2040" w:type="dxa"/>
            <w:shd w:val="clear" w:color="auto" w:fill="auto"/>
            <w:tcMar>
              <w:top w:w="100" w:type="dxa"/>
              <w:left w:w="100" w:type="dxa"/>
              <w:bottom w:w="100" w:type="dxa"/>
              <w:right w:w="100" w:type="dxa"/>
            </w:tcMar>
          </w:tcPr>
          <w:p w14:paraId="225D0FB2"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Committees</w:t>
            </w:r>
          </w:p>
        </w:tc>
        <w:tc>
          <w:tcPr>
            <w:tcW w:w="7320" w:type="dxa"/>
            <w:shd w:val="clear" w:color="auto" w:fill="auto"/>
            <w:tcMar>
              <w:top w:w="100" w:type="dxa"/>
              <w:left w:w="100" w:type="dxa"/>
              <w:bottom w:w="100" w:type="dxa"/>
              <w:right w:w="100" w:type="dxa"/>
            </w:tcMar>
          </w:tcPr>
          <w:p w14:paraId="672FD5AF"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school council committees are included in the Committee Policy and can only be dissolved by amending the policy.</w:t>
            </w:r>
          </w:p>
          <w:p w14:paraId="3125995B" w14:textId="77777777" w:rsidR="00A570E2" w:rsidRDefault="00A570E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14:paraId="0A78F86D"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Ad-hoc committees </w:t>
            </w:r>
            <w:r>
              <w:rPr>
                <w:rFonts w:ascii="Times New Roman" w:eastAsia="Times New Roman" w:hAnsi="Times New Roman" w:cs="Times New Roman"/>
                <w:sz w:val="23"/>
                <w:szCs w:val="23"/>
              </w:rPr>
              <w:t>may be formed to help complete specific tasks. Once the task is completed, the committee shall be abolished. Ad hoc committees shall be formed by the chairperson with approval by the council.  The size of committees and representation shall be determined by the council.</w:t>
            </w:r>
          </w:p>
        </w:tc>
      </w:tr>
      <w:tr w:rsidR="00A570E2" w14:paraId="55816C03" w14:textId="77777777" w:rsidTr="00E32FC0">
        <w:tc>
          <w:tcPr>
            <w:tcW w:w="2040" w:type="dxa"/>
            <w:shd w:val="clear" w:color="auto" w:fill="auto"/>
            <w:tcMar>
              <w:top w:w="100" w:type="dxa"/>
              <w:left w:w="100" w:type="dxa"/>
              <w:bottom w:w="100" w:type="dxa"/>
              <w:right w:w="100" w:type="dxa"/>
            </w:tcMar>
          </w:tcPr>
          <w:p w14:paraId="542FC5A2"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w:t>
            </w:r>
          </w:p>
        </w:tc>
        <w:tc>
          <w:tcPr>
            <w:tcW w:w="7320" w:type="dxa"/>
            <w:shd w:val="clear" w:color="auto" w:fill="auto"/>
            <w:tcMar>
              <w:top w:w="100" w:type="dxa"/>
              <w:left w:w="100" w:type="dxa"/>
              <w:bottom w:w="100" w:type="dxa"/>
              <w:right w:w="100" w:type="dxa"/>
            </w:tcMar>
          </w:tcPr>
          <w:p w14:paraId="47BDC027"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and Ad-Hoc committees shall select a chair from its membership.</w:t>
            </w:r>
          </w:p>
        </w:tc>
      </w:tr>
      <w:tr w:rsidR="00A570E2" w14:paraId="2A92F56B" w14:textId="77777777" w:rsidTr="00E32FC0">
        <w:tc>
          <w:tcPr>
            <w:tcW w:w="2040" w:type="dxa"/>
            <w:shd w:val="clear" w:color="auto" w:fill="auto"/>
            <w:tcMar>
              <w:top w:w="100" w:type="dxa"/>
              <w:left w:w="100" w:type="dxa"/>
              <w:bottom w:w="100" w:type="dxa"/>
              <w:right w:w="100" w:type="dxa"/>
            </w:tcMar>
          </w:tcPr>
          <w:p w14:paraId="611992BE"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w:t>
            </w:r>
          </w:p>
        </w:tc>
        <w:tc>
          <w:tcPr>
            <w:tcW w:w="7320" w:type="dxa"/>
            <w:shd w:val="clear" w:color="auto" w:fill="auto"/>
            <w:tcMar>
              <w:top w:w="100" w:type="dxa"/>
              <w:left w:w="100" w:type="dxa"/>
              <w:bottom w:w="100" w:type="dxa"/>
              <w:right w:w="100" w:type="dxa"/>
            </w:tcMar>
          </w:tcPr>
          <w:p w14:paraId="2D1F7331"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w:t>
            </w:r>
            <w:r>
              <w:rPr>
                <w:rFonts w:ascii="Times New Roman" w:eastAsia="Times New Roman" w:hAnsi="Times New Roman" w:cs="Times New Roman"/>
                <w:sz w:val="23"/>
                <w:szCs w:val="23"/>
              </w:rPr>
              <w:t>committees shall serve for at least one year beginning July 1 and ending when work is complete</w:t>
            </w:r>
            <w:r w:rsidRPr="00E32FC0">
              <w:rPr>
                <w:rFonts w:ascii="Times New Roman" w:eastAsia="Times New Roman" w:hAnsi="Times New Roman" w:cs="Times New Roman"/>
                <w:color w:val="ED0000"/>
                <w:sz w:val="23"/>
                <w:szCs w:val="23"/>
              </w:rPr>
              <w:t>.</w:t>
            </w:r>
            <w:r>
              <w:rPr>
                <w:rFonts w:ascii="Times New Roman" w:eastAsia="Times New Roman" w:hAnsi="Times New Roman" w:cs="Times New Roman"/>
                <w:sz w:val="23"/>
                <w:szCs w:val="23"/>
              </w:rPr>
              <w:t xml:space="preserve">  Ad-hoc committees shal</w:t>
            </w:r>
            <w:r w:rsidRPr="00E32FC0">
              <w:rPr>
                <w:rFonts w:ascii="Times New Roman" w:eastAsia="Times New Roman" w:hAnsi="Times New Roman" w:cs="Times New Roman"/>
                <w:color w:val="000000" w:themeColor="text1"/>
                <w:sz w:val="23"/>
                <w:szCs w:val="23"/>
              </w:rPr>
              <w:t xml:space="preserve">l serve </w:t>
            </w:r>
            <w:r>
              <w:rPr>
                <w:rFonts w:ascii="Times New Roman" w:eastAsia="Times New Roman" w:hAnsi="Times New Roman" w:cs="Times New Roman"/>
                <w:sz w:val="23"/>
                <w:szCs w:val="23"/>
              </w:rPr>
              <w:t xml:space="preserve">until they are abolished, </w:t>
            </w:r>
            <w:proofErr w:type="gramStart"/>
            <w:r>
              <w:rPr>
                <w:rFonts w:ascii="Times New Roman" w:eastAsia="Times New Roman" w:hAnsi="Times New Roman" w:cs="Times New Roman"/>
                <w:sz w:val="23"/>
                <w:szCs w:val="23"/>
              </w:rPr>
              <w:t>a period of time</w:t>
            </w:r>
            <w:proofErr w:type="gramEnd"/>
            <w:r>
              <w:rPr>
                <w:rFonts w:ascii="Times New Roman" w:eastAsia="Times New Roman" w:hAnsi="Times New Roman" w:cs="Times New Roman"/>
                <w:sz w:val="23"/>
                <w:szCs w:val="23"/>
              </w:rPr>
              <w:t xml:space="preserve"> not exceeding one year.</w:t>
            </w:r>
          </w:p>
        </w:tc>
      </w:tr>
      <w:tr w:rsidR="00A570E2" w14:paraId="305237BA" w14:textId="77777777" w:rsidTr="00E32FC0">
        <w:tc>
          <w:tcPr>
            <w:tcW w:w="2040" w:type="dxa"/>
            <w:shd w:val="clear" w:color="auto" w:fill="auto"/>
            <w:tcMar>
              <w:top w:w="100" w:type="dxa"/>
              <w:left w:w="100" w:type="dxa"/>
              <w:bottom w:w="100" w:type="dxa"/>
              <w:right w:w="100" w:type="dxa"/>
            </w:tcMar>
          </w:tcPr>
          <w:p w14:paraId="62DDE2CF"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7320" w:type="dxa"/>
            <w:shd w:val="clear" w:color="auto" w:fill="auto"/>
            <w:tcMar>
              <w:top w:w="100" w:type="dxa"/>
              <w:left w:w="100" w:type="dxa"/>
              <w:bottom w:w="100" w:type="dxa"/>
              <w:right w:w="100" w:type="dxa"/>
            </w:tcMar>
          </w:tcPr>
          <w:p w14:paraId="75531057"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All </w:t>
            </w:r>
            <w:r>
              <w:rPr>
                <w:rFonts w:ascii="Times New Roman" w:eastAsia="Times New Roman" w:hAnsi="Times New Roman" w:cs="Times New Roman"/>
                <w:sz w:val="23"/>
                <w:szCs w:val="23"/>
              </w:rPr>
              <w:t>committees shall use consensus as the primary method of making decisions.  In the event consensus cannot be reached, the committee shall report to the council the reasons.</w:t>
            </w:r>
          </w:p>
          <w:p w14:paraId="0EA6BE16" w14:textId="77777777" w:rsidR="00A570E2" w:rsidRDefault="00A570E2">
            <w:pPr>
              <w:widowControl w:val="0"/>
              <w:pBdr>
                <w:top w:val="nil"/>
                <w:left w:val="nil"/>
                <w:bottom w:val="nil"/>
                <w:right w:val="nil"/>
                <w:between w:val="nil"/>
              </w:pBdr>
              <w:spacing w:line="240" w:lineRule="auto"/>
              <w:rPr>
                <w:rFonts w:ascii="Times New Roman" w:eastAsia="Times New Roman" w:hAnsi="Times New Roman" w:cs="Times New Roman"/>
                <w:color w:val="FF0000"/>
                <w:sz w:val="23"/>
                <w:szCs w:val="23"/>
              </w:rPr>
            </w:pPr>
          </w:p>
          <w:p w14:paraId="2DD71BCC"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Committees shall carry out tasks assigned to them by the school. Committees may decide to bring issues of concern or interest to the school council. Committees may research issues, gather schoolwide input, or prepare or revise drafts of school council policies. </w:t>
            </w:r>
          </w:p>
        </w:tc>
      </w:tr>
      <w:tr w:rsidR="00A570E2" w14:paraId="724DC1A0" w14:textId="77777777" w:rsidTr="00E32FC0">
        <w:tc>
          <w:tcPr>
            <w:tcW w:w="2040" w:type="dxa"/>
            <w:shd w:val="clear" w:color="auto" w:fill="auto"/>
            <w:tcMar>
              <w:top w:w="100" w:type="dxa"/>
              <w:left w:w="100" w:type="dxa"/>
              <w:bottom w:w="100" w:type="dxa"/>
              <w:right w:w="100" w:type="dxa"/>
            </w:tcMar>
          </w:tcPr>
          <w:p w14:paraId="5D30B382"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7320" w:type="dxa"/>
            <w:shd w:val="clear" w:color="auto" w:fill="auto"/>
            <w:tcMar>
              <w:top w:w="100" w:type="dxa"/>
              <w:left w:w="100" w:type="dxa"/>
              <w:bottom w:w="100" w:type="dxa"/>
              <w:right w:w="100" w:type="dxa"/>
            </w:tcMar>
          </w:tcPr>
          <w:p w14:paraId="3063735F" w14:textId="77777777" w:rsidR="00A570E2"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thirds </w:t>
            </w:r>
            <w:r>
              <w:rPr>
                <w:rFonts w:ascii="Times New Roman" w:eastAsia="Times New Roman" w:hAnsi="Times New Roman" w:cs="Times New Roman"/>
                <w:sz w:val="23"/>
                <w:szCs w:val="23"/>
              </w:rPr>
              <w:t xml:space="preserve">(2/3) of the members of the committee must be present for the committee to </w:t>
            </w:r>
            <w:proofErr w:type="gramStart"/>
            <w:r>
              <w:rPr>
                <w:rFonts w:ascii="Times New Roman" w:eastAsia="Times New Roman" w:hAnsi="Times New Roman" w:cs="Times New Roman"/>
                <w:sz w:val="23"/>
                <w:szCs w:val="23"/>
              </w:rPr>
              <w:t>make a decision</w:t>
            </w:r>
            <w:proofErr w:type="gramEnd"/>
            <w:r>
              <w:rPr>
                <w:rFonts w:ascii="Times New Roman" w:eastAsia="Times New Roman" w:hAnsi="Times New Roman" w:cs="Times New Roman"/>
                <w:sz w:val="23"/>
                <w:szCs w:val="23"/>
              </w:rPr>
              <w:t>.</w:t>
            </w:r>
          </w:p>
        </w:tc>
      </w:tr>
    </w:tbl>
    <w:p w14:paraId="2C0A0738" w14:textId="77777777" w:rsidR="00A570E2" w:rsidRDefault="00A570E2">
      <w:pPr>
        <w:pBdr>
          <w:bottom w:val="single" w:sz="12" w:space="1" w:color="000000"/>
        </w:pBdr>
        <w:spacing w:line="240" w:lineRule="auto"/>
        <w:rPr>
          <w:rFonts w:ascii="Times New Roman" w:eastAsia="Times New Roman" w:hAnsi="Times New Roman" w:cs="Times New Roman"/>
          <w:sz w:val="23"/>
          <w:szCs w:val="23"/>
        </w:rPr>
      </w:pPr>
    </w:p>
    <w:p w14:paraId="17C3BEFF" w14:textId="77777777" w:rsidR="00A570E2" w:rsidRDefault="00000000">
      <w:pPr>
        <w:spacing w:line="240" w:lineRule="auto"/>
        <w:rPr>
          <w:rFonts w:ascii="Times New Roman" w:eastAsia="Times New Roman" w:hAnsi="Times New Roman" w:cs="Times New Roman"/>
          <w:sz w:val="20"/>
          <w:szCs w:val="20"/>
        </w:rPr>
      </w:pPr>
      <w:bookmarkStart w:id="0" w:name="_gjdgxs" w:colFirst="0" w:colLast="0"/>
      <w:bookmarkEnd w:id="0"/>
      <w:r>
        <w:rPr>
          <w:rFonts w:ascii="Times New Roman" w:eastAsia="Times New Roman" w:hAnsi="Times New Roman" w:cs="Times New Roman"/>
          <w:sz w:val="20"/>
          <w:szCs w:val="20"/>
        </w:rPr>
        <w:t xml:space="preserve">Adopted – LaGrange Elementary School SBDM Council – August 23, </w:t>
      </w:r>
      <w:proofErr w:type="gramStart"/>
      <w:r>
        <w:rPr>
          <w:rFonts w:ascii="Times New Roman" w:eastAsia="Times New Roman" w:hAnsi="Times New Roman" w:cs="Times New Roman"/>
          <w:sz w:val="20"/>
          <w:szCs w:val="20"/>
        </w:rPr>
        <w:t>1995;</w:t>
      </w:r>
      <w:proofErr w:type="gramEnd"/>
      <w:r>
        <w:rPr>
          <w:rFonts w:ascii="Times New Roman" w:eastAsia="Times New Roman" w:hAnsi="Times New Roman" w:cs="Times New Roman"/>
          <w:sz w:val="20"/>
          <w:szCs w:val="20"/>
        </w:rPr>
        <w:t xml:space="preserve"> </w:t>
      </w:r>
    </w:p>
    <w:p w14:paraId="4B82F356" w14:textId="77777777" w:rsidR="00A570E2" w:rsidRDefault="00000000">
      <w:pPr>
        <w:spacing w:line="240" w:lineRule="auto"/>
        <w:rPr>
          <w:rFonts w:ascii="Times New Roman" w:eastAsia="Times New Roman" w:hAnsi="Times New Roman" w:cs="Times New Roman"/>
          <w:sz w:val="18"/>
          <w:szCs w:val="18"/>
        </w:rPr>
      </w:pPr>
      <w:bookmarkStart w:id="1" w:name="_ra0gbtwww9fi" w:colFirst="0" w:colLast="0"/>
      <w:bookmarkEnd w:id="1"/>
      <w:r>
        <w:rPr>
          <w:rFonts w:ascii="Times New Roman" w:eastAsia="Times New Roman" w:hAnsi="Times New Roman" w:cs="Times New Roman"/>
          <w:sz w:val="20"/>
          <w:szCs w:val="20"/>
        </w:rPr>
        <w:t xml:space="preserve">Revised- September 26, 2000; March 27, </w:t>
      </w:r>
      <w:proofErr w:type="gramStart"/>
      <w:r>
        <w:rPr>
          <w:rFonts w:ascii="Times New Roman" w:eastAsia="Times New Roman" w:hAnsi="Times New Roman" w:cs="Times New Roman"/>
          <w:sz w:val="20"/>
          <w:szCs w:val="20"/>
        </w:rPr>
        <w:t>2006;  August</w:t>
      </w:r>
      <w:proofErr w:type="gramEnd"/>
      <w:r>
        <w:rPr>
          <w:rFonts w:ascii="Times New Roman" w:eastAsia="Times New Roman" w:hAnsi="Times New Roman" w:cs="Times New Roman"/>
          <w:sz w:val="20"/>
          <w:szCs w:val="20"/>
        </w:rPr>
        <w:t xml:space="preserve"> 2013; July 2017;  August 6, 2019; October 25, 2021; August 28, 2023; August 24, 2024</w:t>
      </w:r>
    </w:p>
    <w:sectPr w:rsidR="00A570E2">
      <w:pgSz w:w="12240" w:h="15840"/>
      <w:pgMar w:top="108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0E2"/>
    <w:rsid w:val="000F17D8"/>
    <w:rsid w:val="00A570E2"/>
    <w:rsid w:val="00E32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0CE2"/>
  <w15:docId w15:val="{084C5ED9-34FA-4C36-B3F7-460890C9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2024-08-28T15:13:00Z</dcterms:created>
  <dcterms:modified xsi:type="dcterms:W3CDTF">2024-08-28T15:13:00Z</dcterms:modified>
</cp:coreProperties>
</file>