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E5E19" w14:textId="28C5A322" w:rsidR="00C510E1" w:rsidRPr="00C510E1" w:rsidRDefault="00C510E1" w:rsidP="00C510E1">
      <w:pPr>
        <w:jc w:val="center"/>
        <w:rPr>
          <w:rFonts w:ascii="Calibri" w:hAnsi="Calibri" w:cs="Calibri"/>
          <w:b/>
          <w:bCs/>
          <w:i/>
          <w:iCs/>
          <w:color w:val="000000"/>
          <w:sz w:val="32"/>
          <w:szCs w:val="32"/>
          <w:u w:val="single"/>
        </w:rPr>
      </w:pPr>
      <w:r w:rsidRPr="00C510E1">
        <w:rPr>
          <w:rFonts w:ascii="Calibri" w:hAnsi="Calibri" w:cs="Calibri"/>
          <w:b/>
          <w:bCs/>
          <w:i/>
          <w:iCs/>
          <w:color w:val="000000"/>
          <w:sz w:val="32"/>
          <w:szCs w:val="32"/>
          <w:u w:val="single"/>
        </w:rPr>
        <w:t>Mental Health Resources</w:t>
      </w:r>
    </w:p>
    <w:p w14:paraId="0722346F" w14:textId="77777777" w:rsidR="00C510E1" w:rsidRDefault="00C510E1" w:rsidP="00C510E1">
      <w:pPr>
        <w:rPr>
          <w:rFonts w:ascii="Calibri" w:hAnsi="Calibri" w:cs="Calibri"/>
          <w:color w:val="000000"/>
          <w:sz w:val="22"/>
          <w:szCs w:val="22"/>
        </w:rPr>
      </w:pPr>
    </w:p>
    <w:p w14:paraId="4CCE8455" w14:textId="7D4CD206" w:rsidR="00C510E1" w:rsidRPr="00C510E1" w:rsidRDefault="00C510E1" w:rsidP="00C510E1">
      <w:pPr>
        <w:rPr>
          <w:rFonts w:ascii="Calibri" w:hAnsi="Calibri" w:cs="Calibri"/>
          <w:color w:val="000000"/>
          <w:sz w:val="28"/>
          <w:szCs w:val="28"/>
        </w:rPr>
      </w:pPr>
      <w:r w:rsidRPr="00C510E1">
        <w:rPr>
          <w:rFonts w:ascii="Calibri" w:hAnsi="Calibri" w:cs="Calibri"/>
          <w:color w:val="000000"/>
          <w:sz w:val="28"/>
          <w:szCs w:val="28"/>
        </w:rPr>
        <w:t>The mental health impact of COVID-19 will persist longer than the physical virus.  Consider the anxiety, trauma, and depression caused by job loss, isolation, seclusion, and the unpredictability about the virus that threatens the life and safety of individuals and their family members.  Here are mental health resources that should be made available to your constituents:</w:t>
      </w:r>
    </w:p>
    <w:p w14:paraId="29B78181" w14:textId="77777777" w:rsidR="00C510E1" w:rsidRPr="00C510E1" w:rsidRDefault="00C510E1" w:rsidP="00C510E1">
      <w:pPr>
        <w:rPr>
          <w:rFonts w:ascii="Calibri" w:hAnsi="Calibri" w:cs="Calibri"/>
          <w:color w:val="000000"/>
          <w:sz w:val="28"/>
          <w:szCs w:val="28"/>
        </w:rPr>
      </w:pPr>
      <w:r w:rsidRPr="00C510E1">
        <w:rPr>
          <w:rFonts w:ascii="Calibri" w:hAnsi="Calibri" w:cs="Calibri"/>
          <w:color w:val="000000"/>
          <w:sz w:val="28"/>
          <w:szCs w:val="28"/>
        </w:rPr>
        <w:t> </w:t>
      </w:r>
    </w:p>
    <w:p w14:paraId="7FEFF66B" w14:textId="77777777" w:rsidR="00C510E1" w:rsidRPr="00C510E1" w:rsidRDefault="00C510E1" w:rsidP="00C510E1">
      <w:pPr>
        <w:numPr>
          <w:ilvl w:val="0"/>
          <w:numId w:val="2"/>
        </w:numPr>
        <w:rPr>
          <w:rFonts w:ascii="Calibri" w:hAnsi="Calibri" w:cs="Calibri"/>
          <w:color w:val="000000"/>
          <w:sz w:val="28"/>
          <w:szCs w:val="28"/>
        </w:rPr>
      </w:pPr>
      <w:r w:rsidRPr="00C510E1">
        <w:rPr>
          <w:rFonts w:ascii="Calibri" w:hAnsi="Calibri" w:cs="Calibri"/>
          <w:color w:val="000000"/>
          <w:sz w:val="28"/>
          <w:szCs w:val="28"/>
        </w:rPr>
        <w:t>Text “TN” to 741741 to reach the Crisis Text Line and to immediately be connected to a trained crisis counselor 24/7.  Click this link to learn about the</w:t>
      </w:r>
      <w:r w:rsidRPr="00C510E1">
        <w:rPr>
          <w:rStyle w:val="apple-converted-space"/>
          <w:rFonts w:ascii="Calibri" w:hAnsi="Calibri" w:cs="Calibri"/>
          <w:color w:val="000000"/>
          <w:sz w:val="28"/>
          <w:szCs w:val="28"/>
        </w:rPr>
        <w:t> </w:t>
      </w:r>
      <w:hyperlink r:id="rId5" w:history="1">
        <w:r w:rsidRPr="00C510E1">
          <w:rPr>
            <w:rStyle w:val="Hyperlink"/>
            <w:rFonts w:ascii="Calibri" w:hAnsi="Calibri" w:cs="Calibri"/>
            <w:sz w:val="28"/>
            <w:szCs w:val="28"/>
          </w:rPr>
          <w:t>Crisis Text Line  </w:t>
        </w:r>
        <w:r w:rsidRPr="00C510E1">
          <w:rPr>
            <w:rStyle w:val="apple-converted-space"/>
            <w:rFonts w:ascii="Calibri" w:hAnsi="Calibri" w:cs="Calibri"/>
            <w:sz w:val="28"/>
            <w:szCs w:val="28"/>
          </w:rPr>
          <w:t> </w:t>
        </w:r>
      </w:hyperlink>
      <w:r w:rsidRPr="00C510E1">
        <w:rPr>
          <w:rFonts w:ascii="Calibri" w:hAnsi="Calibri" w:cs="Calibri"/>
          <w:color w:val="000000"/>
          <w:sz w:val="28"/>
          <w:szCs w:val="28"/>
        </w:rPr>
        <w:t> </w:t>
      </w:r>
    </w:p>
    <w:p w14:paraId="33CD6ECB" w14:textId="77777777" w:rsidR="00C510E1" w:rsidRPr="00C510E1" w:rsidRDefault="00C510E1" w:rsidP="00C510E1">
      <w:pPr>
        <w:numPr>
          <w:ilvl w:val="0"/>
          <w:numId w:val="2"/>
        </w:numPr>
        <w:rPr>
          <w:rFonts w:ascii="Calibri" w:hAnsi="Calibri" w:cs="Calibri"/>
          <w:color w:val="000000"/>
          <w:sz w:val="28"/>
          <w:szCs w:val="28"/>
        </w:rPr>
      </w:pPr>
      <w:r w:rsidRPr="00C510E1">
        <w:rPr>
          <w:rFonts w:ascii="Calibri" w:hAnsi="Calibri" w:cs="Calibri"/>
          <w:color w:val="000000"/>
          <w:sz w:val="28"/>
          <w:szCs w:val="28"/>
        </w:rPr>
        <w:t>The “My Health Care Home” website directs Middle Tennesseans to their nearest charitable clinic (i.e., Matthew Walker, Neighborhood Health, Neighborhood Health, etc.).  It includes prescription discounts, screenings, and more information at</w:t>
      </w:r>
      <w:r w:rsidRPr="00C510E1">
        <w:rPr>
          <w:rStyle w:val="apple-converted-space"/>
          <w:rFonts w:ascii="Calibri" w:hAnsi="Calibri" w:cs="Calibri"/>
          <w:color w:val="000000"/>
          <w:sz w:val="28"/>
          <w:szCs w:val="28"/>
        </w:rPr>
        <w:t> </w:t>
      </w:r>
      <w:hyperlink r:id="rId6" w:history="1">
        <w:r w:rsidRPr="00C510E1">
          <w:rPr>
            <w:rStyle w:val="Hyperlink"/>
            <w:rFonts w:ascii="Calibri" w:hAnsi="Calibri" w:cs="Calibri"/>
            <w:sz w:val="28"/>
            <w:szCs w:val="28"/>
          </w:rPr>
          <w:t>www.myhchTN.org</w:t>
        </w:r>
      </w:hyperlink>
      <w:r w:rsidRPr="00C510E1">
        <w:rPr>
          <w:rFonts w:ascii="Calibri" w:hAnsi="Calibri" w:cs="Calibri"/>
          <w:color w:val="000000"/>
          <w:sz w:val="28"/>
          <w:szCs w:val="28"/>
        </w:rPr>
        <w:t>. </w:t>
      </w:r>
      <w:r w:rsidRPr="00C510E1">
        <w:rPr>
          <w:rStyle w:val="apple-converted-space"/>
          <w:rFonts w:ascii="Calibri" w:hAnsi="Calibri" w:cs="Calibri"/>
          <w:color w:val="000000"/>
          <w:sz w:val="28"/>
          <w:szCs w:val="28"/>
        </w:rPr>
        <w:t> </w:t>
      </w:r>
    </w:p>
    <w:p w14:paraId="6B202867" w14:textId="77777777" w:rsidR="00C510E1" w:rsidRPr="00C510E1" w:rsidRDefault="00C510E1" w:rsidP="00C510E1">
      <w:pPr>
        <w:numPr>
          <w:ilvl w:val="0"/>
          <w:numId w:val="2"/>
        </w:numPr>
        <w:rPr>
          <w:rFonts w:ascii="Calibri" w:hAnsi="Calibri" w:cs="Calibri"/>
          <w:color w:val="000000"/>
          <w:sz w:val="28"/>
          <w:szCs w:val="28"/>
        </w:rPr>
      </w:pPr>
      <w:r w:rsidRPr="00C510E1">
        <w:rPr>
          <w:rFonts w:ascii="Calibri" w:hAnsi="Calibri" w:cs="Calibri"/>
          <w:color w:val="000000"/>
          <w:sz w:val="28"/>
          <w:szCs w:val="28"/>
        </w:rPr>
        <w:t>The</w:t>
      </w:r>
      <w:r w:rsidRPr="00C510E1">
        <w:rPr>
          <w:rStyle w:val="apple-converted-space"/>
          <w:rFonts w:ascii="Calibri" w:hAnsi="Calibri" w:cs="Calibri"/>
          <w:color w:val="000000"/>
          <w:sz w:val="28"/>
          <w:szCs w:val="28"/>
        </w:rPr>
        <w:t> </w:t>
      </w:r>
      <w:hyperlink r:id="rId7" w:tooltip="https://urldefense.proofpoint.com/v2/url?u=https-3A__suicidepreventionlifeline.org_&amp;d=DwMFAg&amp;c=euGZstcaTDllvimEN8b7jXrwqOf-v5A_CdpgnVfiiMM&amp;r=M7sIiv5XS8XcMqKgKlDeujr0UsWh2qyTSqJnZ9p52XsrvkXH-qTh_E-tSR83EQY1&amp;m=8ov_48dT675j40fzlpz07gzcr-8R2FvVZslfXGZJzkI&amp;s=-hGRAj1SvBna9k7CVdhrlccr12fhI7OwYxT2Gpf6HLQ&amp;e=" w:history="1">
        <w:r w:rsidRPr="00C510E1">
          <w:rPr>
            <w:rStyle w:val="Hyperlink"/>
            <w:rFonts w:ascii="Calibri" w:hAnsi="Calibri" w:cs="Calibri"/>
            <w:sz w:val="28"/>
            <w:szCs w:val="28"/>
          </w:rPr>
          <w:t>Suicide Prevention Lifeline</w:t>
        </w:r>
      </w:hyperlink>
      <w:r w:rsidRPr="00C510E1">
        <w:rPr>
          <w:rStyle w:val="apple-converted-space"/>
          <w:rFonts w:ascii="Calibri" w:hAnsi="Calibri" w:cs="Calibri"/>
          <w:color w:val="000000"/>
          <w:sz w:val="28"/>
          <w:szCs w:val="28"/>
        </w:rPr>
        <w:t> </w:t>
      </w:r>
      <w:r w:rsidRPr="00C510E1">
        <w:rPr>
          <w:rFonts w:ascii="Calibri" w:hAnsi="Calibri" w:cs="Calibri"/>
          <w:color w:val="000000"/>
          <w:sz w:val="28"/>
          <w:szCs w:val="28"/>
        </w:rPr>
        <w:t>number is 800-273-8255.  If preferred, you can go to the website and participate in a chat feature.</w:t>
      </w:r>
    </w:p>
    <w:p w14:paraId="4BBADC45" w14:textId="77777777" w:rsidR="00C510E1" w:rsidRPr="00C510E1" w:rsidRDefault="00C510E1" w:rsidP="00C510E1">
      <w:pPr>
        <w:numPr>
          <w:ilvl w:val="0"/>
          <w:numId w:val="2"/>
        </w:numPr>
        <w:rPr>
          <w:rFonts w:ascii="Calibri" w:hAnsi="Calibri" w:cs="Calibri"/>
          <w:color w:val="000000"/>
          <w:sz w:val="28"/>
          <w:szCs w:val="28"/>
        </w:rPr>
      </w:pPr>
      <w:r w:rsidRPr="00C510E1">
        <w:rPr>
          <w:rFonts w:ascii="Calibri" w:hAnsi="Calibri" w:cs="Calibri"/>
          <w:color w:val="000000"/>
          <w:sz w:val="28"/>
          <w:szCs w:val="28"/>
        </w:rPr>
        <w:t>Go</w:t>
      </w:r>
      <w:r w:rsidRPr="00C510E1">
        <w:rPr>
          <w:rStyle w:val="apple-converted-space"/>
          <w:rFonts w:ascii="Calibri" w:hAnsi="Calibri" w:cs="Calibri"/>
          <w:color w:val="000000"/>
          <w:sz w:val="28"/>
          <w:szCs w:val="28"/>
        </w:rPr>
        <w:t> </w:t>
      </w:r>
      <w:hyperlink r:id="rId8" w:history="1">
        <w:r w:rsidRPr="00C510E1">
          <w:rPr>
            <w:rStyle w:val="Hyperlink"/>
            <w:rFonts w:ascii="Calibri" w:hAnsi="Calibri" w:cs="Calibri"/>
            <w:sz w:val="28"/>
            <w:szCs w:val="28"/>
          </w:rPr>
          <w:t>HERE</w:t>
        </w:r>
      </w:hyperlink>
      <w:r w:rsidRPr="00C510E1">
        <w:rPr>
          <w:rStyle w:val="apple-converted-space"/>
          <w:rFonts w:ascii="Calibri" w:hAnsi="Calibri" w:cs="Calibri"/>
          <w:color w:val="000000"/>
          <w:sz w:val="28"/>
          <w:szCs w:val="28"/>
        </w:rPr>
        <w:t> </w:t>
      </w:r>
      <w:r w:rsidRPr="00C510E1">
        <w:rPr>
          <w:rFonts w:ascii="Calibri" w:hAnsi="Calibri" w:cs="Calibri"/>
          <w:color w:val="000000"/>
          <w:sz w:val="28"/>
          <w:szCs w:val="28"/>
        </w:rPr>
        <w:t xml:space="preserve">for free, anonymous, evidence-based screenings for anxiety, depression, trauma, etc.  Parents can take a screening to determine if their children are showing symptoms of depression or anxiety. The </w:t>
      </w:r>
      <w:proofErr w:type="gramStart"/>
      <w:r w:rsidRPr="00C510E1">
        <w:rPr>
          <w:rFonts w:ascii="Calibri" w:hAnsi="Calibri" w:cs="Calibri"/>
          <w:color w:val="000000"/>
          <w:sz w:val="28"/>
          <w:szCs w:val="28"/>
        </w:rPr>
        <w:t>back-end</w:t>
      </w:r>
      <w:proofErr w:type="gramEnd"/>
      <w:r w:rsidRPr="00C510E1">
        <w:rPr>
          <w:rFonts w:ascii="Calibri" w:hAnsi="Calibri" w:cs="Calibri"/>
          <w:color w:val="000000"/>
          <w:sz w:val="28"/>
          <w:szCs w:val="28"/>
        </w:rPr>
        <w:t xml:space="preserve"> of the screenings provides local resources and do-it-yourself exercises to help.</w:t>
      </w:r>
    </w:p>
    <w:p w14:paraId="5AA12FC9" w14:textId="77777777" w:rsidR="00C510E1" w:rsidRPr="00C510E1" w:rsidRDefault="00C510E1" w:rsidP="00C510E1">
      <w:pPr>
        <w:numPr>
          <w:ilvl w:val="0"/>
          <w:numId w:val="2"/>
        </w:numPr>
        <w:rPr>
          <w:rFonts w:ascii="Calibri" w:hAnsi="Calibri" w:cs="Calibri"/>
          <w:color w:val="000000"/>
          <w:sz w:val="28"/>
          <w:szCs w:val="28"/>
        </w:rPr>
      </w:pPr>
      <w:r w:rsidRPr="00C510E1">
        <w:rPr>
          <w:rFonts w:ascii="Calibri" w:hAnsi="Calibri" w:cs="Calibri"/>
          <w:color w:val="000000"/>
          <w:sz w:val="28"/>
          <w:szCs w:val="28"/>
        </w:rPr>
        <w:t>Mental Health America proudly started Mental Health Month in May 1949.  Annually, we provide helpful resources to promote May as mental health month.  I hope that you find these resources to be helpful:</w:t>
      </w:r>
      <w:r w:rsidRPr="00C510E1">
        <w:rPr>
          <w:rStyle w:val="apple-converted-space"/>
          <w:rFonts w:ascii="Calibri" w:hAnsi="Calibri" w:cs="Calibri"/>
          <w:color w:val="000000"/>
          <w:sz w:val="28"/>
          <w:szCs w:val="28"/>
        </w:rPr>
        <w:t> </w:t>
      </w:r>
      <w:hyperlink r:id="rId9" w:history="1">
        <w:r w:rsidRPr="00C510E1">
          <w:rPr>
            <w:rStyle w:val="Hyperlink"/>
            <w:rFonts w:ascii="Calibri" w:hAnsi="Calibri" w:cs="Calibri"/>
            <w:sz w:val="28"/>
            <w:szCs w:val="28"/>
          </w:rPr>
          <w:t>https://mhanational.org/mental-health-month</w:t>
        </w:r>
      </w:hyperlink>
      <w:r w:rsidRPr="00C510E1">
        <w:rPr>
          <w:rFonts w:ascii="Calibri" w:hAnsi="Calibri" w:cs="Calibri"/>
          <w:color w:val="000000"/>
          <w:sz w:val="28"/>
          <w:szCs w:val="28"/>
        </w:rPr>
        <w:t>.  It includes some</w:t>
      </w:r>
      <w:r w:rsidRPr="00C510E1">
        <w:rPr>
          <w:rStyle w:val="apple-converted-space"/>
          <w:rFonts w:ascii="Calibri" w:hAnsi="Calibri" w:cs="Calibri"/>
          <w:color w:val="000000"/>
          <w:sz w:val="28"/>
          <w:szCs w:val="28"/>
        </w:rPr>
        <w:t> </w:t>
      </w:r>
      <w:r w:rsidRPr="00C510E1">
        <w:rPr>
          <w:rFonts w:ascii="Calibri" w:hAnsi="Calibri" w:cs="Calibri"/>
          <w:b/>
          <w:bCs/>
          <w:color w:val="000000"/>
          <w:sz w:val="28"/>
          <w:szCs w:val="28"/>
        </w:rPr>
        <w:t>COVID-19</w:t>
      </w:r>
      <w:r w:rsidRPr="00C510E1">
        <w:rPr>
          <w:rStyle w:val="apple-converted-space"/>
          <w:rFonts w:ascii="Calibri" w:hAnsi="Calibri" w:cs="Calibri"/>
          <w:color w:val="000000"/>
          <w:sz w:val="28"/>
          <w:szCs w:val="28"/>
        </w:rPr>
        <w:t> </w:t>
      </w:r>
      <w:r w:rsidRPr="00C510E1">
        <w:rPr>
          <w:rFonts w:ascii="Calibri" w:hAnsi="Calibri" w:cs="Calibri"/>
          <w:color w:val="000000"/>
          <w:sz w:val="28"/>
          <w:szCs w:val="28"/>
        </w:rPr>
        <w:t>bonus materials.</w:t>
      </w:r>
    </w:p>
    <w:p w14:paraId="74B3215C" w14:textId="77777777" w:rsidR="00C510E1" w:rsidRPr="00C510E1" w:rsidRDefault="00C510E1" w:rsidP="00C510E1">
      <w:pPr>
        <w:rPr>
          <w:rFonts w:ascii="Calibri" w:hAnsi="Calibri" w:cs="Calibri"/>
          <w:color w:val="000000"/>
          <w:sz w:val="28"/>
          <w:szCs w:val="28"/>
        </w:rPr>
      </w:pPr>
      <w:r w:rsidRPr="00C510E1">
        <w:rPr>
          <w:rFonts w:ascii="Calibri" w:hAnsi="Calibri" w:cs="Calibri"/>
          <w:color w:val="000000"/>
          <w:sz w:val="28"/>
          <w:szCs w:val="28"/>
        </w:rPr>
        <w:t> </w:t>
      </w:r>
    </w:p>
    <w:p w14:paraId="1713C37B" w14:textId="77777777" w:rsidR="00C510E1" w:rsidRPr="00C510E1" w:rsidRDefault="00C510E1" w:rsidP="00C510E1">
      <w:pPr>
        <w:rPr>
          <w:rFonts w:ascii="Calibri" w:hAnsi="Calibri" w:cs="Calibri"/>
          <w:b/>
          <w:bCs/>
          <w:color w:val="000000"/>
          <w:sz w:val="28"/>
          <w:szCs w:val="28"/>
        </w:rPr>
      </w:pPr>
      <w:r w:rsidRPr="00C510E1">
        <w:rPr>
          <w:rFonts w:ascii="Calibri" w:hAnsi="Calibri" w:cs="Calibri"/>
          <w:b/>
          <w:bCs/>
          <w:color w:val="000000"/>
          <w:sz w:val="28"/>
          <w:szCs w:val="28"/>
        </w:rPr>
        <w:t>Please share with your social media, workplace, and colleagues.</w:t>
      </w:r>
    </w:p>
    <w:p w14:paraId="6C3EFF4D" w14:textId="77777777" w:rsidR="00C510E1" w:rsidRPr="00C510E1" w:rsidRDefault="00C510E1" w:rsidP="00C510E1">
      <w:pPr>
        <w:rPr>
          <w:rFonts w:ascii="Calibri" w:hAnsi="Calibri" w:cs="Calibri"/>
          <w:color w:val="000000"/>
          <w:sz w:val="28"/>
          <w:szCs w:val="28"/>
        </w:rPr>
      </w:pPr>
      <w:r w:rsidRPr="00C510E1">
        <w:rPr>
          <w:rFonts w:ascii="Calibri" w:hAnsi="Calibri" w:cs="Calibri"/>
          <w:color w:val="000000"/>
          <w:sz w:val="28"/>
          <w:szCs w:val="28"/>
        </w:rPr>
        <w:t> </w:t>
      </w:r>
    </w:p>
    <w:p w14:paraId="2D110F6F" w14:textId="77777777" w:rsidR="000E1061" w:rsidRPr="00C510E1" w:rsidRDefault="000E1061">
      <w:pPr>
        <w:rPr>
          <w:sz w:val="28"/>
          <w:szCs w:val="28"/>
        </w:rPr>
      </w:pPr>
    </w:p>
    <w:sectPr w:rsidR="000E1061" w:rsidRPr="00C510E1" w:rsidSect="006406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D37956"/>
    <w:multiLevelType w:val="multilevel"/>
    <w:tmpl w:val="66FA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162073"/>
    <w:multiLevelType w:val="multilevel"/>
    <w:tmpl w:val="22CC5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45"/>
    <w:rsid w:val="000E1061"/>
    <w:rsid w:val="006406B6"/>
    <w:rsid w:val="0093389D"/>
    <w:rsid w:val="00985F45"/>
    <w:rsid w:val="00C51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957EDF"/>
  <w15:chartTrackingRefBased/>
  <w15:docId w15:val="{1E62B7B3-32C1-3842-B805-7E9FCACC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85F45"/>
  </w:style>
  <w:style w:type="character" w:styleId="Hyperlink">
    <w:name w:val="Hyperlink"/>
    <w:basedOn w:val="DefaultParagraphFont"/>
    <w:uiPriority w:val="99"/>
    <w:semiHidden/>
    <w:unhideWhenUsed/>
    <w:rsid w:val="00985F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35236">
      <w:bodyDiv w:val="1"/>
      <w:marLeft w:val="0"/>
      <w:marRight w:val="0"/>
      <w:marTop w:val="0"/>
      <w:marBottom w:val="0"/>
      <w:divBdr>
        <w:top w:val="none" w:sz="0" w:space="0" w:color="auto"/>
        <w:left w:val="none" w:sz="0" w:space="0" w:color="auto"/>
        <w:bottom w:val="none" w:sz="0" w:space="0" w:color="auto"/>
        <w:right w:val="none" w:sz="0" w:space="0" w:color="auto"/>
      </w:divBdr>
    </w:div>
    <w:div w:id="1264068773">
      <w:bodyDiv w:val="1"/>
      <w:marLeft w:val="0"/>
      <w:marRight w:val="0"/>
      <w:marTop w:val="0"/>
      <w:marBottom w:val="0"/>
      <w:divBdr>
        <w:top w:val="none" w:sz="0" w:space="0" w:color="auto"/>
        <w:left w:val="none" w:sz="0" w:space="0" w:color="auto"/>
        <w:bottom w:val="none" w:sz="0" w:space="0" w:color="auto"/>
        <w:right w:val="none" w:sz="0" w:space="0" w:color="auto"/>
      </w:divBdr>
    </w:div>
    <w:div w:id="139350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screening.mhanational.org_screening-2Dtools-3Fref-3DMHAMT&amp;d=DwMFAg&amp;c=euGZstcaTDllvimEN8b7jXrwqOf-v5A_CdpgnVfiiMM&amp;r=M7sIiv5XS8XcMqKgKlDeujr0UsWh2qyTSqJnZ9p52XsrvkXH-qTh_E-tSR83EQY1&amp;m=8ov_48dT675j40fzlpz07gzcr-8R2FvVZslfXGZJzkI&amp;s=3yw7_sGGx6E4Ol_s0erigcCIWlMvcLydS4scS_BBBfA&amp;e=" TargetMode="External"/><Relationship Id="rId3" Type="http://schemas.openxmlformats.org/officeDocument/2006/relationships/settings" Target="settings.xml"/><Relationship Id="rId7" Type="http://schemas.openxmlformats.org/officeDocument/2006/relationships/hyperlink" Target="https://urldefense.proofpoint.com/v2/url?u=https-3A__suicidepreventionlifeline.org_&amp;d=DwMFAg&amp;c=euGZstcaTDllvimEN8b7jXrwqOf-v5A_CdpgnVfiiMM&amp;r=M7sIiv5XS8XcMqKgKlDeujr0UsWh2qyTSqJnZ9p52XsrvkXH-qTh_E-tSR83EQY1&amp;m=8ov_48dT675j40fzlpz07gzcr-8R2FvVZslfXGZJzkI&amp;s=-hGRAj1SvBna9k7CVdhrlccr12fhI7OwYxT2Gpf6HLQ&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com/v3/__http:/www.myhchTN.org__;!!PRtDf9A!5-sLmgM1n8DTnVJbJMWp2T_R85Fuuufi6278e9kYvLvyUUubva-j1iWxcWO_I9VJN7iUfxA$" TargetMode="External"/><Relationship Id="rId11" Type="http://schemas.openxmlformats.org/officeDocument/2006/relationships/theme" Target="theme/theme1.xml"/><Relationship Id="rId5" Type="http://schemas.openxmlformats.org/officeDocument/2006/relationships/hyperlink" Target="https://urldefense.proofpoint.com/v2/url?u=https-3A__www.crisistextline.org_textline-3Fmsclkid-3D31960d00ed9916418b6c537c1c7f99e4&amp;d=DwMFAg&amp;c=euGZstcaTDllvimEN8b7jXrwqOf-v5A_CdpgnVfiiMM&amp;r=M7sIiv5XS8XcMqKgKlDeujr0UsWh2qyTSqJnZ9p52XsrvkXH-qTh_E-tSR83EQY1&amp;m=8ov_48dT675j40fzlpz07gzcr-8R2FvVZslfXGZJzkI&amp;s=WgSVT7nohJYvvrZ4nCIpOt3nrvk6Bh1Wcjxig_Vt6nI&amp;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ldefense.com/v3/__https:/mhanational.org/mental-health-month__;!!PRtDf9A!5-sLmgM1n8DTnVJbJMWp2T_R85Fuuufi6278e9kYvLvyUUubva-j1iWxcWO_I9VJg0uVy7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Bozeman, Zoe</dc:creator>
  <cp:keywords/>
  <dc:description/>
  <cp:lastModifiedBy>Bozeman, Zoe</cp:lastModifiedBy>
  <cp:revision>2</cp:revision>
  <dcterms:created xsi:type="dcterms:W3CDTF">2020-03-30T16:18:00Z</dcterms:created>
  <dcterms:modified xsi:type="dcterms:W3CDTF">2020-03-30T16:18:00Z</dcterms:modified>
</cp:coreProperties>
</file>