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AF717" w14:textId="604C109F" w:rsidR="00D03603" w:rsidRDefault="00D03603" w:rsidP="00D03603">
      <w:pPr>
        <w:jc w:val="center"/>
        <w:rPr>
          <w:b/>
          <w:sz w:val="36"/>
        </w:rPr>
      </w:pPr>
      <w:r w:rsidRPr="001F186A">
        <w:rPr>
          <w:b/>
          <w:sz w:val="36"/>
        </w:rPr>
        <w:t>Información sobre enfermedades de estudiantes de las escuelas del condado de Scott</w:t>
      </w:r>
    </w:p>
    <w:p w14:paraId="61268F35" w14:textId="77777777" w:rsidR="00BF6D12" w:rsidRPr="001F186A" w:rsidRDefault="00BF6D12" w:rsidP="00D03603">
      <w:pPr>
        <w:jc w:val="center"/>
        <w:rPr>
          <w:b/>
          <w:sz w:val="36"/>
        </w:rPr>
      </w:pPr>
    </w:p>
    <w:p w14:paraId="292B48AD" w14:textId="30F05AFC" w:rsidR="00D03603" w:rsidRDefault="00345E44" w:rsidP="00D03603">
      <w:pPr>
        <w:rPr>
          <w:sz w:val="28"/>
        </w:rPr>
      </w:pPr>
      <w:r>
        <w:rPr>
          <w:sz w:val="28"/>
        </w:rPr>
        <w:t xml:space="preserve">Para garantizar la salud y seguridad de todos los estudiantes y el personal, brindamos estas </w:t>
      </w:r>
      <w:r w:rsidR="00D03603" w:rsidRPr="00345E44">
        <w:rPr>
          <w:b/>
          <w:bCs/>
          <w:sz w:val="28"/>
          <w:u w:val="single"/>
        </w:rPr>
        <w:t xml:space="preserve">pautas </w:t>
      </w:r>
      <w:r w:rsidR="00D03603">
        <w:rPr>
          <w:sz w:val="28"/>
        </w:rPr>
        <w:t>a las escuelas, el personal y los padres con respecto a las enfermedades y la asistencia a la escuela. Recuerde que las excusas médicas para faltar a la escuela deben entregarse dentro de los 5 días posteriores al regreso del estudiante a la escuela.</w:t>
      </w:r>
    </w:p>
    <w:p w14:paraId="21FDA167" w14:textId="77777777" w:rsidR="00135213" w:rsidRDefault="00135213" w:rsidP="00D03603">
      <w:pPr>
        <w:rPr>
          <w:sz w:val="28"/>
        </w:rPr>
      </w:pPr>
    </w:p>
    <w:p w14:paraId="7C8FDAD4" w14:textId="0254B8E7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Fiebre de 100.0F </w:t>
      </w:r>
      <w:r w:rsidR="001F186A">
        <w:rPr>
          <w:sz w:val="28"/>
        </w:rPr>
        <w:t xml:space="preserve">o más. Generalmente, esto es un signo de infección y es la defensa natural del cuerpo contra las enfermedades. Muchas enfermedades se presentan con fiebre baja. Haga que un profesional médico revise a su hijo. </w:t>
      </w:r>
      <w:r w:rsidR="001F186A" w:rsidRPr="000530CD">
        <w:rPr>
          <w:i/>
          <w:iCs/>
          <w:sz w:val="28"/>
          <w:u w:val="single"/>
        </w:rPr>
        <w:t xml:space="preserve">Su hijo puede regresar a la escuela cuando no tenga fiebre </w:t>
      </w:r>
      <w:r w:rsidR="001F186A" w:rsidRPr="000530CD">
        <w:rPr>
          <w:b/>
          <w:i/>
          <w:iCs/>
          <w:sz w:val="28"/>
          <w:u w:val="single"/>
        </w:rPr>
        <w:t xml:space="preserve">sin </w:t>
      </w:r>
      <w:r w:rsidR="001F186A" w:rsidRPr="000530CD">
        <w:rPr>
          <w:i/>
          <w:iCs/>
          <w:sz w:val="28"/>
          <w:u w:val="single"/>
        </w:rPr>
        <w:t>la ayuda de un medicamento para reducir la fiebre, como Advil o Tylenol, durante 24 horas.</w:t>
      </w:r>
      <w:r w:rsidR="001F186A">
        <w:rPr>
          <w:sz w:val="28"/>
        </w:rPr>
        <w:t xml:space="preserve"> </w:t>
      </w:r>
    </w:p>
    <w:p w14:paraId="35CAE9E2" w14:textId="77777777" w:rsidR="00D03603" w:rsidRDefault="00D03603" w:rsidP="00D03603">
      <w:pPr>
        <w:rPr>
          <w:sz w:val="28"/>
        </w:rPr>
      </w:pPr>
    </w:p>
    <w:p w14:paraId="447B481C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Erupción no identificada </w:t>
      </w:r>
      <w:r>
        <w:rPr>
          <w:sz w:val="28"/>
        </w:rPr>
        <w:t>, especialmente si hay áreas abiertas, sangrado al rascarse o un estudiante también tiene una temperatura de 100.0 F o más por vía oral; muchas erupciones son contagiosas o indican una enfermedad contagiosa. El niño debe ser atendido por su proveedor de atención médica.</w:t>
      </w:r>
    </w:p>
    <w:p w14:paraId="488A3F2D" w14:textId="77777777" w:rsidR="00D03603" w:rsidRDefault="00D03603" w:rsidP="00D03603">
      <w:pPr>
        <w:rPr>
          <w:sz w:val="28"/>
        </w:rPr>
      </w:pPr>
    </w:p>
    <w:p w14:paraId="7AA6757D" w14:textId="77BDBCED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Los vómitos o la diarrea </w:t>
      </w:r>
      <w:r>
        <w:rPr>
          <w:sz w:val="28"/>
        </w:rPr>
        <w:t xml:space="preserve">generalmente son signos de enfermedad, especialmente si van acompañados de fiebre de 100.0F o más. Es posible que el niño necesite ser atendido por un proveedor de atención médica si no hay una mejoría rápida. </w:t>
      </w:r>
      <w:r w:rsidR="0030440C" w:rsidRPr="0030440C">
        <w:rPr>
          <w:sz w:val="28"/>
          <w:u w:val="single"/>
        </w:rPr>
        <w:t>Su hijo puede regresar a la escuela cuando haya estado libre de vómitos y/o diarrea durante 24 horas.</w:t>
      </w:r>
    </w:p>
    <w:p w14:paraId="5EF63BF0" w14:textId="77777777" w:rsidR="00D03603" w:rsidRDefault="00D03603" w:rsidP="00D03603">
      <w:pPr>
        <w:rPr>
          <w:sz w:val="28"/>
        </w:rPr>
      </w:pPr>
    </w:p>
    <w:p w14:paraId="27664606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Dolor de oído persistente </w:t>
      </w:r>
      <w:r>
        <w:rPr>
          <w:sz w:val="28"/>
        </w:rPr>
        <w:t>y/o el niño se tira de las orejas, especialmente con fiebre. Generalmente, estos son signos de una infección de oído y el niño debe ser atendido por su proveedor de atención médica.</w:t>
      </w:r>
    </w:p>
    <w:p w14:paraId="199913DF" w14:textId="77777777" w:rsidR="00D03603" w:rsidRDefault="00D03603" w:rsidP="00D03603">
      <w:pPr>
        <w:rPr>
          <w:sz w:val="28"/>
        </w:rPr>
      </w:pPr>
    </w:p>
    <w:p w14:paraId="209C14A0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Llagas/llagas abiertas y/o costras en la piel alrededor de la nariz y la boca </w:t>
      </w:r>
      <w:r>
        <w:rPr>
          <w:sz w:val="28"/>
        </w:rPr>
        <w:t>: generalmente indican una infección de la piel y el niño necesita ser atendido por su proveedor de atención médica.</w:t>
      </w:r>
    </w:p>
    <w:p w14:paraId="1ED003F6" w14:textId="77777777" w:rsidR="00D03603" w:rsidRDefault="00D03603" w:rsidP="00D03603">
      <w:pPr>
        <w:rPr>
          <w:sz w:val="28"/>
        </w:rPr>
      </w:pPr>
    </w:p>
    <w:p w14:paraId="2D34B2EF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Enrojecimiento extremo de la “parte blanca” de los ojos, lagrimeo excesivo y picazón en los ojos, secreción amarilla o verde de los ojos: </w:t>
      </w:r>
      <w:r>
        <w:rPr>
          <w:sz w:val="28"/>
        </w:rPr>
        <w:t>generalmente indica una infección ocular y el niño necesita ser examinado por su proveedor de atención médica u oftalmólogo. KDE recomienda que todos los casos sospechosos de conjuntivitis se remitan a un proveedor de atención médica.</w:t>
      </w:r>
    </w:p>
    <w:p w14:paraId="59C14800" w14:textId="77777777" w:rsidR="00D03603" w:rsidRDefault="00D03603" w:rsidP="00D03603">
      <w:pPr>
        <w:rPr>
          <w:sz w:val="28"/>
        </w:rPr>
      </w:pPr>
    </w:p>
    <w:p w14:paraId="66F40549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Tos crónica, crup/ladrido o secreción nasal coloreada excesiva y constante </w:t>
      </w:r>
      <w:r>
        <w:rPr>
          <w:sz w:val="28"/>
        </w:rPr>
        <w:t>: generalmente indica una enfermedad respiratoria y puede comprometer la respiración efectiva. Es posible que el niño necesite ser atendido por un proveedor de atención médica.</w:t>
      </w:r>
    </w:p>
    <w:p w14:paraId="3A7BA0D4" w14:textId="77777777" w:rsidR="00D03603" w:rsidRDefault="00D03603" w:rsidP="00D03603">
      <w:pPr>
        <w:rPr>
          <w:sz w:val="28"/>
        </w:rPr>
      </w:pPr>
    </w:p>
    <w:p w14:paraId="33D5C0A7" w14:textId="2BE30EB1" w:rsidR="00D03603" w:rsidRDefault="00D03603" w:rsidP="00D03603">
      <w:pPr>
        <w:rPr>
          <w:sz w:val="28"/>
        </w:rPr>
      </w:pPr>
      <w:r>
        <w:rPr>
          <w:b/>
          <w:sz w:val="28"/>
        </w:rPr>
        <w:t xml:space="preserve">Síntomas de la gripe </w:t>
      </w:r>
      <w:r>
        <w:rPr>
          <w:sz w:val="28"/>
        </w:rPr>
        <w:t xml:space="preserve">, como falta de vida o dificultad para respirar, signos de dolor significativo. Es necesaria una visita al proveedor de atención médica. </w:t>
      </w:r>
      <w:bookmarkStart w:id="0" w:name="_Hlk174948163"/>
      <w:r w:rsidR="001A719C">
        <w:rPr>
          <w:sz w:val="28"/>
        </w:rPr>
        <w:t>Si su hijo da positivo en la prueba de gripe, no debe regresar a la escuela hasta que los síntomas mejoren, el niño pueda participar y no tenga fiebre durante 24 horas sin medicamentos para reducir la fiebre.</w:t>
      </w:r>
    </w:p>
    <w:p w14:paraId="732F8336" w14:textId="77777777" w:rsidR="00BF6D12" w:rsidRDefault="00BF6D12" w:rsidP="00D03603">
      <w:pPr>
        <w:rPr>
          <w:sz w:val="28"/>
        </w:rPr>
      </w:pPr>
    </w:p>
    <w:bookmarkEnd w:id="0"/>
    <w:p w14:paraId="7AE196C9" w14:textId="3B629B46" w:rsidR="001A719C" w:rsidRDefault="001A719C" w:rsidP="00D03603">
      <w:pPr>
        <w:rPr>
          <w:sz w:val="28"/>
        </w:rPr>
      </w:pPr>
    </w:p>
    <w:p w14:paraId="50EBA8D1" w14:textId="24240AD9" w:rsidR="001A719C" w:rsidRPr="001A719C" w:rsidRDefault="001A719C" w:rsidP="002C3C49">
      <w:pPr>
        <w:rPr>
          <w:sz w:val="28"/>
        </w:rPr>
      </w:pPr>
      <w:r w:rsidRPr="001A719C">
        <w:rPr>
          <w:b/>
          <w:sz w:val="28"/>
        </w:rPr>
        <w:t xml:space="preserve">COVID-19 </w:t>
      </w:r>
      <w:r>
        <w:rPr>
          <w:sz w:val="28"/>
        </w:rPr>
        <w:t>: si su hijo da positivo en la prueba de COVID-19, no debe regresar a la escuela hasta que los síntomas mejoren, el niño pueda participar y no tenga fiebre durante 24 horas sin medicamentos para reducir la fiebre.</w:t>
      </w:r>
    </w:p>
    <w:p w14:paraId="426E1C45" w14:textId="153F5185" w:rsidR="001F186A" w:rsidRDefault="001F186A" w:rsidP="00D03603">
      <w:pPr>
        <w:rPr>
          <w:sz w:val="28"/>
        </w:rPr>
      </w:pPr>
    </w:p>
    <w:p w14:paraId="3927159D" w14:textId="7ED6EA77" w:rsidR="001F186A" w:rsidRPr="00345E44" w:rsidRDefault="001F186A" w:rsidP="00D03603">
      <w:pPr>
        <w:rPr>
          <w:sz w:val="28"/>
          <w:u w:val="single"/>
        </w:rPr>
      </w:pPr>
      <w:r>
        <w:rPr>
          <w:b/>
          <w:sz w:val="28"/>
        </w:rPr>
        <w:t xml:space="preserve">Enfermedad contagiosa </w:t>
      </w:r>
      <w:r>
        <w:rPr>
          <w:sz w:val="28"/>
        </w:rPr>
        <w:t xml:space="preserve">: </w:t>
      </w:r>
      <w:r w:rsidRPr="00345E44">
        <w:rPr>
          <w:sz w:val="28"/>
          <w:u w:val="single"/>
        </w:rPr>
        <w:t xml:space="preserve">si a su hijo le han diagnosticado una enfermedad contagiosa que requiere antibióticos, como faringitis estreptocócica, debe tomar los antibióticos recetados durante </w:t>
      </w:r>
      <w:r w:rsidRPr="00345E44">
        <w:rPr>
          <w:b/>
          <w:bCs/>
          <w:sz w:val="28"/>
          <w:u w:val="single"/>
        </w:rPr>
        <w:t xml:space="preserve">24 horas </w:t>
      </w:r>
      <w:r w:rsidRPr="00345E44">
        <w:rPr>
          <w:sz w:val="28"/>
          <w:u w:val="single"/>
        </w:rPr>
        <w:t>antes de regresar a la escuela.</w:t>
      </w:r>
    </w:p>
    <w:p w14:paraId="15EDD689" w14:textId="77777777" w:rsidR="00BF6D12" w:rsidRPr="001F186A" w:rsidRDefault="00BF6D12" w:rsidP="00D03603">
      <w:pPr>
        <w:rPr>
          <w:sz w:val="28"/>
        </w:rPr>
      </w:pPr>
    </w:p>
    <w:p w14:paraId="381D92BF" w14:textId="4D6C9B8E" w:rsidR="00D03603" w:rsidRDefault="00135213" w:rsidP="00D03603">
      <w:pPr>
        <w:rPr>
          <w:b/>
          <w:sz w:val="28"/>
        </w:rPr>
      </w:pPr>
      <w:r>
        <w:rPr>
          <w:b/>
          <w:sz w:val="28"/>
        </w:rPr>
        <w:t>*Tenga en cuenta: Los niños no deben venir a la escuela con fiebre, vómitos y/o diarrea, y serán enviados a casa si estos síntomas están presentes.</w:t>
      </w:r>
    </w:p>
    <w:p w14:paraId="5A987C7D" w14:textId="26ECA273" w:rsidR="00492569" w:rsidRDefault="00492569" w:rsidP="00D03603">
      <w:pPr>
        <w:rPr>
          <w:b/>
          <w:sz w:val="28"/>
        </w:rPr>
      </w:pPr>
    </w:p>
    <w:p w14:paraId="5F20E3DA" w14:textId="0BD20661" w:rsidR="00492569" w:rsidRDefault="00492569" w:rsidP="00D03603">
      <w:pPr>
        <w:rPr>
          <w:b/>
          <w:sz w:val="28"/>
        </w:rPr>
      </w:pPr>
    </w:p>
    <w:p w14:paraId="134B6519" w14:textId="4E7229DA" w:rsidR="00492569" w:rsidRDefault="00492569" w:rsidP="00D03603">
      <w:pPr>
        <w:rPr>
          <w:b/>
          <w:sz w:val="28"/>
        </w:rPr>
      </w:pPr>
    </w:p>
    <w:p w14:paraId="0CBC6BC3" w14:textId="337EC9F8" w:rsidR="00492569" w:rsidRDefault="00492569" w:rsidP="00D03603">
      <w:pPr>
        <w:rPr>
          <w:b/>
          <w:sz w:val="28"/>
        </w:rPr>
      </w:pPr>
    </w:p>
    <w:p w14:paraId="2216F66D" w14:textId="65F88A70" w:rsidR="00492569" w:rsidRDefault="00492569" w:rsidP="00D03603">
      <w:pPr>
        <w:rPr>
          <w:b/>
          <w:sz w:val="28"/>
        </w:rPr>
      </w:pPr>
    </w:p>
    <w:p w14:paraId="3E6758C7" w14:textId="1DC5A3FC" w:rsidR="00492569" w:rsidRDefault="00492569" w:rsidP="00D03603">
      <w:pPr>
        <w:rPr>
          <w:b/>
          <w:sz w:val="28"/>
        </w:rPr>
      </w:pPr>
    </w:p>
    <w:p w14:paraId="4230BE48" w14:textId="6300B1C9" w:rsidR="00492569" w:rsidRDefault="00492569" w:rsidP="00D03603">
      <w:pPr>
        <w:rPr>
          <w:b/>
          <w:sz w:val="28"/>
        </w:rPr>
      </w:pPr>
    </w:p>
    <w:p w14:paraId="2CB15FDC" w14:textId="2BB74DB8" w:rsidR="00492569" w:rsidRDefault="00492569" w:rsidP="00D03603">
      <w:pPr>
        <w:rPr>
          <w:b/>
          <w:sz w:val="28"/>
        </w:rPr>
      </w:pPr>
    </w:p>
    <w:p w14:paraId="322D5AAB" w14:textId="10FC2F43" w:rsidR="00492569" w:rsidRDefault="00492569" w:rsidP="00D03603">
      <w:pPr>
        <w:rPr>
          <w:b/>
          <w:sz w:val="28"/>
        </w:rPr>
      </w:pPr>
    </w:p>
    <w:p w14:paraId="35ADC85A" w14:textId="66EBE236" w:rsidR="00492569" w:rsidRDefault="00492569" w:rsidP="00D03603">
      <w:pPr>
        <w:rPr>
          <w:b/>
          <w:sz w:val="28"/>
        </w:rPr>
      </w:pPr>
    </w:p>
    <w:p w14:paraId="02521055" w14:textId="214930C6" w:rsidR="00492569" w:rsidRDefault="00492569" w:rsidP="00D03603">
      <w:pPr>
        <w:rPr>
          <w:b/>
          <w:sz w:val="28"/>
        </w:rPr>
      </w:pPr>
    </w:p>
    <w:p w14:paraId="0FE0CFA3" w14:textId="3E8A5112" w:rsidR="00492569" w:rsidRDefault="00492569" w:rsidP="00D03603">
      <w:pPr>
        <w:rPr>
          <w:b/>
          <w:sz w:val="28"/>
        </w:rPr>
      </w:pPr>
    </w:p>
    <w:p w14:paraId="5B54E37F" w14:textId="62A875AC" w:rsidR="00492569" w:rsidRDefault="00492569" w:rsidP="00D03603">
      <w:pPr>
        <w:rPr>
          <w:b/>
          <w:sz w:val="28"/>
        </w:rPr>
      </w:pPr>
    </w:p>
    <w:p w14:paraId="73B72EF5" w14:textId="55916749" w:rsidR="00492569" w:rsidRDefault="00492569" w:rsidP="00D03603">
      <w:pPr>
        <w:rPr>
          <w:b/>
          <w:sz w:val="28"/>
        </w:rPr>
      </w:pPr>
    </w:p>
    <w:p w14:paraId="46344624" w14:textId="5E73BF20" w:rsidR="00492569" w:rsidRDefault="00492569" w:rsidP="00D03603">
      <w:pPr>
        <w:rPr>
          <w:b/>
          <w:sz w:val="28"/>
        </w:rPr>
      </w:pPr>
    </w:p>
    <w:p w14:paraId="1978059F" w14:textId="2C7C53D1" w:rsidR="00492569" w:rsidRDefault="00492569" w:rsidP="00D03603">
      <w:pPr>
        <w:rPr>
          <w:b/>
          <w:sz w:val="28"/>
        </w:rPr>
      </w:pPr>
    </w:p>
    <w:p w14:paraId="38A85577" w14:textId="2CE37639" w:rsidR="00492569" w:rsidRDefault="00492569" w:rsidP="00D03603">
      <w:pPr>
        <w:rPr>
          <w:b/>
          <w:sz w:val="28"/>
        </w:rPr>
      </w:pPr>
    </w:p>
    <w:p w14:paraId="2D3B20D4" w14:textId="506740BA" w:rsidR="00492569" w:rsidRDefault="00492569" w:rsidP="00D03603">
      <w:pPr>
        <w:rPr>
          <w:b/>
          <w:sz w:val="28"/>
        </w:rPr>
      </w:pPr>
    </w:p>
    <w:p w14:paraId="242B0600" w14:textId="2191ED18" w:rsidR="00492569" w:rsidRDefault="00492569" w:rsidP="00D03603">
      <w:pPr>
        <w:rPr>
          <w:b/>
          <w:sz w:val="28"/>
        </w:rPr>
      </w:pPr>
    </w:p>
    <w:p w14:paraId="764162F2" w14:textId="457DC4B7" w:rsidR="00492569" w:rsidRDefault="00492569" w:rsidP="00D03603">
      <w:pPr>
        <w:rPr>
          <w:b/>
          <w:sz w:val="28"/>
        </w:rPr>
      </w:pPr>
    </w:p>
    <w:p w14:paraId="04F0826A" w14:textId="19C7DF7F" w:rsidR="00492569" w:rsidRDefault="00492569" w:rsidP="00D03603">
      <w:pPr>
        <w:rPr>
          <w:b/>
          <w:sz w:val="28"/>
        </w:rPr>
      </w:pPr>
    </w:p>
    <w:p w14:paraId="23D5CD73" w14:textId="5C378519" w:rsidR="00492569" w:rsidRDefault="00492569" w:rsidP="00D03603">
      <w:pPr>
        <w:rPr>
          <w:b/>
          <w:sz w:val="28"/>
        </w:rPr>
      </w:pPr>
    </w:p>
    <w:p w14:paraId="58FA057E" w14:textId="0AB1A4D1" w:rsidR="00492569" w:rsidRDefault="00492569" w:rsidP="00D03603">
      <w:pPr>
        <w:rPr>
          <w:b/>
          <w:sz w:val="28"/>
        </w:rPr>
      </w:pPr>
    </w:p>
    <w:p w14:paraId="5C0CAAEF" w14:textId="6D0677D3" w:rsidR="00492569" w:rsidRDefault="00492569" w:rsidP="00D03603">
      <w:pPr>
        <w:rPr>
          <w:b/>
          <w:sz w:val="28"/>
        </w:rPr>
      </w:pPr>
    </w:p>
    <w:p w14:paraId="6FBDB900" w14:textId="1AD06CF9" w:rsidR="00492569" w:rsidRPr="00492569" w:rsidRDefault="00492569" w:rsidP="00D03603">
      <w:pPr>
        <w:rPr>
          <w:sz w:val="20"/>
          <w:szCs w:val="20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653AEE">
        <w:rPr>
          <w:sz w:val="20"/>
          <w:szCs w:val="20"/>
        </w:rPr>
        <w:t>7/24/24 cr</w:t>
      </w:r>
    </w:p>
    <w:sectPr w:rsidR="00492569" w:rsidRPr="00492569" w:rsidSect="00D03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603"/>
    <w:rsid w:val="000530CD"/>
    <w:rsid w:val="00135213"/>
    <w:rsid w:val="001A719C"/>
    <w:rsid w:val="001F186A"/>
    <w:rsid w:val="002124DE"/>
    <w:rsid w:val="002C3C49"/>
    <w:rsid w:val="0030440C"/>
    <w:rsid w:val="00345E44"/>
    <w:rsid w:val="00492569"/>
    <w:rsid w:val="00616800"/>
    <w:rsid w:val="00653AEE"/>
    <w:rsid w:val="006908FD"/>
    <w:rsid w:val="00814BE7"/>
    <w:rsid w:val="00827F0C"/>
    <w:rsid w:val="009D1E17"/>
    <w:rsid w:val="00B62D83"/>
    <w:rsid w:val="00BF6D12"/>
    <w:rsid w:val="00D03603"/>
    <w:rsid w:val="00D747F1"/>
    <w:rsid w:val="00ED6242"/>
    <w:rsid w:val="00EE117A"/>
    <w:rsid w:val="00F204AB"/>
    <w:rsid w:val="00F3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1C2E8"/>
  <w15:docId w15:val="{445F9DD8-738B-4EB6-B04D-8F360E23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Switzer, Lynne</dc:creator>
  <cp:keywords/>
  <dc:description/>
  <cp:lastModifiedBy>Rice, Coleen (District Nurse)</cp:lastModifiedBy>
  <cp:revision>2</cp:revision>
  <cp:lastPrinted>2023-01-04T19:06:00Z</cp:lastPrinted>
  <dcterms:created xsi:type="dcterms:W3CDTF">2024-08-19T13:02:00Z</dcterms:created>
  <dcterms:modified xsi:type="dcterms:W3CDTF">2024-08-19T13:02:00Z</dcterms:modified>
</cp:coreProperties>
</file>