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A81" w:rsidRDefault="001D121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WARREN HILLS REGIONAL BOARD OF EDUCATION</w:t>
      </w:r>
    </w:p>
    <w:p w:rsidR="00CA6A81" w:rsidRDefault="00CA6A81">
      <w:pPr>
        <w:spacing w:after="0"/>
        <w:jc w:val="center"/>
        <w:rPr>
          <w:rFonts w:ascii="Times New Roman" w:eastAsia="Times New Roman" w:hAnsi="Times New Roman" w:cs="Times New Roman"/>
          <w:b/>
          <w:sz w:val="24"/>
          <w:szCs w:val="24"/>
        </w:rPr>
      </w:pPr>
    </w:p>
    <w:p w:rsidR="00CA6A81" w:rsidRDefault="001D1210">
      <w:pPr>
        <w:spacing w:after="0"/>
        <w:rPr>
          <w:rFonts w:ascii="Times New Roman" w:eastAsia="Times New Roman" w:hAnsi="Times New Roman" w:cs="Times New Roman"/>
          <w:b/>
          <w:color w:val="FF0000"/>
          <w:sz w:val="40"/>
          <w:szCs w:val="40"/>
        </w:rPr>
      </w:pPr>
      <w:r>
        <w:rPr>
          <w:rFonts w:ascii="Times New Roman" w:eastAsia="Times New Roman" w:hAnsi="Times New Roman" w:cs="Times New Roman"/>
          <w:b/>
          <w:color w:val="FF0000"/>
          <w:sz w:val="40"/>
          <w:szCs w:val="40"/>
        </w:rPr>
        <w:t xml:space="preserve">                                    </w:t>
      </w:r>
      <w:r>
        <w:rPr>
          <w:rFonts w:ascii="Times New Roman" w:eastAsia="Times New Roman" w:hAnsi="Times New Roman" w:cs="Times New Roman"/>
          <w:b/>
          <w:sz w:val="40"/>
          <w:szCs w:val="40"/>
        </w:rPr>
        <w:t xml:space="preserve">June 4, 2024                  </w:t>
      </w:r>
    </w:p>
    <w:p w:rsidR="00CA6A81" w:rsidRDefault="00CA6A81">
      <w:pPr>
        <w:spacing w:after="0"/>
        <w:jc w:val="center"/>
        <w:rPr>
          <w:rFonts w:ascii="Times New Roman" w:eastAsia="Times New Roman" w:hAnsi="Times New Roman" w:cs="Times New Roman"/>
          <w:b/>
          <w:sz w:val="24"/>
          <w:szCs w:val="24"/>
        </w:rPr>
      </w:pPr>
    </w:p>
    <w:p w:rsidR="00CA6A81" w:rsidRDefault="001D121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6:30 p.m. – Executive Session  </w:t>
      </w:r>
    </w:p>
    <w:p w:rsidR="00CA6A81" w:rsidRDefault="00CA6A81">
      <w:pPr>
        <w:spacing w:after="0"/>
        <w:rPr>
          <w:rFonts w:ascii="Times New Roman" w:eastAsia="Times New Roman" w:hAnsi="Times New Roman" w:cs="Times New Roman"/>
          <w:b/>
          <w:sz w:val="24"/>
          <w:szCs w:val="24"/>
        </w:rPr>
      </w:pPr>
    </w:p>
    <w:p w:rsidR="00CA6A81" w:rsidRDefault="001D1210">
      <w:pPr>
        <w:tabs>
          <w:tab w:val="center" w:pos="4680"/>
          <w:tab w:val="left" w:pos="7920"/>
        </w:tabs>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ab/>
        <w:t>7:15 p.m. Regular Meeting</w:t>
      </w:r>
      <w:r>
        <w:rPr>
          <w:rFonts w:ascii="Times New Roman" w:eastAsia="Times New Roman" w:hAnsi="Times New Roman" w:cs="Times New Roman"/>
          <w:b/>
          <w:sz w:val="24"/>
          <w:szCs w:val="24"/>
        </w:rPr>
        <w:tab/>
      </w:r>
    </w:p>
    <w:p w:rsidR="00CA6A81" w:rsidRDefault="00CA6A81">
      <w:pPr>
        <w:spacing w:after="0"/>
        <w:jc w:val="center"/>
        <w:rPr>
          <w:rFonts w:ascii="Times New Roman" w:eastAsia="Times New Roman" w:hAnsi="Times New Roman" w:cs="Times New Roman"/>
          <w:sz w:val="24"/>
          <w:szCs w:val="24"/>
        </w:rPr>
      </w:pPr>
    </w:p>
    <w:p w:rsidR="00CA6A81" w:rsidRDefault="001D1210">
      <w:pPr>
        <w:numPr>
          <w:ilvl w:val="0"/>
          <w:numId w:val="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Call to Order</w:t>
      </w:r>
      <w:r>
        <w:rPr>
          <w:rFonts w:ascii="Times New Roman" w:eastAsia="Times New Roman" w:hAnsi="Times New Roman" w:cs="Times New Roman"/>
          <w:sz w:val="24"/>
          <w:szCs w:val="24"/>
        </w:rPr>
        <w:t xml:space="preserve"> – Molly </w:t>
      </w:r>
      <w:proofErr w:type="spellStart"/>
      <w:r>
        <w:rPr>
          <w:rFonts w:ascii="Times New Roman" w:eastAsia="Times New Roman" w:hAnsi="Times New Roman" w:cs="Times New Roman"/>
          <w:sz w:val="24"/>
          <w:szCs w:val="24"/>
        </w:rPr>
        <w:t>Fraumeni</w:t>
      </w:r>
      <w:proofErr w:type="spellEnd"/>
      <w:r>
        <w:rPr>
          <w:rFonts w:ascii="Times New Roman" w:eastAsia="Times New Roman" w:hAnsi="Times New Roman" w:cs="Times New Roman"/>
          <w:sz w:val="24"/>
          <w:szCs w:val="24"/>
        </w:rPr>
        <w:t>, President</w:t>
      </w:r>
    </w:p>
    <w:p w:rsidR="00CA6A81" w:rsidRDefault="00CA6A81">
      <w:pPr>
        <w:spacing w:after="0"/>
        <w:rPr>
          <w:rFonts w:ascii="Times New Roman" w:eastAsia="Times New Roman" w:hAnsi="Times New Roman" w:cs="Times New Roman"/>
          <w:b/>
          <w:sz w:val="24"/>
          <w:szCs w:val="24"/>
        </w:rPr>
      </w:pPr>
    </w:p>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B</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Roll Call</w:t>
      </w:r>
      <w:r>
        <w:rPr>
          <w:rFonts w:ascii="Times New Roman" w:eastAsia="Times New Roman" w:hAnsi="Times New Roman" w:cs="Times New Roman"/>
          <w:sz w:val="24"/>
          <w:szCs w:val="24"/>
        </w:rPr>
        <w:t xml:space="preserve">   -   Mrs. </w:t>
      </w:r>
      <w:proofErr w:type="spellStart"/>
      <w:r>
        <w:rPr>
          <w:rFonts w:ascii="Times New Roman" w:eastAsia="Times New Roman" w:hAnsi="Times New Roman" w:cs="Times New Roman"/>
          <w:sz w:val="24"/>
          <w:szCs w:val="24"/>
        </w:rPr>
        <w:t>Donnamarie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Palmiere</w:t>
      </w:r>
      <w:proofErr w:type="spellEnd"/>
      <w:r>
        <w:rPr>
          <w:rFonts w:ascii="Times New Roman" w:eastAsia="Times New Roman" w:hAnsi="Times New Roman" w:cs="Times New Roman"/>
          <w:sz w:val="24"/>
          <w:szCs w:val="24"/>
        </w:rPr>
        <w:t>, Business Administrator</w:t>
      </w:r>
    </w:p>
    <w:p w:rsidR="00CA6A81" w:rsidRDefault="00CA6A81">
      <w:pPr>
        <w:spacing w:after="0"/>
        <w:rPr>
          <w:rFonts w:ascii="Times New Roman" w:eastAsia="Times New Roman" w:hAnsi="Times New Roman" w:cs="Times New Roman"/>
          <w:sz w:val="24"/>
          <w:szCs w:val="24"/>
        </w:rPr>
      </w:pP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CA6A81">
        <w:tc>
          <w:tcPr>
            <w:tcW w:w="3116" w:type="dxa"/>
            <w:tcBorders>
              <w:top w:val="single" w:sz="4" w:space="0" w:color="000000"/>
              <w:left w:val="single" w:sz="4" w:space="0" w:color="000000"/>
              <w:bottom w:val="single" w:sz="4" w:space="0" w:color="000000"/>
              <w:right w:val="single" w:sz="4" w:space="0" w:color="000000"/>
            </w:tcBorders>
          </w:tcPr>
          <w:p w:rsidR="00CA6A81" w:rsidRDefault="001D121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Alfred </w:t>
            </w:r>
            <w:proofErr w:type="spellStart"/>
            <w:r>
              <w:rPr>
                <w:rFonts w:ascii="Times New Roman" w:eastAsia="Times New Roman" w:hAnsi="Times New Roman" w:cs="Times New Roman"/>
                <w:sz w:val="24"/>
                <w:szCs w:val="24"/>
              </w:rPr>
              <w:t>Coscia</w:t>
            </w:r>
            <w:proofErr w:type="spellEnd"/>
          </w:p>
        </w:tc>
        <w:tc>
          <w:tcPr>
            <w:tcW w:w="3117" w:type="dxa"/>
            <w:tcBorders>
              <w:top w:val="single" w:sz="4" w:space="0" w:color="000000"/>
              <w:left w:val="single" w:sz="4" w:space="0" w:color="000000"/>
              <w:bottom w:val="single" w:sz="4" w:space="0" w:color="000000"/>
              <w:right w:val="single" w:sz="4" w:space="0" w:color="000000"/>
            </w:tcBorders>
          </w:tcPr>
          <w:p w:rsidR="00CA6A81" w:rsidRDefault="001D121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Thomas </w:t>
            </w:r>
            <w:proofErr w:type="spellStart"/>
            <w:r>
              <w:rPr>
                <w:rFonts w:ascii="Times New Roman" w:eastAsia="Times New Roman" w:hAnsi="Times New Roman" w:cs="Times New Roman"/>
                <w:sz w:val="24"/>
                <w:szCs w:val="24"/>
              </w:rPr>
              <w:t>Dufner</w:t>
            </w:r>
            <w:proofErr w:type="spellEnd"/>
          </w:p>
        </w:tc>
        <w:tc>
          <w:tcPr>
            <w:tcW w:w="3117" w:type="dxa"/>
            <w:tcBorders>
              <w:top w:val="single" w:sz="4" w:space="0" w:color="000000"/>
              <w:left w:val="single" w:sz="4" w:space="0" w:color="000000"/>
              <w:bottom w:val="single" w:sz="4" w:space="0" w:color="000000"/>
              <w:right w:val="single" w:sz="4" w:space="0" w:color="000000"/>
            </w:tcBorders>
          </w:tcPr>
          <w:p w:rsidR="00CA6A81" w:rsidRDefault="001D121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Molly </w:t>
            </w:r>
            <w:proofErr w:type="spellStart"/>
            <w:r>
              <w:rPr>
                <w:rFonts w:ascii="Times New Roman" w:eastAsia="Times New Roman" w:hAnsi="Times New Roman" w:cs="Times New Roman"/>
                <w:sz w:val="24"/>
                <w:szCs w:val="24"/>
              </w:rPr>
              <w:t>Fraumeni</w:t>
            </w:r>
            <w:proofErr w:type="spellEnd"/>
          </w:p>
        </w:tc>
      </w:tr>
      <w:tr w:rsidR="00CA6A81">
        <w:tc>
          <w:tcPr>
            <w:tcW w:w="3116" w:type="dxa"/>
            <w:tcBorders>
              <w:top w:val="single" w:sz="4" w:space="0" w:color="000000"/>
              <w:left w:val="single" w:sz="4" w:space="0" w:color="000000"/>
              <w:bottom w:val="single" w:sz="4" w:space="0" w:color="000000"/>
              <w:right w:val="single" w:sz="4" w:space="0" w:color="000000"/>
            </w:tcBorders>
          </w:tcPr>
          <w:p w:rsidR="00CA6A81" w:rsidRDefault="001D1210">
            <w:pPr>
              <w:rPr>
                <w:rFonts w:ascii="Times New Roman" w:eastAsia="Times New Roman" w:hAnsi="Times New Roman" w:cs="Times New Roman"/>
                <w:sz w:val="24"/>
                <w:szCs w:val="24"/>
              </w:rPr>
            </w:pPr>
            <w:r>
              <w:rPr>
                <w:rFonts w:ascii="Times New Roman" w:eastAsia="Times New Roman" w:hAnsi="Times New Roman" w:cs="Times New Roman"/>
                <w:sz w:val="24"/>
                <w:szCs w:val="24"/>
              </w:rPr>
              <w:t>Jean Hansen</w:t>
            </w:r>
          </w:p>
        </w:tc>
        <w:tc>
          <w:tcPr>
            <w:tcW w:w="3117" w:type="dxa"/>
            <w:tcBorders>
              <w:top w:val="single" w:sz="4" w:space="0" w:color="000000"/>
              <w:left w:val="single" w:sz="4" w:space="0" w:color="000000"/>
              <w:bottom w:val="single" w:sz="4" w:space="0" w:color="000000"/>
              <w:right w:val="single" w:sz="4" w:space="0" w:color="000000"/>
            </w:tcBorders>
          </w:tcPr>
          <w:p w:rsidR="00CA6A81" w:rsidRDefault="001D1210">
            <w:pPr>
              <w:rPr>
                <w:rFonts w:ascii="Times New Roman" w:eastAsia="Times New Roman" w:hAnsi="Times New Roman" w:cs="Times New Roman"/>
                <w:sz w:val="24"/>
                <w:szCs w:val="24"/>
              </w:rPr>
            </w:pPr>
            <w:r>
              <w:rPr>
                <w:rFonts w:ascii="Times New Roman" w:eastAsia="Times New Roman" w:hAnsi="Times New Roman" w:cs="Times New Roman"/>
                <w:sz w:val="24"/>
                <w:szCs w:val="24"/>
              </w:rPr>
              <w:t>Erik Heller</w:t>
            </w:r>
          </w:p>
        </w:tc>
        <w:tc>
          <w:tcPr>
            <w:tcW w:w="3117" w:type="dxa"/>
            <w:tcBorders>
              <w:top w:val="single" w:sz="4" w:space="0" w:color="000000"/>
              <w:left w:val="single" w:sz="4" w:space="0" w:color="000000"/>
              <w:bottom w:val="single" w:sz="4" w:space="0" w:color="000000"/>
              <w:right w:val="single" w:sz="4" w:space="0" w:color="000000"/>
            </w:tcBorders>
          </w:tcPr>
          <w:p w:rsidR="00CA6A81" w:rsidRDefault="001D1210">
            <w:pPr>
              <w:rPr>
                <w:rFonts w:ascii="Times New Roman" w:eastAsia="Times New Roman" w:hAnsi="Times New Roman" w:cs="Times New Roman"/>
                <w:sz w:val="24"/>
                <w:szCs w:val="24"/>
              </w:rPr>
            </w:pPr>
            <w:r>
              <w:rPr>
                <w:rFonts w:ascii="Times New Roman" w:eastAsia="Times New Roman" w:hAnsi="Times New Roman" w:cs="Times New Roman"/>
                <w:sz w:val="24"/>
                <w:szCs w:val="24"/>
              </w:rPr>
              <w:t>Amy Kemp</w:t>
            </w:r>
          </w:p>
        </w:tc>
      </w:tr>
      <w:tr w:rsidR="00CA6A81">
        <w:tc>
          <w:tcPr>
            <w:tcW w:w="3116" w:type="dxa"/>
            <w:tcBorders>
              <w:top w:val="single" w:sz="4" w:space="0" w:color="000000"/>
              <w:left w:val="single" w:sz="4" w:space="0" w:color="000000"/>
              <w:bottom w:val="single" w:sz="4" w:space="0" w:color="000000"/>
              <w:right w:val="single" w:sz="4" w:space="0" w:color="000000"/>
            </w:tcBorders>
          </w:tcPr>
          <w:p w:rsidR="00CA6A81" w:rsidRDefault="001D1210">
            <w:pPr>
              <w:rPr>
                <w:rFonts w:ascii="Times New Roman" w:eastAsia="Times New Roman" w:hAnsi="Times New Roman" w:cs="Times New Roman"/>
                <w:sz w:val="24"/>
                <w:szCs w:val="24"/>
              </w:rPr>
            </w:pPr>
            <w:r>
              <w:rPr>
                <w:rFonts w:ascii="Times New Roman" w:eastAsia="Times New Roman" w:hAnsi="Times New Roman" w:cs="Times New Roman"/>
                <w:sz w:val="24"/>
                <w:szCs w:val="24"/>
              </w:rPr>
              <w:t>Lisa Marshall</w:t>
            </w:r>
          </w:p>
        </w:tc>
        <w:tc>
          <w:tcPr>
            <w:tcW w:w="3117" w:type="dxa"/>
            <w:tcBorders>
              <w:top w:val="single" w:sz="4" w:space="0" w:color="000000"/>
              <w:left w:val="single" w:sz="4" w:space="0" w:color="000000"/>
              <w:bottom w:val="single" w:sz="4" w:space="0" w:color="000000"/>
              <w:right w:val="single" w:sz="4" w:space="0" w:color="000000"/>
            </w:tcBorders>
          </w:tcPr>
          <w:p w:rsidR="00CA6A81" w:rsidRDefault="001D1210">
            <w:pPr>
              <w:rPr>
                <w:rFonts w:ascii="Times New Roman" w:eastAsia="Times New Roman" w:hAnsi="Times New Roman" w:cs="Times New Roman"/>
                <w:sz w:val="24"/>
                <w:szCs w:val="24"/>
              </w:rPr>
            </w:pPr>
            <w:r>
              <w:rPr>
                <w:rFonts w:ascii="Times New Roman" w:eastAsia="Times New Roman" w:hAnsi="Times New Roman" w:cs="Times New Roman"/>
                <w:sz w:val="24"/>
                <w:szCs w:val="24"/>
              </w:rPr>
              <w:t>Paula Merrill</w:t>
            </w:r>
          </w:p>
        </w:tc>
        <w:tc>
          <w:tcPr>
            <w:tcW w:w="3117" w:type="dxa"/>
            <w:tcBorders>
              <w:top w:val="single" w:sz="4" w:space="0" w:color="000000"/>
              <w:left w:val="single" w:sz="4" w:space="0" w:color="000000"/>
              <w:bottom w:val="single" w:sz="4" w:space="0" w:color="000000"/>
              <w:right w:val="single" w:sz="4" w:space="0" w:color="000000"/>
            </w:tcBorders>
          </w:tcPr>
          <w:p w:rsidR="00CA6A81" w:rsidRDefault="001D121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Corey </w:t>
            </w:r>
            <w:proofErr w:type="spellStart"/>
            <w:r>
              <w:rPr>
                <w:rFonts w:ascii="Times New Roman" w:eastAsia="Times New Roman" w:hAnsi="Times New Roman" w:cs="Times New Roman"/>
                <w:sz w:val="24"/>
                <w:szCs w:val="24"/>
              </w:rPr>
              <w:t>Piasecki</w:t>
            </w:r>
            <w:proofErr w:type="spellEnd"/>
          </w:p>
        </w:tc>
      </w:tr>
    </w:tbl>
    <w:p w:rsidR="00CA6A81" w:rsidRDefault="00CA6A81">
      <w:pPr>
        <w:shd w:val="clear" w:color="auto" w:fill="FFFFFF"/>
        <w:spacing w:after="0" w:line="240" w:lineRule="auto"/>
        <w:rPr>
          <w:rFonts w:ascii="Times New Roman" w:eastAsia="Times New Roman" w:hAnsi="Times New Roman" w:cs="Times New Roman"/>
          <w:sz w:val="24"/>
          <w:szCs w:val="24"/>
        </w:rPr>
      </w:pP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  </w:t>
      </w:r>
      <w:r>
        <w:rPr>
          <w:rFonts w:ascii="Times New Roman" w:eastAsia="Times New Roman" w:hAnsi="Times New Roman" w:cs="Times New Roman"/>
          <w:b/>
          <w:sz w:val="24"/>
          <w:szCs w:val="24"/>
          <w:u w:val="single"/>
        </w:rPr>
        <w:t>Executive Session</w:t>
      </w:r>
      <w:r>
        <w:rPr>
          <w:rFonts w:ascii="Times New Roman" w:eastAsia="Times New Roman" w:hAnsi="Times New Roman" w:cs="Times New Roman"/>
          <w:sz w:val="24"/>
          <w:szCs w:val="24"/>
        </w:rPr>
        <w:t>- 6:30 p.m.     (If Necessary)</w:t>
      </w:r>
    </w:p>
    <w:p w:rsidR="00CA6A81" w:rsidRDefault="001D1210">
      <w:pPr>
        <w:spacing w:after="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WHEREAS, the Open Public Meetings Act, N.J.S.A.10:4-11, permits the board of education to meet in closed session to discuss certain matters.</w:t>
      </w:r>
    </w:p>
    <w:p w:rsidR="00CA6A81" w:rsidRDefault="001D1210">
      <w:pPr>
        <w:spacing w:after="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BE IT THEREFORE RESOLVED, that the Warren Hills Regional Board of Education adjourns to closed session to discuss:</w:t>
      </w:r>
    </w:p>
    <w:p w:rsidR="00CA6A81" w:rsidRDefault="001D1210">
      <w:pPr>
        <w:numPr>
          <w:ilvl w:val="0"/>
          <w:numId w:val="6"/>
        </w:num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Matters rendered confidential by Federal Law, State Law, or Court Rule</w:t>
      </w:r>
    </w:p>
    <w:p w:rsidR="00CA6A81" w:rsidRDefault="001D1210">
      <w:pPr>
        <w:numPr>
          <w:ilvl w:val="0"/>
          <w:numId w:val="6"/>
        </w:num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Pending Litigation</w:t>
      </w:r>
    </w:p>
    <w:p w:rsidR="00CA6A81" w:rsidRDefault="001D1210">
      <w:pPr>
        <w:numPr>
          <w:ilvl w:val="0"/>
          <w:numId w:val="6"/>
        </w:num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Personnel Matters</w:t>
      </w:r>
    </w:p>
    <w:p w:rsidR="00CA6A81" w:rsidRDefault="001D1210">
      <w:pPr>
        <w:numPr>
          <w:ilvl w:val="0"/>
          <w:numId w:val="6"/>
        </w:num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Matters of Attorney/Client Privilege</w:t>
      </w:r>
    </w:p>
    <w:p w:rsidR="00CA6A81" w:rsidRDefault="001D1210">
      <w:pPr>
        <w:numPr>
          <w:ilvl w:val="0"/>
          <w:numId w:val="6"/>
        </w:num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Confidential Student Matters</w:t>
      </w:r>
    </w:p>
    <w:p w:rsidR="00CA6A81" w:rsidRDefault="001D1210">
      <w:pPr>
        <w:spacing w:after="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 IT FURTHER RESOLVED, that the Warren Hills Regional Board of Education reserves the right to discuss such other matters rendered confidential by law should the need arise; and </w:t>
      </w:r>
    </w:p>
    <w:p w:rsidR="00CA6A81" w:rsidRDefault="001D1210">
      <w:pPr>
        <w:spacing w:after="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BE IT FURTHER RESOLVED, the minutes of this closed session be made public when the need for confidentiality no longer exists.  Action may be taken.</w:t>
      </w:r>
    </w:p>
    <w:p w:rsidR="00CA6A81" w:rsidRDefault="00CA6A81">
      <w:pPr>
        <w:spacing w:after="0"/>
        <w:ind w:left="360"/>
        <w:rPr>
          <w:rFonts w:ascii="Times New Roman" w:eastAsia="Times New Roman" w:hAnsi="Times New Roman" w:cs="Times New Roman"/>
          <w:sz w:val="24"/>
          <w:szCs w:val="24"/>
        </w:rPr>
      </w:pPr>
    </w:p>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to go into Executive Session</w:t>
      </w:r>
    </w:p>
    <w:p w:rsidR="00CA6A81" w:rsidRDefault="00CA6A81">
      <w:pPr>
        <w:spacing w:after="0"/>
        <w:rPr>
          <w:rFonts w:ascii="Times New Roman" w:eastAsia="Times New Roman" w:hAnsi="Times New Roman" w:cs="Times New Roman"/>
          <w:sz w:val="24"/>
          <w:szCs w:val="24"/>
        </w:rPr>
      </w:pPr>
    </w:p>
    <w:tbl>
      <w:tblPr>
        <w:tblStyle w:val="a0"/>
        <w:tblW w:w="934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683"/>
        <w:gridCol w:w="1259"/>
        <w:gridCol w:w="1529"/>
        <w:gridCol w:w="1529"/>
        <w:gridCol w:w="1344"/>
      </w:tblGrid>
      <w:tr w:rsidR="00CA6A81">
        <w:tc>
          <w:tcPr>
            <w:tcW w:w="4943" w:type="dxa"/>
            <w:gridSpan w:val="2"/>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rPr>
            </w:pPr>
            <w:r>
              <w:rPr>
                <w:rFonts w:ascii="Times New Roman" w:eastAsia="Times New Roman" w:hAnsi="Times New Roman" w:cs="Times New Roman"/>
              </w:rPr>
              <w:t>MOTION:</w:t>
            </w:r>
          </w:p>
        </w:tc>
        <w:tc>
          <w:tcPr>
            <w:tcW w:w="4402" w:type="dxa"/>
            <w:gridSpan w:val="3"/>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rPr>
            </w:pPr>
            <w:r>
              <w:rPr>
                <w:rFonts w:ascii="Times New Roman" w:eastAsia="Times New Roman" w:hAnsi="Times New Roman" w:cs="Times New Roman"/>
              </w:rPr>
              <w:t>SECOND:</w:t>
            </w: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rPr>
            </w:pPr>
            <w:r>
              <w:rPr>
                <w:rFonts w:ascii="Times New Roman" w:eastAsia="Times New Roman" w:hAnsi="Times New Roman" w:cs="Times New Roman"/>
              </w:rPr>
              <w:t>Name</w:t>
            </w:r>
          </w:p>
        </w:tc>
        <w:tc>
          <w:tcPr>
            <w:tcW w:w="125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Ayes</w:t>
            </w:r>
          </w:p>
        </w:tc>
        <w:tc>
          <w:tcPr>
            <w:tcW w:w="152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Nays</w:t>
            </w:r>
          </w:p>
        </w:tc>
        <w:tc>
          <w:tcPr>
            <w:tcW w:w="152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Abstain</w:t>
            </w:r>
          </w:p>
        </w:tc>
        <w:tc>
          <w:tcPr>
            <w:tcW w:w="1344"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Absent</w:t>
            </w: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Thomas </w:t>
            </w:r>
            <w:proofErr w:type="spellStart"/>
            <w:r>
              <w:rPr>
                <w:rFonts w:ascii="Times New Roman" w:eastAsia="Times New Roman" w:hAnsi="Times New Roman" w:cs="Times New Roman"/>
                <w:color w:val="000000"/>
              </w:rPr>
              <w:t>Dufner</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Jean Hansen</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Erik Heller</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Amy Kemp</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Lisa Marshall</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Paula Merrill</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Corey </w:t>
            </w:r>
            <w:proofErr w:type="spellStart"/>
            <w:r>
              <w:rPr>
                <w:rFonts w:ascii="Times New Roman" w:eastAsia="Times New Roman" w:hAnsi="Times New Roman" w:cs="Times New Roman"/>
                <w:color w:val="000000"/>
              </w:rPr>
              <w:t>Piasecki</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Alfred </w:t>
            </w:r>
            <w:proofErr w:type="spellStart"/>
            <w:r>
              <w:rPr>
                <w:rFonts w:ascii="Times New Roman" w:eastAsia="Times New Roman" w:hAnsi="Times New Roman" w:cs="Times New Roman"/>
                <w:color w:val="000000"/>
              </w:rPr>
              <w:t>Coscia</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Molly </w:t>
            </w:r>
            <w:proofErr w:type="spellStart"/>
            <w:r>
              <w:rPr>
                <w:rFonts w:ascii="Times New Roman" w:eastAsia="Times New Roman" w:hAnsi="Times New Roman" w:cs="Times New Roman"/>
                <w:color w:val="000000"/>
              </w:rPr>
              <w:t>Fraumeni</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bl>
    <w:p w:rsidR="00CA6A81" w:rsidRDefault="00CA6A81">
      <w:pPr>
        <w:spacing w:after="0"/>
        <w:jc w:val="both"/>
        <w:rPr>
          <w:rFonts w:ascii="Times New Roman" w:eastAsia="Times New Roman" w:hAnsi="Times New Roman" w:cs="Times New Roman"/>
          <w:sz w:val="24"/>
          <w:szCs w:val="24"/>
        </w:rPr>
      </w:pPr>
    </w:p>
    <w:p w:rsidR="00CA6A81" w:rsidRDefault="001D121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Reconvene</w:t>
      </w:r>
      <w:r>
        <w:rPr>
          <w:rFonts w:ascii="Times New Roman" w:eastAsia="Times New Roman" w:hAnsi="Times New Roman" w:cs="Times New Roman"/>
          <w:sz w:val="24"/>
          <w:szCs w:val="24"/>
        </w:rPr>
        <w:t xml:space="preserve">:  7:15 p.m.  </w:t>
      </w:r>
    </w:p>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President’s Announcement:</w:t>
      </w:r>
      <w:r>
        <w:rPr>
          <w:rFonts w:ascii="Times New Roman" w:eastAsia="Times New Roman" w:hAnsi="Times New Roman" w:cs="Times New Roman"/>
          <w:sz w:val="24"/>
          <w:szCs w:val="24"/>
        </w:rPr>
        <w:t xml:space="preserve">  Adequate notice of this meeting in accordance with the Open Public Meeting Act has been given by posting one copy of a Notice of Meeting in the Warren Hills Regional Board of Education Office, by mailing copies to </w:t>
      </w:r>
      <w:r>
        <w:rPr>
          <w:rFonts w:ascii="Times New Roman" w:eastAsia="Times New Roman" w:hAnsi="Times New Roman" w:cs="Times New Roman"/>
          <w:i/>
          <w:sz w:val="24"/>
          <w:szCs w:val="24"/>
        </w:rPr>
        <w:t>The Express-Times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Warren-Reporter, Newark Star-Ledger </w:t>
      </w:r>
      <w:r>
        <w:rPr>
          <w:rFonts w:ascii="Times New Roman" w:eastAsia="Times New Roman" w:hAnsi="Times New Roman" w:cs="Times New Roman"/>
          <w:sz w:val="24"/>
          <w:szCs w:val="24"/>
        </w:rPr>
        <w:t>and to the municipal clerks in the Borough of Washington and Townships of Franklin, Mansfield, Oxford and Washington.</w:t>
      </w:r>
    </w:p>
    <w:p w:rsidR="00CA6A81" w:rsidRDefault="00CA6A81">
      <w:pPr>
        <w:spacing w:after="0"/>
        <w:rPr>
          <w:rFonts w:ascii="Times New Roman" w:eastAsia="Times New Roman" w:hAnsi="Times New Roman" w:cs="Times New Roman"/>
          <w:sz w:val="24"/>
          <w:szCs w:val="24"/>
          <w:u w:val="single"/>
        </w:rPr>
      </w:pPr>
    </w:p>
    <w:p w:rsidR="00CA6A81" w:rsidRDefault="001D1210">
      <w:pPr>
        <w:spacing w:after="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Pledge of Allegiance</w:t>
      </w:r>
    </w:p>
    <w:p w:rsidR="00CA6A81" w:rsidRDefault="00CA6A81">
      <w:pPr>
        <w:spacing w:after="0"/>
        <w:rPr>
          <w:rFonts w:ascii="Times New Roman" w:eastAsia="Times New Roman" w:hAnsi="Times New Roman" w:cs="Times New Roman"/>
          <w:b/>
          <w:sz w:val="24"/>
          <w:szCs w:val="24"/>
        </w:rPr>
      </w:pPr>
    </w:p>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Board Minutes</w:t>
      </w:r>
    </w:p>
    <w:p w:rsidR="00CA6A81" w:rsidRDefault="00CA6A81">
      <w:pPr>
        <w:spacing w:after="0"/>
        <w:rPr>
          <w:rFonts w:ascii="Times New Roman" w:eastAsia="Times New Roman" w:hAnsi="Times New Roman" w:cs="Times New Roman"/>
          <w:sz w:val="24"/>
          <w:szCs w:val="24"/>
        </w:rPr>
      </w:pPr>
    </w:p>
    <w:p w:rsidR="00CA6A81" w:rsidRDefault="001D1210">
      <w:pPr>
        <w:numPr>
          <w:ilvl w:val="0"/>
          <w:numId w:val="7"/>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May 14, 2024</w:t>
      </w:r>
      <w:r>
        <w:rPr>
          <w:rFonts w:ascii="Times New Roman" w:eastAsia="Times New Roman" w:hAnsi="Times New Roman" w:cs="Times New Roman"/>
          <w:color w:val="000000"/>
          <w:sz w:val="24"/>
          <w:szCs w:val="24"/>
        </w:rPr>
        <w:t xml:space="preserve"> Regular &amp; Executive Session Meetings</w:t>
      </w:r>
    </w:p>
    <w:p w:rsidR="00CA6A81" w:rsidRDefault="00CA6A81">
      <w:pPr>
        <w:spacing w:after="0" w:line="240" w:lineRule="auto"/>
        <w:ind w:left="720"/>
        <w:rPr>
          <w:rFonts w:ascii="Times New Roman" w:eastAsia="Times New Roman" w:hAnsi="Times New Roman" w:cs="Times New Roman"/>
          <w:sz w:val="24"/>
          <w:szCs w:val="24"/>
        </w:rPr>
      </w:pPr>
    </w:p>
    <w:p w:rsidR="00CA6A81" w:rsidRDefault="00CA6A81">
      <w:pPr>
        <w:spacing w:after="0" w:line="240" w:lineRule="auto"/>
        <w:ind w:left="720"/>
        <w:rPr>
          <w:rFonts w:ascii="Times New Roman" w:eastAsia="Times New Roman" w:hAnsi="Times New Roman" w:cs="Times New Roman"/>
          <w:sz w:val="24"/>
          <w:szCs w:val="24"/>
        </w:rPr>
      </w:pPr>
    </w:p>
    <w:tbl>
      <w:tblPr>
        <w:tblStyle w:val="a1"/>
        <w:tblW w:w="934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683"/>
        <w:gridCol w:w="1259"/>
        <w:gridCol w:w="1529"/>
        <w:gridCol w:w="1529"/>
        <w:gridCol w:w="1344"/>
      </w:tblGrid>
      <w:tr w:rsidR="00CA6A81">
        <w:tc>
          <w:tcPr>
            <w:tcW w:w="4943" w:type="dxa"/>
            <w:gridSpan w:val="2"/>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rPr>
            </w:pPr>
            <w:r>
              <w:rPr>
                <w:rFonts w:ascii="Times New Roman" w:eastAsia="Times New Roman" w:hAnsi="Times New Roman" w:cs="Times New Roman"/>
              </w:rPr>
              <w:t>MOTION:</w:t>
            </w:r>
          </w:p>
        </w:tc>
        <w:tc>
          <w:tcPr>
            <w:tcW w:w="4402" w:type="dxa"/>
            <w:gridSpan w:val="3"/>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rPr>
            </w:pPr>
            <w:r>
              <w:rPr>
                <w:rFonts w:ascii="Times New Roman" w:eastAsia="Times New Roman" w:hAnsi="Times New Roman" w:cs="Times New Roman"/>
              </w:rPr>
              <w:t>SECOND:</w:t>
            </w: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rPr>
            </w:pPr>
            <w:r>
              <w:rPr>
                <w:rFonts w:ascii="Times New Roman" w:eastAsia="Times New Roman" w:hAnsi="Times New Roman" w:cs="Times New Roman"/>
              </w:rPr>
              <w:t>Name</w:t>
            </w:r>
          </w:p>
        </w:tc>
        <w:tc>
          <w:tcPr>
            <w:tcW w:w="125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Ayes</w:t>
            </w:r>
          </w:p>
        </w:tc>
        <w:tc>
          <w:tcPr>
            <w:tcW w:w="152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Nays</w:t>
            </w:r>
          </w:p>
        </w:tc>
        <w:tc>
          <w:tcPr>
            <w:tcW w:w="152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Abstain</w:t>
            </w:r>
          </w:p>
        </w:tc>
        <w:tc>
          <w:tcPr>
            <w:tcW w:w="1344"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Absent</w:t>
            </w: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Thomas </w:t>
            </w:r>
            <w:proofErr w:type="spellStart"/>
            <w:r>
              <w:rPr>
                <w:rFonts w:ascii="Times New Roman" w:eastAsia="Times New Roman" w:hAnsi="Times New Roman" w:cs="Times New Roman"/>
                <w:color w:val="000000"/>
              </w:rPr>
              <w:t>Dufner</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Jean Hansen</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Erik Heller</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Amy Kemp</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Lisa Marshall</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Paula Merrill</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Corey </w:t>
            </w:r>
            <w:proofErr w:type="spellStart"/>
            <w:r>
              <w:rPr>
                <w:rFonts w:ascii="Times New Roman" w:eastAsia="Times New Roman" w:hAnsi="Times New Roman" w:cs="Times New Roman"/>
                <w:color w:val="000000"/>
              </w:rPr>
              <w:t>Piasecki</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Alfred </w:t>
            </w:r>
            <w:proofErr w:type="spellStart"/>
            <w:r>
              <w:rPr>
                <w:rFonts w:ascii="Times New Roman" w:eastAsia="Times New Roman" w:hAnsi="Times New Roman" w:cs="Times New Roman"/>
                <w:color w:val="000000"/>
              </w:rPr>
              <w:t>Coscia</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Molly </w:t>
            </w:r>
            <w:proofErr w:type="spellStart"/>
            <w:r>
              <w:rPr>
                <w:rFonts w:ascii="Times New Roman" w:eastAsia="Times New Roman" w:hAnsi="Times New Roman" w:cs="Times New Roman"/>
                <w:color w:val="000000"/>
              </w:rPr>
              <w:t>Fraumeni</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bl>
    <w:p w:rsidR="00CA6A81" w:rsidRDefault="001D1210">
      <w:pPr>
        <w:spacing w:before="240"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ACTION ITEMS:</w:t>
      </w:r>
    </w:p>
    <w:p w:rsidR="00CA6A81" w:rsidRDefault="001D1210">
      <w:pPr>
        <w:spacing w:before="240" w:after="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E.  Board Appointments for 2024-2025 school year</w:t>
      </w:r>
    </w:p>
    <w:p w:rsidR="00CA6A81" w:rsidRDefault="001D1210">
      <w:pPr>
        <w:spacing w:before="240"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Qualified Purchasing Agent</w:t>
      </w:r>
    </w:p>
    <w:p w:rsidR="00CA6A81" w:rsidRDefault="001D1210">
      <w:pPr>
        <w:numPr>
          <w:ilvl w:val="0"/>
          <w:numId w:val="20"/>
        </w:numPr>
        <w:spacing w:before="240" w:after="0"/>
      </w:pPr>
      <w:r>
        <w:rPr>
          <w:sz w:val="14"/>
          <w:szCs w:val="14"/>
        </w:rPr>
        <w:t xml:space="preserve">  </w:t>
      </w:r>
      <w:r>
        <w:rPr>
          <w:rFonts w:ascii="Times New Roman" w:eastAsia="Times New Roman" w:hAnsi="Times New Roman" w:cs="Times New Roman"/>
          <w:sz w:val="24"/>
          <w:szCs w:val="24"/>
        </w:rPr>
        <w:t xml:space="preserve">Motion to appoint </w:t>
      </w:r>
      <w:proofErr w:type="spellStart"/>
      <w:r>
        <w:rPr>
          <w:rFonts w:ascii="Times New Roman" w:eastAsia="Times New Roman" w:hAnsi="Times New Roman" w:cs="Times New Roman"/>
          <w:sz w:val="24"/>
          <w:szCs w:val="24"/>
        </w:rPr>
        <w:t>Donnamarie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Palmiere</w:t>
      </w:r>
      <w:proofErr w:type="spellEnd"/>
      <w:r>
        <w:rPr>
          <w:rFonts w:ascii="Times New Roman" w:eastAsia="Times New Roman" w:hAnsi="Times New Roman" w:cs="Times New Roman"/>
          <w:sz w:val="24"/>
          <w:szCs w:val="24"/>
        </w:rPr>
        <w:t>, School Business Administrator/Board       Secretary, as the Qualified Purchasing Agent with a bid threshold of $44,000.</w:t>
      </w:r>
    </w:p>
    <w:p w:rsidR="00CA6A81" w:rsidRDefault="00CA6A81">
      <w:pPr>
        <w:spacing w:after="0"/>
        <w:ind w:left="720"/>
        <w:rPr>
          <w:rFonts w:ascii="Times New Roman" w:eastAsia="Times New Roman" w:hAnsi="Times New Roman" w:cs="Times New Roman"/>
          <w:sz w:val="24"/>
          <w:szCs w:val="24"/>
        </w:rPr>
      </w:pPr>
    </w:p>
    <w:p w:rsidR="00CA6A81" w:rsidRDefault="001D1210">
      <w:pPr>
        <w:spacing w:after="0"/>
        <w:ind w:left="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THEREFORE</w:t>
      </w:r>
      <w:proofErr w:type="gramEnd"/>
      <w:r>
        <w:rPr>
          <w:rFonts w:ascii="Times New Roman" w:eastAsia="Times New Roman" w:hAnsi="Times New Roman" w:cs="Times New Roman"/>
          <w:sz w:val="24"/>
          <w:szCs w:val="24"/>
        </w:rPr>
        <w:t xml:space="preserve"> BE IT RESOLVED that the Warren Hills Regional Board of Education, pursuant to N.J.S.A. 18A:18A-3 (a) and N.J.A.C. 5:34-5.4, establishes and sets the bid threshold amount of $44,000 for the Board of Education, and further authorizes </w:t>
      </w:r>
      <w:proofErr w:type="spellStart"/>
      <w:r>
        <w:rPr>
          <w:rFonts w:ascii="Times New Roman" w:eastAsia="Times New Roman" w:hAnsi="Times New Roman" w:cs="Times New Roman"/>
          <w:sz w:val="24"/>
          <w:szCs w:val="24"/>
        </w:rPr>
        <w:t>Donnamarie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Palmiere</w:t>
      </w:r>
      <w:proofErr w:type="spellEnd"/>
      <w:r>
        <w:rPr>
          <w:rFonts w:ascii="Times New Roman" w:eastAsia="Times New Roman" w:hAnsi="Times New Roman" w:cs="Times New Roman"/>
          <w:sz w:val="24"/>
          <w:szCs w:val="24"/>
        </w:rPr>
        <w:t>, the Qualified Purchasing Agent, to award contracts, in full accordance with N.J.S.A. 18A:18A-3 (a), for those purchases that do not exceed in the aggregate of the newly established bid threshold amount.</w:t>
      </w:r>
    </w:p>
    <w:p w:rsidR="00CA6A81" w:rsidRDefault="001D1210">
      <w:pPr>
        <w:spacing w:before="240" w:after="240"/>
        <w:rPr>
          <w:rFonts w:ascii="Times New Roman" w:eastAsia="Times New Roman" w:hAnsi="Times New Roman" w:cs="Times New Roman"/>
          <w:b/>
          <w:sz w:val="24"/>
          <w:szCs w:val="24"/>
          <w:u w:val="single"/>
        </w:rPr>
      </w:pPr>
      <w:r>
        <w:br w:type="page"/>
      </w:r>
    </w:p>
    <w:p w:rsidR="00CA6A81" w:rsidRDefault="001D1210">
      <w:pPr>
        <w:spacing w:before="240" w:after="24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Official Newspaper</w:t>
      </w:r>
    </w:p>
    <w:p w:rsidR="00CA6A81" w:rsidRDefault="001D1210">
      <w:pPr>
        <w:numPr>
          <w:ilvl w:val="0"/>
          <w:numId w:val="21"/>
        </w:numPr>
        <w:spacing w:before="240" w:after="240"/>
        <w:rPr>
          <w:rFonts w:ascii="Times New Roman" w:eastAsia="Times New Roman" w:hAnsi="Times New Roman" w:cs="Times New Roman"/>
        </w:rPr>
      </w:pPr>
      <w:r>
        <w:rPr>
          <w:rFonts w:ascii="Times New Roman" w:eastAsia="Times New Roman" w:hAnsi="Times New Roman" w:cs="Times New Roman"/>
          <w:sz w:val="24"/>
          <w:szCs w:val="24"/>
        </w:rPr>
        <w:t>Motion to designate the Express-Times as the official newspaper of Warren Hills Regional Board of Education to carry legal ads for the 2024-2025 school year.</w:t>
      </w:r>
    </w:p>
    <w:p w:rsidR="00CA6A81" w:rsidRDefault="001D1210">
      <w:pPr>
        <w:spacing w:before="240" w:after="24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Financial Depositories</w:t>
      </w:r>
    </w:p>
    <w:p w:rsidR="00CA6A81" w:rsidRDefault="001D1210">
      <w:pPr>
        <w:numPr>
          <w:ilvl w:val="0"/>
          <w:numId w:val="10"/>
        </w:numPr>
        <w:spacing w:after="240" w:line="276" w:lineRule="auto"/>
      </w:pPr>
      <w:r>
        <w:rPr>
          <w:sz w:val="14"/>
          <w:szCs w:val="14"/>
        </w:rPr>
        <w:t xml:space="preserve">  </w:t>
      </w:r>
      <w:r>
        <w:rPr>
          <w:rFonts w:ascii="Times New Roman" w:eastAsia="Times New Roman" w:hAnsi="Times New Roman" w:cs="Times New Roman"/>
          <w:sz w:val="24"/>
          <w:szCs w:val="24"/>
        </w:rPr>
        <w:t>Motion to adopt the following resolution for financial depositories for the 2024-2025 school year:</w:t>
      </w:r>
    </w:p>
    <w:tbl>
      <w:tblPr>
        <w:tblStyle w:val="a2"/>
        <w:tblW w:w="9360" w:type="dxa"/>
        <w:tblBorders>
          <w:top w:val="nil"/>
          <w:left w:val="nil"/>
          <w:bottom w:val="nil"/>
          <w:right w:val="nil"/>
          <w:insideH w:val="nil"/>
          <w:insideV w:val="nil"/>
        </w:tblBorders>
        <w:tblLayout w:type="fixed"/>
        <w:tblLook w:val="0600" w:firstRow="0" w:lastRow="0" w:firstColumn="0" w:lastColumn="0" w:noHBand="1" w:noVBand="1"/>
      </w:tblPr>
      <w:tblGrid>
        <w:gridCol w:w="1480"/>
        <w:gridCol w:w="4122"/>
        <w:gridCol w:w="3758"/>
      </w:tblGrid>
      <w:tr w:rsidR="00CA6A81">
        <w:trPr>
          <w:trHeight w:val="750"/>
        </w:trPr>
        <w:tc>
          <w:tcPr>
            <w:tcW w:w="1479"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before="240"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Bank</w:t>
            </w:r>
          </w:p>
        </w:tc>
        <w:tc>
          <w:tcPr>
            <w:tcW w:w="4122"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rsidR="00CA6A81" w:rsidRDefault="001D1210">
            <w:pPr>
              <w:spacing w:before="240"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Account</w:t>
            </w:r>
          </w:p>
        </w:tc>
        <w:tc>
          <w:tcPr>
            <w:tcW w:w="3758"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rsidR="00CA6A81" w:rsidRDefault="001D1210">
            <w:pPr>
              <w:spacing w:before="240"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Authorized Signers</w:t>
            </w:r>
          </w:p>
        </w:tc>
      </w:tr>
      <w:tr w:rsidR="00CA6A81">
        <w:trPr>
          <w:trHeight w:val="3615"/>
        </w:trPr>
        <w:tc>
          <w:tcPr>
            <w:tcW w:w="147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Citizens Bank</w:t>
            </w:r>
          </w:p>
        </w:tc>
        <w:tc>
          <w:tcPr>
            <w:tcW w:w="4122"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Cafeteria Acct.</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Miscellaneous Acct.</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 Activities Acct.</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Neal </w:t>
            </w:r>
            <w:proofErr w:type="spellStart"/>
            <w:r>
              <w:rPr>
                <w:rFonts w:ascii="Times New Roman" w:eastAsia="Times New Roman" w:hAnsi="Times New Roman" w:cs="Times New Roman"/>
                <w:sz w:val="24"/>
                <w:szCs w:val="24"/>
              </w:rPr>
              <w:t>Mowder</w:t>
            </w:r>
            <w:proofErr w:type="spellEnd"/>
            <w:r>
              <w:rPr>
                <w:rFonts w:ascii="Times New Roman" w:eastAsia="Times New Roman" w:hAnsi="Times New Roman" w:cs="Times New Roman"/>
                <w:sz w:val="24"/>
                <w:szCs w:val="24"/>
              </w:rPr>
              <w:t xml:space="preserve"> Scholarship Fund</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Fred Werner Memorial Scholarship</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Agency Acct.</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Agency II Acct.</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Payroll Acct</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Unemployment Acct.</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Summer Pay</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School District Scholarship           Disbursement Acct</w:t>
            </w:r>
          </w:p>
        </w:tc>
        <w:tc>
          <w:tcPr>
            <w:tcW w:w="3758"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Donnamarie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Palmiere</w:t>
            </w:r>
            <w:proofErr w:type="spellEnd"/>
            <w:r>
              <w:rPr>
                <w:rFonts w:ascii="Times New Roman" w:eastAsia="Times New Roman" w:hAnsi="Times New Roman" w:cs="Times New Roman"/>
                <w:sz w:val="24"/>
                <w:szCs w:val="24"/>
              </w:rPr>
              <w:t>, SBA</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Judith </w:t>
            </w:r>
            <w:proofErr w:type="spellStart"/>
            <w:r>
              <w:rPr>
                <w:rFonts w:ascii="Times New Roman" w:eastAsia="Times New Roman" w:hAnsi="Times New Roman" w:cs="Times New Roman"/>
                <w:sz w:val="24"/>
                <w:szCs w:val="24"/>
              </w:rPr>
              <w:t>Favino</w:t>
            </w:r>
            <w:proofErr w:type="spellEnd"/>
            <w:r>
              <w:rPr>
                <w:rFonts w:ascii="Times New Roman" w:eastAsia="Times New Roman" w:hAnsi="Times New Roman" w:cs="Times New Roman"/>
                <w:sz w:val="24"/>
                <w:szCs w:val="24"/>
              </w:rPr>
              <w:t>, Treasurer</w:t>
            </w:r>
          </w:p>
        </w:tc>
      </w:tr>
      <w:tr w:rsidR="00CA6A81">
        <w:trPr>
          <w:trHeight w:val="1020"/>
        </w:trPr>
        <w:tc>
          <w:tcPr>
            <w:tcW w:w="147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Citizens</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Bank</w:t>
            </w:r>
          </w:p>
        </w:tc>
        <w:tc>
          <w:tcPr>
            <w:tcW w:w="4122"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General Acct.</w:t>
            </w:r>
          </w:p>
        </w:tc>
        <w:tc>
          <w:tcPr>
            <w:tcW w:w="3758"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Donnamarie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Palmiere</w:t>
            </w:r>
            <w:proofErr w:type="spellEnd"/>
            <w:r>
              <w:rPr>
                <w:rFonts w:ascii="Times New Roman" w:eastAsia="Times New Roman" w:hAnsi="Times New Roman" w:cs="Times New Roman"/>
                <w:sz w:val="24"/>
                <w:szCs w:val="24"/>
              </w:rPr>
              <w:t>, SBA</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Judith </w:t>
            </w:r>
            <w:proofErr w:type="spellStart"/>
            <w:r>
              <w:rPr>
                <w:rFonts w:ascii="Times New Roman" w:eastAsia="Times New Roman" w:hAnsi="Times New Roman" w:cs="Times New Roman"/>
                <w:sz w:val="24"/>
                <w:szCs w:val="24"/>
              </w:rPr>
              <w:t>Favino</w:t>
            </w:r>
            <w:proofErr w:type="spellEnd"/>
            <w:r>
              <w:rPr>
                <w:rFonts w:ascii="Times New Roman" w:eastAsia="Times New Roman" w:hAnsi="Times New Roman" w:cs="Times New Roman"/>
                <w:sz w:val="24"/>
                <w:szCs w:val="24"/>
              </w:rPr>
              <w:t>, Treasurer</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Molly </w:t>
            </w:r>
            <w:proofErr w:type="spellStart"/>
            <w:r>
              <w:rPr>
                <w:rFonts w:ascii="Times New Roman" w:eastAsia="Times New Roman" w:hAnsi="Times New Roman" w:cs="Times New Roman"/>
                <w:sz w:val="24"/>
                <w:szCs w:val="24"/>
              </w:rPr>
              <w:t>Fraumeni</w:t>
            </w:r>
            <w:proofErr w:type="spellEnd"/>
            <w:r>
              <w:rPr>
                <w:rFonts w:ascii="Times New Roman" w:eastAsia="Times New Roman" w:hAnsi="Times New Roman" w:cs="Times New Roman"/>
                <w:sz w:val="24"/>
                <w:szCs w:val="24"/>
              </w:rPr>
              <w:t>, Board President</w:t>
            </w:r>
          </w:p>
        </w:tc>
      </w:tr>
      <w:tr w:rsidR="00CA6A81">
        <w:trPr>
          <w:trHeight w:val="1020"/>
        </w:trPr>
        <w:tc>
          <w:tcPr>
            <w:tcW w:w="147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Citizens Bank</w:t>
            </w:r>
          </w:p>
        </w:tc>
        <w:tc>
          <w:tcPr>
            <w:tcW w:w="4122"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Athletic Acct.</w:t>
            </w:r>
          </w:p>
        </w:tc>
        <w:tc>
          <w:tcPr>
            <w:tcW w:w="3758"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Donnamarie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Palmiere</w:t>
            </w:r>
            <w:proofErr w:type="spellEnd"/>
            <w:r>
              <w:rPr>
                <w:rFonts w:ascii="Times New Roman" w:eastAsia="Times New Roman" w:hAnsi="Times New Roman" w:cs="Times New Roman"/>
                <w:sz w:val="24"/>
                <w:szCs w:val="24"/>
              </w:rPr>
              <w:t>, SBA</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Christopher </w:t>
            </w:r>
            <w:proofErr w:type="spellStart"/>
            <w:r>
              <w:rPr>
                <w:rFonts w:ascii="Times New Roman" w:eastAsia="Times New Roman" w:hAnsi="Times New Roman" w:cs="Times New Roman"/>
                <w:sz w:val="24"/>
                <w:szCs w:val="24"/>
              </w:rPr>
              <w:t>Kavcak</w:t>
            </w:r>
            <w:proofErr w:type="spellEnd"/>
            <w:r>
              <w:rPr>
                <w:rFonts w:ascii="Times New Roman" w:eastAsia="Times New Roman" w:hAnsi="Times New Roman" w:cs="Times New Roman"/>
                <w:sz w:val="24"/>
                <w:szCs w:val="24"/>
              </w:rPr>
              <w:t>, HS Principal</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Michael Jones, Director of Athletics</w:t>
            </w:r>
          </w:p>
        </w:tc>
      </w:tr>
      <w:tr w:rsidR="00CA6A81">
        <w:trPr>
          <w:trHeight w:val="795"/>
        </w:trPr>
        <w:tc>
          <w:tcPr>
            <w:tcW w:w="147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Citizens Bank</w:t>
            </w:r>
          </w:p>
        </w:tc>
        <w:tc>
          <w:tcPr>
            <w:tcW w:w="4122"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Middle School Recreation Summer Account</w:t>
            </w:r>
          </w:p>
        </w:tc>
        <w:tc>
          <w:tcPr>
            <w:tcW w:w="3758"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Donnamarie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Palmiere</w:t>
            </w:r>
            <w:proofErr w:type="spellEnd"/>
            <w:r>
              <w:rPr>
                <w:rFonts w:ascii="Times New Roman" w:eastAsia="Times New Roman" w:hAnsi="Times New Roman" w:cs="Times New Roman"/>
                <w:sz w:val="24"/>
                <w:szCs w:val="24"/>
              </w:rPr>
              <w:t>, SBA</w:t>
            </w:r>
          </w:p>
          <w:p w:rsidR="00CA6A81" w:rsidRDefault="001D1210">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MaryKaye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Bartek</w:t>
            </w:r>
            <w:proofErr w:type="spellEnd"/>
            <w:r>
              <w:rPr>
                <w:rFonts w:ascii="Times New Roman" w:eastAsia="Times New Roman" w:hAnsi="Times New Roman" w:cs="Times New Roman"/>
                <w:sz w:val="24"/>
                <w:szCs w:val="24"/>
              </w:rPr>
              <w:t>, Teacher</w:t>
            </w:r>
          </w:p>
        </w:tc>
      </w:tr>
    </w:tbl>
    <w:p w:rsidR="00CA6A81" w:rsidRDefault="001D1210">
      <w:pPr>
        <w:spacing w:before="240" w:after="240"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RESOLVED, That Citizens Bank be designated the depositories for the Warren Hills Regional Board of Education accounts and certificates and, be it further</w:t>
      </w:r>
    </w:p>
    <w:p w:rsidR="00CA6A81" w:rsidRDefault="001D1210">
      <w:pPr>
        <w:spacing w:before="240" w:after="240"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RESOLVED, </w:t>
      </w:r>
      <w:proofErr w:type="gramStart"/>
      <w:r>
        <w:rPr>
          <w:rFonts w:ascii="Times New Roman" w:eastAsia="Times New Roman" w:hAnsi="Times New Roman" w:cs="Times New Roman"/>
          <w:sz w:val="24"/>
          <w:szCs w:val="24"/>
        </w:rPr>
        <w:t>That</w:t>
      </w:r>
      <w:proofErr w:type="gramEnd"/>
      <w:r>
        <w:rPr>
          <w:rFonts w:ascii="Times New Roman" w:eastAsia="Times New Roman" w:hAnsi="Times New Roman" w:cs="Times New Roman"/>
          <w:sz w:val="24"/>
          <w:szCs w:val="24"/>
        </w:rPr>
        <w:t xml:space="preserve"> all checks, drafts, notes or warrants drawn against said accounts be signed and, be it further</w:t>
      </w:r>
    </w:p>
    <w:p w:rsidR="00CA6A81" w:rsidRDefault="001D1210">
      <w:pPr>
        <w:spacing w:before="240" w:after="240"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RESOLVED, That the Citizens Bank, Clinton NJ offices, be designated the depository for Warren Hills Regional general working accounts and, be it further</w:t>
      </w:r>
    </w:p>
    <w:p w:rsidR="00CA6A81" w:rsidRDefault="001D1210">
      <w:pPr>
        <w:spacing w:before="240" w:after="240"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RESOLVED, </w:t>
      </w:r>
      <w:proofErr w:type="gramStart"/>
      <w:r>
        <w:rPr>
          <w:rFonts w:ascii="Times New Roman" w:eastAsia="Times New Roman" w:hAnsi="Times New Roman" w:cs="Times New Roman"/>
          <w:sz w:val="24"/>
          <w:szCs w:val="24"/>
        </w:rPr>
        <w:t>That</w:t>
      </w:r>
      <w:proofErr w:type="gramEnd"/>
      <w:r>
        <w:rPr>
          <w:rFonts w:ascii="Times New Roman" w:eastAsia="Times New Roman" w:hAnsi="Times New Roman" w:cs="Times New Roman"/>
          <w:sz w:val="24"/>
          <w:szCs w:val="24"/>
        </w:rPr>
        <w:t xml:space="preserve"> no checks, drafts or warrants drawn against said accounts be valid unless so signed.</w:t>
      </w:r>
    </w:p>
    <w:p w:rsidR="00CA6A81" w:rsidRDefault="001D1210">
      <w:pPr>
        <w:spacing w:before="240" w:after="24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Petty Cash</w:t>
      </w:r>
    </w:p>
    <w:p w:rsidR="00CA6A81" w:rsidRDefault="001D1210">
      <w:pPr>
        <w:numPr>
          <w:ilvl w:val="0"/>
          <w:numId w:val="16"/>
        </w:numPr>
        <w:spacing w:after="240"/>
      </w:pPr>
      <w:r>
        <w:rPr>
          <w:rFonts w:ascii="Times New Roman" w:eastAsia="Times New Roman" w:hAnsi="Times New Roman" w:cs="Times New Roman"/>
          <w:sz w:val="24"/>
          <w:szCs w:val="24"/>
        </w:rPr>
        <w:t>Motion to authorize the re-establishment of the Petty Cash Funds by closing the petty cash accounts as of June 30, 2024 and reopening the petty cash accounts as of July 1, 2024 in the following amounts:</w:t>
      </w:r>
    </w:p>
    <w:tbl>
      <w:tblPr>
        <w:tblStyle w:val="a3"/>
        <w:tblW w:w="5565" w:type="dxa"/>
        <w:tblInd w:w="990" w:type="dxa"/>
        <w:tblBorders>
          <w:top w:val="nil"/>
          <w:left w:val="nil"/>
          <w:bottom w:val="nil"/>
          <w:right w:val="nil"/>
          <w:insideH w:val="nil"/>
          <w:insideV w:val="nil"/>
        </w:tblBorders>
        <w:tblLayout w:type="fixed"/>
        <w:tblLook w:val="0600" w:firstRow="0" w:lastRow="0" w:firstColumn="0" w:lastColumn="0" w:noHBand="1" w:noVBand="1"/>
      </w:tblPr>
      <w:tblGrid>
        <w:gridCol w:w="2835"/>
        <w:gridCol w:w="2730"/>
      </w:tblGrid>
      <w:tr w:rsidR="00CA6A81">
        <w:trPr>
          <w:trHeight w:val="510"/>
        </w:trPr>
        <w:tc>
          <w:tcPr>
            <w:tcW w:w="2835"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Location</w:t>
            </w:r>
          </w:p>
        </w:tc>
        <w:tc>
          <w:tcPr>
            <w:tcW w:w="2730"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ind w:left="1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Amount</w:t>
            </w:r>
          </w:p>
        </w:tc>
      </w:tr>
      <w:tr w:rsidR="00CA6A81">
        <w:trPr>
          <w:trHeight w:val="510"/>
        </w:trPr>
        <w:tc>
          <w:tcPr>
            <w:tcW w:w="283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District Office</w:t>
            </w:r>
          </w:p>
        </w:tc>
        <w:tc>
          <w:tcPr>
            <w:tcW w:w="2730"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ind w:left="1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$200.00</w:t>
            </w:r>
          </w:p>
        </w:tc>
      </w:tr>
      <w:tr w:rsidR="00CA6A81">
        <w:trPr>
          <w:trHeight w:val="510"/>
        </w:trPr>
        <w:tc>
          <w:tcPr>
            <w:tcW w:w="283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Special Services Office</w:t>
            </w:r>
          </w:p>
        </w:tc>
        <w:tc>
          <w:tcPr>
            <w:tcW w:w="2730"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ind w:left="1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$300.00</w:t>
            </w:r>
          </w:p>
        </w:tc>
      </w:tr>
      <w:tr w:rsidR="00CA6A81">
        <w:trPr>
          <w:trHeight w:val="510"/>
        </w:trPr>
        <w:tc>
          <w:tcPr>
            <w:tcW w:w="283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High School Office</w:t>
            </w:r>
          </w:p>
        </w:tc>
        <w:tc>
          <w:tcPr>
            <w:tcW w:w="2730"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ind w:left="1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$150.00</w:t>
            </w:r>
          </w:p>
        </w:tc>
      </w:tr>
      <w:tr w:rsidR="00CA6A81">
        <w:trPr>
          <w:trHeight w:val="510"/>
        </w:trPr>
        <w:tc>
          <w:tcPr>
            <w:tcW w:w="283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Middle School Office</w:t>
            </w:r>
          </w:p>
        </w:tc>
        <w:tc>
          <w:tcPr>
            <w:tcW w:w="2730"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ind w:left="1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$100.00</w:t>
            </w:r>
          </w:p>
        </w:tc>
      </w:tr>
      <w:tr w:rsidR="00CA6A81">
        <w:trPr>
          <w:trHeight w:val="510"/>
        </w:trPr>
        <w:tc>
          <w:tcPr>
            <w:tcW w:w="283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Athletic Office</w:t>
            </w:r>
          </w:p>
        </w:tc>
        <w:tc>
          <w:tcPr>
            <w:tcW w:w="2730"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ind w:left="1360"/>
              <w:rPr>
                <w:rFonts w:ascii="Times New Roman" w:eastAsia="Times New Roman" w:hAnsi="Times New Roman" w:cs="Times New Roman"/>
                <w:sz w:val="24"/>
                <w:szCs w:val="24"/>
              </w:rPr>
            </w:pPr>
            <w:r>
              <w:rPr>
                <w:rFonts w:ascii="Times New Roman" w:eastAsia="Times New Roman" w:hAnsi="Times New Roman" w:cs="Times New Roman"/>
                <w:sz w:val="24"/>
                <w:szCs w:val="24"/>
              </w:rPr>
              <w:t>$1,000.00</w:t>
            </w:r>
          </w:p>
        </w:tc>
      </w:tr>
    </w:tbl>
    <w:p w:rsidR="00CA6A81" w:rsidRDefault="001D1210">
      <w:pPr>
        <w:spacing w:before="240" w:after="0" w:line="276"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Compliance Officers</w:t>
      </w:r>
    </w:p>
    <w:p w:rsidR="00CA6A81" w:rsidRDefault="001D1210">
      <w:pPr>
        <w:numPr>
          <w:ilvl w:val="0"/>
          <w:numId w:val="26"/>
        </w:numPr>
        <w:spacing w:before="24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to appoint the following individuals for the 2024-2025 school year:</w:t>
      </w:r>
    </w:p>
    <w:tbl>
      <w:tblPr>
        <w:tblStyle w:val="a4"/>
        <w:tblW w:w="9360" w:type="dxa"/>
        <w:tblBorders>
          <w:top w:val="nil"/>
          <w:left w:val="nil"/>
          <w:bottom w:val="nil"/>
          <w:right w:val="nil"/>
          <w:insideH w:val="nil"/>
          <w:insideV w:val="nil"/>
        </w:tblBorders>
        <w:tblLayout w:type="fixed"/>
        <w:tblLook w:val="0600" w:firstRow="0" w:lastRow="0" w:firstColumn="0" w:lastColumn="0" w:noHBand="1" w:noVBand="1"/>
      </w:tblPr>
      <w:tblGrid>
        <w:gridCol w:w="5720"/>
        <w:gridCol w:w="3640"/>
      </w:tblGrid>
      <w:tr w:rsidR="00CA6A81">
        <w:trPr>
          <w:trHeight w:val="510"/>
        </w:trPr>
        <w:tc>
          <w:tcPr>
            <w:tcW w:w="5719"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Position</w:t>
            </w:r>
          </w:p>
        </w:tc>
        <w:tc>
          <w:tcPr>
            <w:tcW w:w="3640"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Personnel</w:t>
            </w:r>
          </w:p>
        </w:tc>
      </w:tr>
      <w:tr w:rsidR="00CA6A81">
        <w:trPr>
          <w:trHeight w:val="510"/>
        </w:trPr>
        <w:tc>
          <w:tcPr>
            <w:tcW w:w="571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Public Agency Compliance Officer (PACO)</w:t>
            </w:r>
          </w:p>
        </w:tc>
        <w:tc>
          <w:tcPr>
            <w:tcW w:w="3640"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Ms. </w:t>
            </w:r>
            <w:proofErr w:type="spellStart"/>
            <w:r>
              <w:rPr>
                <w:rFonts w:ascii="Times New Roman" w:eastAsia="Times New Roman" w:hAnsi="Times New Roman" w:cs="Times New Roman"/>
                <w:sz w:val="24"/>
                <w:szCs w:val="24"/>
              </w:rPr>
              <w:t>Donnamarie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Palmiere</w:t>
            </w:r>
            <w:proofErr w:type="spellEnd"/>
          </w:p>
        </w:tc>
      </w:tr>
      <w:tr w:rsidR="00CA6A81">
        <w:trPr>
          <w:trHeight w:val="510"/>
        </w:trPr>
        <w:tc>
          <w:tcPr>
            <w:tcW w:w="571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Purchasing Agent</w:t>
            </w:r>
          </w:p>
        </w:tc>
        <w:tc>
          <w:tcPr>
            <w:tcW w:w="3640"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Ms. </w:t>
            </w:r>
            <w:proofErr w:type="spellStart"/>
            <w:r>
              <w:rPr>
                <w:rFonts w:ascii="Times New Roman" w:eastAsia="Times New Roman" w:hAnsi="Times New Roman" w:cs="Times New Roman"/>
                <w:sz w:val="24"/>
                <w:szCs w:val="24"/>
              </w:rPr>
              <w:t>Donnamarie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Palmiere</w:t>
            </w:r>
            <w:proofErr w:type="spellEnd"/>
          </w:p>
        </w:tc>
      </w:tr>
      <w:tr w:rsidR="00CA6A81">
        <w:trPr>
          <w:trHeight w:val="795"/>
        </w:trPr>
        <w:tc>
          <w:tcPr>
            <w:tcW w:w="571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Custodian of School Records</w:t>
            </w:r>
          </w:p>
        </w:tc>
        <w:tc>
          <w:tcPr>
            <w:tcW w:w="3640"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Ms. </w:t>
            </w:r>
            <w:proofErr w:type="spellStart"/>
            <w:r>
              <w:rPr>
                <w:rFonts w:ascii="Times New Roman" w:eastAsia="Times New Roman" w:hAnsi="Times New Roman" w:cs="Times New Roman"/>
                <w:sz w:val="24"/>
                <w:szCs w:val="24"/>
              </w:rPr>
              <w:t>Donnamarie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Palmiere</w:t>
            </w:r>
            <w:proofErr w:type="spellEnd"/>
            <w:r>
              <w:rPr>
                <w:rFonts w:ascii="Times New Roman" w:eastAsia="Times New Roman" w:hAnsi="Times New Roman" w:cs="Times New Roman"/>
                <w:sz w:val="24"/>
                <w:szCs w:val="24"/>
              </w:rPr>
              <w:t xml:space="preserve"> and Mr. Earl Clymer</w:t>
            </w:r>
          </w:p>
        </w:tc>
      </w:tr>
      <w:tr w:rsidR="00CA6A81">
        <w:trPr>
          <w:trHeight w:val="510"/>
        </w:trPr>
        <w:tc>
          <w:tcPr>
            <w:tcW w:w="571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Affirmative Action Officer</w:t>
            </w:r>
          </w:p>
        </w:tc>
        <w:tc>
          <w:tcPr>
            <w:tcW w:w="3640"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 Dennis Mack</w:t>
            </w:r>
          </w:p>
        </w:tc>
      </w:tr>
      <w:tr w:rsidR="00CA6A81">
        <w:trPr>
          <w:trHeight w:val="510"/>
        </w:trPr>
        <w:tc>
          <w:tcPr>
            <w:tcW w:w="571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Homeless Liaison</w:t>
            </w:r>
          </w:p>
        </w:tc>
        <w:tc>
          <w:tcPr>
            <w:tcW w:w="3640"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 Dennis Mack</w:t>
            </w:r>
          </w:p>
        </w:tc>
      </w:tr>
      <w:tr w:rsidR="00CA6A81">
        <w:trPr>
          <w:trHeight w:val="510"/>
        </w:trPr>
        <w:tc>
          <w:tcPr>
            <w:tcW w:w="571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Title IX Coordinator</w:t>
            </w:r>
          </w:p>
        </w:tc>
        <w:tc>
          <w:tcPr>
            <w:tcW w:w="3640"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 Dennis Mack</w:t>
            </w:r>
          </w:p>
        </w:tc>
      </w:tr>
      <w:tr w:rsidR="00CA6A81">
        <w:trPr>
          <w:trHeight w:val="510"/>
        </w:trPr>
        <w:tc>
          <w:tcPr>
            <w:tcW w:w="571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504 Officer</w:t>
            </w:r>
          </w:p>
        </w:tc>
        <w:tc>
          <w:tcPr>
            <w:tcW w:w="3640"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 Earl Clymer</w:t>
            </w:r>
          </w:p>
        </w:tc>
      </w:tr>
      <w:tr w:rsidR="00CA6A81">
        <w:trPr>
          <w:trHeight w:val="510"/>
        </w:trPr>
        <w:tc>
          <w:tcPr>
            <w:tcW w:w="571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ADA Officers</w:t>
            </w:r>
          </w:p>
        </w:tc>
        <w:tc>
          <w:tcPr>
            <w:tcW w:w="3640"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 Michael Mason</w:t>
            </w:r>
          </w:p>
        </w:tc>
      </w:tr>
      <w:tr w:rsidR="00CA6A81">
        <w:trPr>
          <w:trHeight w:val="510"/>
        </w:trPr>
        <w:tc>
          <w:tcPr>
            <w:tcW w:w="571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AHERA Coordinator</w:t>
            </w:r>
          </w:p>
        </w:tc>
        <w:tc>
          <w:tcPr>
            <w:tcW w:w="3640"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 Michael Mason</w:t>
            </w:r>
          </w:p>
        </w:tc>
      </w:tr>
      <w:tr w:rsidR="00CA6A81">
        <w:trPr>
          <w:trHeight w:val="795"/>
        </w:trPr>
        <w:tc>
          <w:tcPr>
            <w:tcW w:w="571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Right to Know Officer/Hazardous Communication Coordinator</w:t>
            </w:r>
          </w:p>
        </w:tc>
        <w:tc>
          <w:tcPr>
            <w:tcW w:w="3640"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 Michael Mason</w:t>
            </w:r>
          </w:p>
        </w:tc>
      </w:tr>
      <w:tr w:rsidR="00CA6A81">
        <w:trPr>
          <w:trHeight w:val="510"/>
        </w:trPr>
        <w:tc>
          <w:tcPr>
            <w:tcW w:w="571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Integrated Pest Management Coordinator</w:t>
            </w:r>
          </w:p>
        </w:tc>
        <w:tc>
          <w:tcPr>
            <w:tcW w:w="3640"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 Michael Mason</w:t>
            </w:r>
          </w:p>
        </w:tc>
      </w:tr>
      <w:tr w:rsidR="00CA6A81">
        <w:trPr>
          <w:trHeight w:val="510"/>
        </w:trPr>
        <w:tc>
          <w:tcPr>
            <w:tcW w:w="571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Indoor Air Quality Designated Person</w:t>
            </w:r>
          </w:p>
        </w:tc>
        <w:tc>
          <w:tcPr>
            <w:tcW w:w="3640"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 Michael Mason</w:t>
            </w:r>
          </w:p>
        </w:tc>
      </w:tr>
      <w:tr w:rsidR="00CA6A81">
        <w:trPr>
          <w:trHeight w:val="510"/>
        </w:trPr>
        <w:tc>
          <w:tcPr>
            <w:tcW w:w="571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Safety and Health Coordinator</w:t>
            </w:r>
          </w:p>
        </w:tc>
        <w:tc>
          <w:tcPr>
            <w:tcW w:w="3640"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 Michael Mason</w:t>
            </w:r>
          </w:p>
        </w:tc>
      </w:tr>
      <w:tr w:rsidR="00CA6A81">
        <w:trPr>
          <w:trHeight w:val="510"/>
        </w:trPr>
        <w:tc>
          <w:tcPr>
            <w:tcW w:w="571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Environmental Coordinator/NJADP</w:t>
            </w:r>
          </w:p>
        </w:tc>
        <w:tc>
          <w:tcPr>
            <w:tcW w:w="3640"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 Michael Mason</w:t>
            </w:r>
          </w:p>
        </w:tc>
      </w:tr>
      <w:tr w:rsidR="00CA6A81">
        <w:trPr>
          <w:trHeight w:val="510"/>
        </w:trPr>
        <w:tc>
          <w:tcPr>
            <w:tcW w:w="571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Recycling Coordinator</w:t>
            </w:r>
          </w:p>
        </w:tc>
        <w:tc>
          <w:tcPr>
            <w:tcW w:w="3640"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 Michael Mason</w:t>
            </w:r>
          </w:p>
        </w:tc>
      </w:tr>
      <w:tr w:rsidR="00CA6A81">
        <w:trPr>
          <w:trHeight w:val="510"/>
        </w:trPr>
        <w:tc>
          <w:tcPr>
            <w:tcW w:w="571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PEOSH Coordinator</w:t>
            </w:r>
          </w:p>
        </w:tc>
        <w:tc>
          <w:tcPr>
            <w:tcW w:w="3640"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 Michael Mason</w:t>
            </w:r>
          </w:p>
        </w:tc>
      </w:tr>
      <w:tr w:rsidR="00CA6A81">
        <w:trPr>
          <w:trHeight w:val="510"/>
        </w:trPr>
        <w:tc>
          <w:tcPr>
            <w:tcW w:w="571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Asbestos Management Officer</w:t>
            </w:r>
          </w:p>
        </w:tc>
        <w:tc>
          <w:tcPr>
            <w:tcW w:w="3640"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 Michael Mason</w:t>
            </w:r>
          </w:p>
        </w:tc>
      </w:tr>
    </w:tbl>
    <w:p w:rsidR="00CA6A81" w:rsidRDefault="00CA6A81">
      <w:pPr>
        <w:spacing w:after="0"/>
        <w:rPr>
          <w:sz w:val="24"/>
          <w:szCs w:val="24"/>
        </w:rPr>
      </w:pPr>
    </w:p>
    <w:p w:rsidR="00CA6A81" w:rsidRDefault="001D1210">
      <w:pPr>
        <w:spacing w:before="240" w:after="24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Auxiliary Personnel</w:t>
      </w:r>
    </w:p>
    <w:p w:rsidR="00CA6A81" w:rsidRDefault="001D1210">
      <w:pPr>
        <w:numPr>
          <w:ilvl w:val="0"/>
          <w:numId w:val="18"/>
        </w:numPr>
        <w:spacing w:after="240" w:line="276" w:lineRule="auto"/>
      </w:pPr>
      <w:r>
        <w:rPr>
          <w:rFonts w:ascii="Times New Roman" w:eastAsia="Times New Roman" w:hAnsi="Times New Roman" w:cs="Times New Roman"/>
          <w:sz w:val="24"/>
          <w:szCs w:val="24"/>
        </w:rPr>
        <w:t>Motion to appoint the following individuals/ entities to serve in the capacities indicated for the Warren Hills Regional Board of Education from July 1, 2024 - June 30, 2025:</w:t>
      </w:r>
    </w:p>
    <w:p w:rsidR="00CA6A81" w:rsidRDefault="001D1210">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 APPOINTMENT OF BOARD ATTORNEY</w:t>
      </w:r>
    </w:p>
    <w:p w:rsidR="00CA6A81" w:rsidRDefault="00CA6A81">
      <w:pPr>
        <w:spacing w:after="0" w:line="240" w:lineRule="auto"/>
        <w:ind w:left="1440"/>
        <w:rPr>
          <w:rFonts w:ascii="Times New Roman" w:eastAsia="Times New Roman" w:hAnsi="Times New Roman" w:cs="Times New Roman"/>
          <w:sz w:val="24"/>
          <w:szCs w:val="24"/>
        </w:rPr>
      </w:pPr>
    </w:p>
    <w:p w:rsidR="00CA6A81" w:rsidRDefault="001D1210">
      <w:pPr>
        <w:spacing w:after="0"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Appoint the firm of </w:t>
      </w:r>
      <w:proofErr w:type="spellStart"/>
      <w:r>
        <w:rPr>
          <w:rFonts w:ascii="Times New Roman" w:eastAsia="Times New Roman" w:hAnsi="Times New Roman" w:cs="Times New Roman"/>
          <w:sz w:val="24"/>
          <w:szCs w:val="24"/>
        </w:rPr>
        <w:t>Schenck</w:t>
      </w:r>
      <w:proofErr w:type="spellEnd"/>
      <w:r>
        <w:rPr>
          <w:rFonts w:ascii="Times New Roman" w:eastAsia="Times New Roman" w:hAnsi="Times New Roman" w:cs="Times New Roman"/>
          <w:sz w:val="24"/>
          <w:szCs w:val="24"/>
        </w:rPr>
        <w:t>, Price, Smith &amp; King, LLP as official general       counsel for all legal matters related to the Board of Education.</w:t>
      </w:r>
    </w:p>
    <w:p w:rsidR="00CA6A81" w:rsidRDefault="001D1210">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A6A81" w:rsidRDefault="001D1210">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APPOINTMENT OF AUDITOR</w:t>
      </w:r>
    </w:p>
    <w:p w:rsidR="00CA6A81" w:rsidRDefault="00CA6A81">
      <w:pPr>
        <w:spacing w:after="0" w:line="240" w:lineRule="auto"/>
        <w:ind w:left="1440"/>
        <w:rPr>
          <w:rFonts w:ascii="Times New Roman" w:eastAsia="Times New Roman" w:hAnsi="Times New Roman" w:cs="Times New Roman"/>
          <w:sz w:val="24"/>
          <w:szCs w:val="24"/>
        </w:rPr>
      </w:pPr>
    </w:p>
    <w:p w:rsidR="00CA6A81" w:rsidRDefault="001D1210">
      <w:pPr>
        <w:spacing w:after="0"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Appoint the firm of </w:t>
      </w:r>
      <w:proofErr w:type="spellStart"/>
      <w:r>
        <w:rPr>
          <w:rFonts w:ascii="Times New Roman" w:eastAsia="Times New Roman" w:hAnsi="Times New Roman" w:cs="Times New Roman"/>
          <w:sz w:val="24"/>
          <w:szCs w:val="24"/>
        </w:rPr>
        <w:t>Nisivoccia</w:t>
      </w:r>
      <w:proofErr w:type="spellEnd"/>
      <w:r>
        <w:rPr>
          <w:rFonts w:ascii="Times New Roman" w:eastAsia="Times New Roman" w:hAnsi="Times New Roman" w:cs="Times New Roman"/>
          <w:sz w:val="24"/>
          <w:szCs w:val="24"/>
        </w:rPr>
        <w:t xml:space="preserve"> &amp; Company as official Auditor/Public School Accountant.</w:t>
      </w:r>
    </w:p>
    <w:p w:rsidR="00CA6A81" w:rsidRDefault="001D1210">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A6A81" w:rsidRDefault="001D1210">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APPOINTMENT OF SCHOOL PHYSICIAN</w:t>
      </w:r>
    </w:p>
    <w:p w:rsidR="00CA6A81" w:rsidRDefault="001D1210">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rsidR="00CA6A81" w:rsidRDefault="001D1210">
      <w:pPr>
        <w:spacing w:after="0" w:line="240" w:lineRule="auto"/>
        <w:ind w:left="1080"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Appointment of Dr. Brett Keller as School Physician.</w:t>
      </w:r>
    </w:p>
    <w:p w:rsidR="00CA6A81" w:rsidRDefault="001D1210">
      <w:pPr>
        <w:spacing w:after="0" w:line="240" w:lineRule="auto"/>
        <w:ind w:left="108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 </w:t>
      </w:r>
    </w:p>
    <w:p w:rsidR="00CA6A81" w:rsidRDefault="001D1210">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APPOINTMENT OF SCHOOL ATHLETIC PHYSICIAN</w:t>
      </w:r>
    </w:p>
    <w:p w:rsidR="00CA6A81" w:rsidRDefault="001D1210">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rsidR="00CA6A81" w:rsidRDefault="001D1210">
      <w:pPr>
        <w:spacing w:after="0" w:line="240" w:lineRule="auto"/>
        <w:ind w:left="1080"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Appointment of Dr. Brett Keller as School Athletic Physician</w:t>
      </w:r>
    </w:p>
    <w:p w:rsidR="00CA6A81" w:rsidRDefault="00CA6A81">
      <w:pPr>
        <w:spacing w:after="0" w:line="240" w:lineRule="auto"/>
        <w:ind w:left="1080" w:firstLine="360"/>
        <w:rPr>
          <w:rFonts w:ascii="Times New Roman" w:eastAsia="Times New Roman" w:hAnsi="Times New Roman" w:cs="Times New Roman"/>
          <w:sz w:val="24"/>
          <w:szCs w:val="24"/>
        </w:rPr>
      </w:pPr>
    </w:p>
    <w:p w:rsidR="00CA6A81" w:rsidRDefault="001D1210">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APPOINTMENT OF BOND COUNSEL</w:t>
      </w:r>
    </w:p>
    <w:p w:rsidR="00CA6A81" w:rsidRDefault="00CA6A81">
      <w:pPr>
        <w:spacing w:after="0" w:line="240" w:lineRule="auto"/>
        <w:ind w:left="1440"/>
        <w:rPr>
          <w:rFonts w:ascii="Times New Roman" w:eastAsia="Times New Roman" w:hAnsi="Times New Roman" w:cs="Times New Roman"/>
          <w:sz w:val="24"/>
          <w:szCs w:val="24"/>
        </w:rPr>
      </w:pPr>
    </w:p>
    <w:p w:rsidR="00CA6A81" w:rsidRDefault="001D1210">
      <w:pPr>
        <w:spacing w:after="0"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Appoint the firm of </w:t>
      </w:r>
      <w:proofErr w:type="spellStart"/>
      <w:r>
        <w:rPr>
          <w:rFonts w:ascii="Times New Roman" w:eastAsia="Times New Roman" w:hAnsi="Times New Roman" w:cs="Times New Roman"/>
          <w:sz w:val="24"/>
          <w:szCs w:val="24"/>
        </w:rPr>
        <w:t>Wilentz</w:t>
      </w:r>
      <w:proofErr w:type="spellEnd"/>
      <w:r>
        <w:rPr>
          <w:rFonts w:ascii="Times New Roman" w:eastAsia="Times New Roman" w:hAnsi="Times New Roman" w:cs="Times New Roman"/>
          <w:sz w:val="24"/>
          <w:szCs w:val="24"/>
        </w:rPr>
        <w:t>, Goldman and Spitzer, P.A. as official bond and construction counsel for building projects.</w:t>
      </w:r>
    </w:p>
    <w:p w:rsidR="00CA6A81" w:rsidRDefault="001D1210">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A6A81" w:rsidRDefault="001D1210">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  APPOINTMENT OF ARCHITECT OF RECORD</w:t>
      </w:r>
    </w:p>
    <w:p w:rsidR="00CA6A81" w:rsidRDefault="001D1210">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A6A81" w:rsidRDefault="001D1210">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Appoint the firm of Design Resource Group as Architect of Record.</w:t>
      </w:r>
    </w:p>
    <w:p w:rsidR="00CA6A81" w:rsidRDefault="001D1210">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A6A81" w:rsidRDefault="001D1210">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  APPOINTMENT OF SCHOOL TREASURER</w:t>
      </w:r>
    </w:p>
    <w:p w:rsidR="00CA6A81" w:rsidRDefault="001D1210">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rsidR="00CA6A81" w:rsidRDefault="001D1210">
      <w:pPr>
        <w:spacing w:after="0" w:line="240" w:lineRule="auto"/>
        <w:ind w:left="1080"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Appoint Judith </w:t>
      </w:r>
      <w:proofErr w:type="spellStart"/>
      <w:r>
        <w:rPr>
          <w:rFonts w:ascii="Times New Roman" w:eastAsia="Times New Roman" w:hAnsi="Times New Roman" w:cs="Times New Roman"/>
          <w:sz w:val="24"/>
          <w:szCs w:val="24"/>
        </w:rPr>
        <w:t>Favino</w:t>
      </w:r>
      <w:proofErr w:type="spellEnd"/>
      <w:r>
        <w:rPr>
          <w:rFonts w:ascii="Times New Roman" w:eastAsia="Times New Roman" w:hAnsi="Times New Roman" w:cs="Times New Roman"/>
          <w:sz w:val="24"/>
          <w:szCs w:val="24"/>
        </w:rPr>
        <w:t xml:space="preserve"> as Treasurer of School Monies.</w:t>
      </w:r>
    </w:p>
    <w:p w:rsidR="00CA6A81" w:rsidRDefault="00CA6A81">
      <w:pPr>
        <w:spacing w:after="0" w:line="240" w:lineRule="auto"/>
        <w:ind w:left="1080" w:firstLine="360"/>
        <w:rPr>
          <w:rFonts w:ascii="Times New Roman" w:eastAsia="Times New Roman" w:hAnsi="Times New Roman" w:cs="Times New Roman"/>
          <w:sz w:val="24"/>
          <w:szCs w:val="24"/>
        </w:rPr>
      </w:pPr>
    </w:p>
    <w:p w:rsidR="00CA6A81" w:rsidRDefault="001D1210">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8.</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 APPOINTMENT OF CONTINUING DISCLOSURE SERVICES</w:t>
      </w:r>
    </w:p>
    <w:p w:rsidR="00CA6A81" w:rsidRDefault="001D1210">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A6A81" w:rsidRDefault="001D1210">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Appoint Phoenix Advisors to handle the district’s Continuing Disclosure Service </w:t>
      </w:r>
    </w:p>
    <w:p w:rsidR="00CA6A81" w:rsidRDefault="00CA6A81">
      <w:pPr>
        <w:spacing w:after="0" w:line="240" w:lineRule="auto"/>
        <w:ind w:left="720"/>
        <w:rPr>
          <w:rFonts w:ascii="Times New Roman" w:eastAsia="Times New Roman" w:hAnsi="Times New Roman" w:cs="Times New Roman"/>
          <w:b/>
          <w:sz w:val="24"/>
          <w:szCs w:val="24"/>
          <w:u w:val="single"/>
        </w:rPr>
      </w:pPr>
    </w:p>
    <w:p w:rsidR="00CA6A81" w:rsidRDefault="001D1210">
      <w:pPr>
        <w:spacing w:after="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Approved Ancillary Rates</w:t>
      </w:r>
    </w:p>
    <w:p w:rsidR="00CA6A81" w:rsidRDefault="001D1210">
      <w:pPr>
        <w:numPr>
          <w:ilvl w:val="0"/>
          <w:numId w:val="17"/>
        </w:numPr>
        <w:spacing w:before="240" w:after="0" w:line="240" w:lineRule="auto"/>
        <w:rPr>
          <w:color w:val="222222"/>
        </w:rPr>
      </w:pPr>
      <w:r>
        <w:rPr>
          <w:color w:val="222222"/>
          <w:sz w:val="14"/>
          <w:szCs w:val="14"/>
        </w:rPr>
        <w:t xml:space="preserve"> </w:t>
      </w:r>
      <w:r>
        <w:rPr>
          <w:rFonts w:ascii="Times New Roman" w:eastAsia="Times New Roman" w:hAnsi="Times New Roman" w:cs="Times New Roman"/>
          <w:color w:val="222222"/>
          <w:sz w:val="24"/>
          <w:szCs w:val="24"/>
        </w:rPr>
        <w:t>Motion to approve the following substitute pay rates for the 2024-2025 school year:</w:t>
      </w:r>
    </w:p>
    <w:p w:rsidR="00CA6A81" w:rsidRDefault="001D1210">
      <w:pPr>
        <w:shd w:val="clear" w:color="auto" w:fill="FFFFFF"/>
        <w:spacing w:before="200" w:after="0" w:line="240" w:lineRule="auto"/>
        <w:rPr>
          <w:rFonts w:ascii="Times New Roman" w:eastAsia="Times New Roman" w:hAnsi="Times New Roman" w:cs="Times New Roman"/>
          <w:color w:val="222222"/>
          <w:sz w:val="24"/>
          <w:szCs w:val="24"/>
        </w:rPr>
      </w:pPr>
      <w:r>
        <w:rPr>
          <w:color w:val="222222"/>
          <w:sz w:val="24"/>
          <w:szCs w:val="24"/>
        </w:rPr>
        <w:t xml:space="preserve">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ab/>
        <w:t>Substitute Teacher/Paraprofessionals             $130.00/day</w:t>
      </w:r>
    </w:p>
    <w:p w:rsidR="00CA6A81" w:rsidRDefault="001D1210">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ab/>
        <w:t>Substitute Nurse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$250.00/day</w:t>
      </w:r>
    </w:p>
    <w:p w:rsidR="00CA6A81" w:rsidRDefault="001D1210">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ab/>
        <w:t>Substitute Secretary</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$16.00/hour</w:t>
      </w:r>
    </w:p>
    <w:p w:rsidR="00CA6A81" w:rsidRDefault="001D1210">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ab/>
        <w:t>Substitute Resource                                        $20.00/hour</w:t>
      </w:r>
    </w:p>
    <w:p w:rsidR="00CA6A81" w:rsidRDefault="001D121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ab/>
        <w:t xml:space="preserve">Home Instructor                                     </w:t>
      </w:r>
      <w:r>
        <w:rPr>
          <w:rFonts w:ascii="Times New Roman" w:eastAsia="Times New Roman" w:hAnsi="Times New Roman" w:cs="Times New Roman"/>
          <w:color w:val="222222"/>
          <w:sz w:val="24"/>
          <w:szCs w:val="24"/>
        </w:rPr>
        <w:tab/>
      </w:r>
      <w:r>
        <w:rPr>
          <w:rFonts w:ascii="Times New Roman" w:eastAsia="Times New Roman" w:hAnsi="Times New Roman" w:cs="Times New Roman"/>
          <w:sz w:val="24"/>
          <w:szCs w:val="24"/>
        </w:rPr>
        <w:t>$46.00/hour</w:t>
      </w:r>
    </w:p>
    <w:p w:rsidR="00CA6A81" w:rsidRDefault="001D1210">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ab/>
        <w:t>Drivers:</w:t>
      </w:r>
    </w:p>
    <w:p w:rsidR="00CA6A81" w:rsidRDefault="001D1210">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ab/>
        <w:t xml:space="preserve">            Weekday                                             $27.00/hour</w:t>
      </w:r>
    </w:p>
    <w:p w:rsidR="00CA6A81" w:rsidRDefault="001D1210">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ab/>
        <w:t>Weekend                                             $27.00/hour</w:t>
      </w:r>
    </w:p>
    <w:p w:rsidR="00CA6A81" w:rsidRDefault="001D1210">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ab/>
        <w:t>Mail Run                                             $20.50/hour</w:t>
      </w:r>
    </w:p>
    <w:p w:rsidR="00CA6A81" w:rsidRDefault="001D1210">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ab/>
        <w:t>Meeting/Safety Training</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$12.50/hour</w:t>
      </w:r>
    </w:p>
    <w:p w:rsidR="00CA6A81" w:rsidRDefault="001D1210">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ab/>
        <w:t>Substitute Custodial /</w:t>
      </w:r>
    </w:p>
    <w:p w:rsidR="00CA6A81" w:rsidRDefault="001D1210">
      <w:pPr>
        <w:shd w:val="clear" w:color="auto" w:fill="FFFFFF"/>
        <w:spacing w:after="0" w:line="24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Substitute Maintenance and Summer Work</w:t>
      </w:r>
      <w:r>
        <w:rPr>
          <w:rFonts w:ascii="Times New Roman" w:eastAsia="Times New Roman" w:hAnsi="Times New Roman" w:cs="Times New Roman"/>
          <w:color w:val="222222"/>
          <w:sz w:val="24"/>
          <w:szCs w:val="24"/>
        </w:rPr>
        <w:tab/>
        <w:t>$16.25/hour</w:t>
      </w:r>
    </w:p>
    <w:p w:rsidR="00CA6A81" w:rsidRDefault="001D1210">
      <w:pPr>
        <w:shd w:val="clear" w:color="auto" w:fill="FFFFFF"/>
        <w:spacing w:after="0" w:line="240" w:lineRule="auto"/>
        <w:ind w:left="4320"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$17.25/hour with a Black Seal License</w:t>
      </w:r>
    </w:p>
    <w:p w:rsidR="00CA6A81" w:rsidRDefault="001D1210">
      <w:pPr>
        <w:shd w:val="clear" w:color="auto" w:fill="FFFFFF"/>
        <w:spacing w:after="0" w:line="240"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 xml:space="preserve"> </w:t>
      </w:r>
    </w:p>
    <w:p w:rsidR="00CA6A81" w:rsidRDefault="001D1210">
      <w:pPr>
        <w:numPr>
          <w:ilvl w:val="0"/>
          <w:numId w:val="8"/>
        </w:numPr>
        <w:spacing w:after="240" w:line="240" w:lineRule="auto"/>
      </w:pPr>
      <w:r>
        <w:rPr>
          <w:rFonts w:ascii="Times New Roman" w:eastAsia="Times New Roman" w:hAnsi="Times New Roman" w:cs="Times New Roman"/>
          <w:sz w:val="24"/>
          <w:szCs w:val="24"/>
        </w:rPr>
        <w:t>Motion to re-approve the following athletic rates for the 2024-2025 school year:</w:t>
      </w:r>
    </w:p>
    <w:tbl>
      <w:tblPr>
        <w:tblStyle w:val="a5"/>
        <w:tblW w:w="9360" w:type="dxa"/>
        <w:tblBorders>
          <w:top w:val="nil"/>
          <w:left w:val="nil"/>
          <w:bottom w:val="nil"/>
          <w:right w:val="nil"/>
          <w:insideH w:val="nil"/>
          <w:insideV w:val="nil"/>
        </w:tblBorders>
        <w:tblLayout w:type="fixed"/>
        <w:tblLook w:val="0600" w:firstRow="0" w:lastRow="0" w:firstColumn="0" w:lastColumn="0" w:noHBand="1" w:noVBand="1"/>
      </w:tblPr>
      <w:tblGrid>
        <w:gridCol w:w="4176"/>
        <w:gridCol w:w="4013"/>
        <w:gridCol w:w="1171"/>
      </w:tblGrid>
      <w:tr w:rsidR="00CA6A81">
        <w:trPr>
          <w:trHeight w:val="510"/>
        </w:trPr>
        <w:tc>
          <w:tcPr>
            <w:tcW w:w="4175"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POSITION</w:t>
            </w:r>
          </w:p>
        </w:tc>
        <w:tc>
          <w:tcPr>
            <w:tcW w:w="4013"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EVENT / SPORT</w:t>
            </w:r>
          </w:p>
        </w:tc>
        <w:tc>
          <w:tcPr>
            <w:tcW w:w="1171"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FEE</w:t>
            </w:r>
          </w:p>
        </w:tc>
      </w:tr>
      <w:tr w:rsidR="00CA6A81">
        <w:trPr>
          <w:trHeight w:val="510"/>
        </w:trPr>
        <w:tc>
          <w:tcPr>
            <w:tcW w:w="417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Sports Announcer (Varsity)</w:t>
            </w:r>
          </w:p>
        </w:tc>
        <w:tc>
          <w:tcPr>
            <w:tcW w:w="4013"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Basketball, Wrestling and Football</w:t>
            </w:r>
          </w:p>
        </w:tc>
        <w:tc>
          <w:tcPr>
            <w:tcW w:w="1171"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$40.00</w:t>
            </w:r>
          </w:p>
        </w:tc>
      </w:tr>
      <w:tr w:rsidR="00CA6A81">
        <w:trPr>
          <w:trHeight w:val="720"/>
        </w:trPr>
        <w:tc>
          <w:tcPr>
            <w:tcW w:w="417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Sports Announcer (Sub Varsity/Varsity combined)</w:t>
            </w:r>
          </w:p>
        </w:tc>
        <w:tc>
          <w:tcPr>
            <w:tcW w:w="4013"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Basketball, Wrestling</w:t>
            </w:r>
          </w:p>
        </w:tc>
        <w:tc>
          <w:tcPr>
            <w:tcW w:w="1171"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$70.00</w:t>
            </w:r>
          </w:p>
        </w:tc>
      </w:tr>
      <w:tr w:rsidR="00CA6A81">
        <w:trPr>
          <w:trHeight w:val="795"/>
        </w:trPr>
        <w:tc>
          <w:tcPr>
            <w:tcW w:w="417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Sports Announcer (Varsity)</w:t>
            </w:r>
          </w:p>
        </w:tc>
        <w:tc>
          <w:tcPr>
            <w:tcW w:w="4013"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Sports, EXCEPT Basketball, Wrestling &amp; Football</w:t>
            </w:r>
          </w:p>
        </w:tc>
        <w:tc>
          <w:tcPr>
            <w:tcW w:w="1171"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$30.00</w:t>
            </w:r>
          </w:p>
        </w:tc>
      </w:tr>
      <w:tr w:rsidR="00CA6A81">
        <w:trPr>
          <w:trHeight w:val="510"/>
        </w:trPr>
        <w:tc>
          <w:tcPr>
            <w:tcW w:w="417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Staff Help</w:t>
            </w:r>
          </w:p>
        </w:tc>
        <w:tc>
          <w:tcPr>
            <w:tcW w:w="4013"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Sports (*EXCEPT Varsity Football)</w:t>
            </w:r>
          </w:p>
        </w:tc>
        <w:tc>
          <w:tcPr>
            <w:tcW w:w="1171"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$42.50</w:t>
            </w:r>
          </w:p>
        </w:tc>
      </w:tr>
      <w:tr w:rsidR="00CA6A81">
        <w:trPr>
          <w:trHeight w:val="510"/>
        </w:trPr>
        <w:tc>
          <w:tcPr>
            <w:tcW w:w="417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Staff Help</w:t>
            </w:r>
          </w:p>
        </w:tc>
        <w:tc>
          <w:tcPr>
            <w:tcW w:w="4013"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Varsity Football</w:t>
            </w:r>
          </w:p>
        </w:tc>
        <w:tc>
          <w:tcPr>
            <w:tcW w:w="1171"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$52.50</w:t>
            </w:r>
          </w:p>
        </w:tc>
      </w:tr>
      <w:tr w:rsidR="00CA6A81">
        <w:trPr>
          <w:trHeight w:val="540"/>
        </w:trPr>
        <w:tc>
          <w:tcPr>
            <w:tcW w:w="417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Site Manager ($45 per 3 hours)</w:t>
            </w:r>
          </w:p>
        </w:tc>
        <w:tc>
          <w:tcPr>
            <w:tcW w:w="4013"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Sports (*EXCEPT Varsity Football)</w:t>
            </w:r>
          </w:p>
        </w:tc>
        <w:tc>
          <w:tcPr>
            <w:tcW w:w="1171"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$45.00</w:t>
            </w:r>
          </w:p>
        </w:tc>
      </w:tr>
      <w:tr w:rsidR="00CA6A81">
        <w:trPr>
          <w:trHeight w:val="720"/>
        </w:trPr>
        <w:tc>
          <w:tcPr>
            <w:tcW w:w="417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Middle School Pre Game Supervision (2:45-3:45)</w:t>
            </w:r>
          </w:p>
        </w:tc>
        <w:tc>
          <w:tcPr>
            <w:tcW w:w="4013"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Winter Sports</w:t>
            </w:r>
          </w:p>
        </w:tc>
        <w:tc>
          <w:tcPr>
            <w:tcW w:w="1171"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$30.00</w:t>
            </w:r>
          </w:p>
        </w:tc>
      </w:tr>
      <w:tr w:rsidR="00CA6A81">
        <w:trPr>
          <w:trHeight w:val="510"/>
        </w:trPr>
        <w:tc>
          <w:tcPr>
            <w:tcW w:w="417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Middle School Game Timer (A Games)</w:t>
            </w:r>
          </w:p>
        </w:tc>
        <w:tc>
          <w:tcPr>
            <w:tcW w:w="4013"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Basketball</w:t>
            </w:r>
          </w:p>
        </w:tc>
        <w:tc>
          <w:tcPr>
            <w:tcW w:w="1171"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$35.00</w:t>
            </w:r>
          </w:p>
        </w:tc>
      </w:tr>
      <w:tr w:rsidR="00CA6A81">
        <w:trPr>
          <w:trHeight w:val="510"/>
        </w:trPr>
        <w:tc>
          <w:tcPr>
            <w:tcW w:w="417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Middle School Game Timer (A &amp; B)</w:t>
            </w:r>
          </w:p>
        </w:tc>
        <w:tc>
          <w:tcPr>
            <w:tcW w:w="4013"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Basketball</w:t>
            </w:r>
          </w:p>
        </w:tc>
        <w:tc>
          <w:tcPr>
            <w:tcW w:w="1171"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$60.00</w:t>
            </w:r>
          </w:p>
        </w:tc>
      </w:tr>
      <w:tr w:rsidR="00CA6A81">
        <w:trPr>
          <w:trHeight w:val="510"/>
        </w:trPr>
        <w:tc>
          <w:tcPr>
            <w:tcW w:w="417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Sub Varsity Timer</w:t>
            </w:r>
          </w:p>
        </w:tc>
        <w:tc>
          <w:tcPr>
            <w:tcW w:w="4013"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Basketball, Wrestling</w:t>
            </w:r>
          </w:p>
        </w:tc>
        <w:tc>
          <w:tcPr>
            <w:tcW w:w="1171"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$30.00</w:t>
            </w:r>
          </w:p>
        </w:tc>
      </w:tr>
      <w:tr w:rsidR="00CA6A81">
        <w:trPr>
          <w:trHeight w:val="510"/>
        </w:trPr>
        <w:tc>
          <w:tcPr>
            <w:tcW w:w="417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Sub Varsity Timer (Non-Official)</w:t>
            </w:r>
          </w:p>
        </w:tc>
        <w:tc>
          <w:tcPr>
            <w:tcW w:w="4013"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Football</w:t>
            </w:r>
          </w:p>
        </w:tc>
        <w:tc>
          <w:tcPr>
            <w:tcW w:w="1171"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$45.00</w:t>
            </w:r>
          </w:p>
        </w:tc>
      </w:tr>
      <w:tr w:rsidR="00CA6A81">
        <w:trPr>
          <w:trHeight w:val="510"/>
        </w:trPr>
        <w:tc>
          <w:tcPr>
            <w:tcW w:w="417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Sub Varsity Timer</w:t>
            </w:r>
          </w:p>
        </w:tc>
        <w:tc>
          <w:tcPr>
            <w:tcW w:w="4013"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Football</w:t>
            </w:r>
          </w:p>
        </w:tc>
        <w:tc>
          <w:tcPr>
            <w:tcW w:w="1171"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$50.00</w:t>
            </w:r>
          </w:p>
        </w:tc>
      </w:tr>
      <w:tr w:rsidR="00CA6A81">
        <w:trPr>
          <w:trHeight w:val="510"/>
        </w:trPr>
        <w:tc>
          <w:tcPr>
            <w:tcW w:w="417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Varsity Timer</w:t>
            </w:r>
          </w:p>
        </w:tc>
        <w:tc>
          <w:tcPr>
            <w:tcW w:w="4013"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Football</w:t>
            </w:r>
          </w:p>
        </w:tc>
        <w:tc>
          <w:tcPr>
            <w:tcW w:w="1171"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$67.50</w:t>
            </w:r>
          </w:p>
        </w:tc>
      </w:tr>
      <w:tr w:rsidR="00CA6A81">
        <w:trPr>
          <w:trHeight w:val="510"/>
        </w:trPr>
        <w:tc>
          <w:tcPr>
            <w:tcW w:w="417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Varsity Timer (Non-Official)</w:t>
            </w:r>
          </w:p>
        </w:tc>
        <w:tc>
          <w:tcPr>
            <w:tcW w:w="4013"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Sports EXCEPT Varsity Football</w:t>
            </w:r>
          </w:p>
        </w:tc>
        <w:tc>
          <w:tcPr>
            <w:tcW w:w="1171"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$40.00</w:t>
            </w:r>
          </w:p>
        </w:tc>
      </w:tr>
      <w:tr w:rsidR="00CA6A81">
        <w:trPr>
          <w:trHeight w:val="510"/>
        </w:trPr>
        <w:tc>
          <w:tcPr>
            <w:tcW w:w="417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Ticket Seller</w:t>
            </w:r>
          </w:p>
        </w:tc>
        <w:tc>
          <w:tcPr>
            <w:tcW w:w="4013"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Varsity Football</w:t>
            </w:r>
          </w:p>
        </w:tc>
        <w:tc>
          <w:tcPr>
            <w:tcW w:w="1171"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$45.00</w:t>
            </w:r>
          </w:p>
        </w:tc>
      </w:tr>
      <w:tr w:rsidR="00CA6A81">
        <w:trPr>
          <w:trHeight w:val="510"/>
        </w:trPr>
        <w:tc>
          <w:tcPr>
            <w:tcW w:w="417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Ticket Monitor at Gate / Door</w:t>
            </w:r>
          </w:p>
        </w:tc>
        <w:tc>
          <w:tcPr>
            <w:tcW w:w="4013"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Sports</w:t>
            </w:r>
          </w:p>
        </w:tc>
        <w:tc>
          <w:tcPr>
            <w:tcW w:w="1171"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$35.00</w:t>
            </w:r>
          </w:p>
        </w:tc>
      </w:tr>
      <w:tr w:rsidR="00CA6A81">
        <w:trPr>
          <w:trHeight w:val="510"/>
        </w:trPr>
        <w:tc>
          <w:tcPr>
            <w:tcW w:w="417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Filming Events</w:t>
            </w:r>
          </w:p>
        </w:tc>
        <w:tc>
          <w:tcPr>
            <w:tcW w:w="4013"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Varsity Football</w:t>
            </w:r>
          </w:p>
        </w:tc>
        <w:tc>
          <w:tcPr>
            <w:tcW w:w="1171"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$90.00</w:t>
            </w:r>
          </w:p>
        </w:tc>
      </w:tr>
      <w:tr w:rsidR="00CA6A81">
        <w:trPr>
          <w:trHeight w:val="510"/>
        </w:trPr>
        <w:tc>
          <w:tcPr>
            <w:tcW w:w="417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Filming Events</w:t>
            </w:r>
          </w:p>
        </w:tc>
        <w:tc>
          <w:tcPr>
            <w:tcW w:w="4013"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Sports EXCEPT Varsity Football</w:t>
            </w:r>
          </w:p>
        </w:tc>
        <w:tc>
          <w:tcPr>
            <w:tcW w:w="1171"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$75.00</w:t>
            </w:r>
          </w:p>
        </w:tc>
      </w:tr>
      <w:tr w:rsidR="00CA6A81">
        <w:trPr>
          <w:trHeight w:val="510"/>
        </w:trPr>
        <w:tc>
          <w:tcPr>
            <w:tcW w:w="417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Auditorium Lights and Sound Operator</w:t>
            </w:r>
          </w:p>
        </w:tc>
        <w:tc>
          <w:tcPr>
            <w:tcW w:w="4013"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Performances</w:t>
            </w:r>
          </w:p>
        </w:tc>
        <w:tc>
          <w:tcPr>
            <w:tcW w:w="1171"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$40.00</w:t>
            </w:r>
          </w:p>
        </w:tc>
      </w:tr>
    </w:tbl>
    <w:p w:rsidR="00CA6A81" w:rsidRDefault="001D1210">
      <w:pPr>
        <w:spacing w:before="240" w:after="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u w:val="single"/>
        </w:rPr>
        <w:t>Insurance Brokers</w:t>
      </w:r>
    </w:p>
    <w:p w:rsidR="00CA6A81" w:rsidRDefault="001D1210">
      <w:pPr>
        <w:numPr>
          <w:ilvl w:val="0"/>
          <w:numId w:val="13"/>
        </w:numPr>
        <w:spacing w:before="20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Appoint the following individuals/ entities to serve in the capacities indicated for the Warren Hills Regional Board of Education from July 1, 2024 - June 30, 2025:</w:t>
      </w:r>
    </w:p>
    <w:p w:rsidR="00CA6A81" w:rsidRDefault="001D1210">
      <w:pPr>
        <w:numPr>
          <w:ilvl w:val="0"/>
          <w:numId w:val="23"/>
        </w:numPr>
        <w:spacing w:before="200" w:after="240" w:line="240" w:lineRule="auto"/>
        <w:rPr>
          <w:sz w:val="24"/>
          <w:szCs w:val="24"/>
        </w:rPr>
      </w:pPr>
      <w:r>
        <w:rPr>
          <w:rFonts w:ascii="Times New Roman" w:eastAsia="Times New Roman" w:hAnsi="Times New Roman" w:cs="Times New Roman"/>
          <w:sz w:val="24"/>
          <w:szCs w:val="24"/>
        </w:rPr>
        <w:t>APPOINTMENT OF HEALTH INSURANCE BROKER</w:t>
      </w:r>
    </w:p>
    <w:p w:rsidR="00CA6A81" w:rsidRDefault="001D1210">
      <w:pPr>
        <w:spacing w:before="200"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Appoint the firm of Integrity Consulting Group as Health Insurance Broker.</w:t>
      </w:r>
    </w:p>
    <w:p w:rsidR="00CA6A81" w:rsidRDefault="001D1210">
      <w:pPr>
        <w:spacing w:after="0" w:line="240" w:lineRule="auto"/>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A6A81" w:rsidRDefault="001D1210">
      <w:pPr>
        <w:numPr>
          <w:ilvl w:val="0"/>
          <w:numId w:val="14"/>
        </w:numPr>
        <w:spacing w:after="240" w:line="240" w:lineRule="auto"/>
        <w:rPr>
          <w:sz w:val="24"/>
          <w:szCs w:val="24"/>
        </w:rPr>
      </w:pPr>
      <w:r>
        <w:rPr>
          <w:rFonts w:ascii="Times New Roman" w:eastAsia="Times New Roman" w:hAnsi="Times New Roman" w:cs="Times New Roman"/>
          <w:sz w:val="24"/>
          <w:szCs w:val="24"/>
        </w:rPr>
        <w:t>APPOINTMENT OF DENTAL INSURANCE BROKER</w:t>
      </w:r>
    </w:p>
    <w:p w:rsidR="00CA6A81" w:rsidRDefault="001D1210">
      <w:pPr>
        <w:spacing w:after="240"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Appoint the firm of Integrity Consulting Group, as Dental Insurance Broker of Record.</w:t>
      </w:r>
    </w:p>
    <w:p w:rsidR="00CA6A81" w:rsidRDefault="001D1210">
      <w:pPr>
        <w:numPr>
          <w:ilvl w:val="0"/>
          <w:numId w:val="22"/>
        </w:numPr>
        <w:spacing w:after="240" w:line="240" w:lineRule="auto"/>
        <w:rPr>
          <w:sz w:val="24"/>
          <w:szCs w:val="24"/>
        </w:rPr>
      </w:pPr>
      <w:r>
        <w:rPr>
          <w:rFonts w:ascii="Times New Roman" w:eastAsia="Times New Roman" w:hAnsi="Times New Roman" w:cs="Times New Roman"/>
          <w:sz w:val="24"/>
          <w:szCs w:val="24"/>
        </w:rPr>
        <w:t>APPOINTMENT OF VOLUNTARY VISION PLAN INSURANCE BROKER</w:t>
      </w:r>
    </w:p>
    <w:p w:rsidR="00CA6A81" w:rsidRDefault="001D1210">
      <w:pPr>
        <w:spacing w:after="0"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Appoint the firm of Integrity Consulting Group, as Voluntary Vision Plan (VSP</w:t>
      </w:r>
      <w:r>
        <w:rPr>
          <w:rFonts w:ascii="Times New Roman" w:eastAsia="Times New Roman" w:hAnsi="Times New Roman" w:cs="Times New Roman"/>
          <w:sz w:val="24"/>
          <w:szCs w:val="24"/>
        </w:rPr>
        <w:tab/>
        <w:t>Vision Care) Insurance Broker of Record.</w:t>
      </w:r>
    </w:p>
    <w:p w:rsidR="00CA6A81" w:rsidRDefault="001D1210">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A6A81" w:rsidRDefault="001D1210">
      <w:pPr>
        <w:numPr>
          <w:ilvl w:val="0"/>
          <w:numId w:val="24"/>
        </w:numPr>
        <w:spacing w:after="240" w:line="240" w:lineRule="auto"/>
        <w:rPr>
          <w:sz w:val="24"/>
          <w:szCs w:val="24"/>
        </w:rPr>
      </w:pPr>
      <w:r>
        <w:rPr>
          <w:rFonts w:ascii="Times New Roman" w:eastAsia="Times New Roman" w:hAnsi="Times New Roman" w:cs="Times New Roman"/>
          <w:sz w:val="24"/>
          <w:szCs w:val="24"/>
        </w:rPr>
        <w:t>APPOINTMENT OF INSURANCE BROKER</w:t>
      </w:r>
    </w:p>
    <w:p w:rsidR="00CA6A81" w:rsidRDefault="001D1210">
      <w:pPr>
        <w:spacing w:after="0" w:line="240" w:lineRule="auto"/>
        <w:ind w:left="1080"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Appoint Brown and Brown Insurance Brokers, as Insurance Broker of Record.</w:t>
      </w:r>
    </w:p>
    <w:p w:rsidR="00CA6A81" w:rsidRDefault="001D1210">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A6A81" w:rsidRDefault="001D1210">
      <w:pPr>
        <w:numPr>
          <w:ilvl w:val="0"/>
          <w:numId w:val="25"/>
        </w:numPr>
        <w:spacing w:after="240" w:line="240" w:lineRule="auto"/>
        <w:rPr>
          <w:sz w:val="24"/>
          <w:szCs w:val="24"/>
        </w:rPr>
      </w:pPr>
      <w:r>
        <w:rPr>
          <w:rFonts w:ascii="Times New Roman" w:eastAsia="Times New Roman" w:hAnsi="Times New Roman" w:cs="Times New Roman"/>
          <w:sz w:val="24"/>
          <w:szCs w:val="24"/>
        </w:rPr>
        <w:t>APPOINTMENT OF BROKER FOR STUDENT ACCIDENT INSURANCE</w:t>
      </w:r>
    </w:p>
    <w:p w:rsidR="00CA6A81" w:rsidRDefault="001D1210">
      <w:pPr>
        <w:spacing w:after="0"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Appoint Brown &amp; Brown Insurance Brokers as Broker for Student Accident Insurance.</w:t>
      </w:r>
    </w:p>
    <w:p w:rsidR="00CA6A81" w:rsidRDefault="001D1210">
      <w:pPr>
        <w:spacing w:before="240" w:after="24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District Personnel Plans</w:t>
      </w:r>
    </w:p>
    <w:p w:rsidR="00CA6A81" w:rsidRDefault="001D1210">
      <w:pPr>
        <w:numPr>
          <w:ilvl w:val="0"/>
          <w:numId w:val="27"/>
        </w:numPr>
        <w:spacing w:after="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Appoint the following entities to serve in the capacities indicated from July 1, 2024 - June 30, 2025:</w:t>
      </w:r>
    </w:p>
    <w:tbl>
      <w:tblPr>
        <w:tblStyle w:val="a6"/>
        <w:tblW w:w="9360" w:type="dxa"/>
        <w:tblBorders>
          <w:top w:val="nil"/>
          <w:left w:val="nil"/>
          <w:bottom w:val="nil"/>
          <w:right w:val="nil"/>
          <w:insideH w:val="nil"/>
          <w:insideV w:val="nil"/>
        </w:tblBorders>
        <w:tblLayout w:type="fixed"/>
        <w:tblLook w:val="0600" w:firstRow="0" w:lastRow="0" w:firstColumn="0" w:lastColumn="0" w:noHBand="1" w:noVBand="1"/>
      </w:tblPr>
      <w:tblGrid>
        <w:gridCol w:w="4371"/>
        <w:gridCol w:w="4989"/>
      </w:tblGrid>
      <w:tr w:rsidR="00CA6A81">
        <w:trPr>
          <w:trHeight w:val="510"/>
        </w:trPr>
        <w:tc>
          <w:tcPr>
            <w:tcW w:w="4371"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Health Plan</w:t>
            </w:r>
          </w:p>
        </w:tc>
        <w:tc>
          <w:tcPr>
            <w:tcW w:w="4988"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NJ School Employees Health Benefits Program</w:t>
            </w:r>
          </w:p>
        </w:tc>
      </w:tr>
      <w:tr w:rsidR="00CA6A81">
        <w:trPr>
          <w:trHeight w:val="510"/>
        </w:trPr>
        <w:tc>
          <w:tcPr>
            <w:tcW w:w="4371"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Benecard</w:t>
            </w:r>
            <w:proofErr w:type="spellEnd"/>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tc>
        <w:tc>
          <w:tcPr>
            <w:tcW w:w="4988"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RX Plan</w:t>
            </w:r>
          </w:p>
        </w:tc>
      </w:tr>
      <w:tr w:rsidR="00CA6A81">
        <w:trPr>
          <w:trHeight w:val="510"/>
        </w:trPr>
        <w:tc>
          <w:tcPr>
            <w:tcW w:w="4371"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Dental Plan</w:t>
            </w:r>
          </w:p>
        </w:tc>
        <w:tc>
          <w:tcPr>
            <w:tcW w:w="4988"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Delta Dental</w:t>
            </w:r>
          </w:p>
        </w:tc>
      </w:tr>
      <w:tr w:rsidR="00CA6A81">
        <w:trPr>
          <w:trHeight w:val="510"/>
        </w:trPr>
        <w:tc>
          <w:tcPr>
            <w:tcW w:w="4371"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Voluntary Vision Plan</w:t>
            </w:r>
          </w:p>
        </w:tc>
        <w:tc>
          <w:tcPr>
            <w:tcW w:w="4988"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VSP</w:t>
            </w:r>
          </w:p>
        </w:tc>
      </w:tr>
      <w:tr w:rsidR="00CA6A81">
        <w:trPr>
          <w:trHeight w:val="510"/>
        </w:trPr>
        <w:tc>
          <w:tcPr>
            <w:tcW w:w="4371"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Flexible Spending Plan</w:t>
            </w:r>
          </w:p>
        </w:tc>
        <w:tc>
          <w:tcPr>
            <w:tcW w:w="4988"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Ameriflex</w:t>
            </w:r>
            <w:proofErr w:type="spellEnd"/>
          </w:p>
        </w:tc>
      </w:tr>
      <w:tr w:rsidR="00CA6A81">
        <w:trPr>
          <w:trHeight w:val="1245"/>
        </w:trPr>
        <w:tc>
          <w:tcPr>
            <w:tcW w:w="4371"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Retirement Plans (403B and 457’s)</w:t>
            </w:r>
          </w:p>
        </w:tc>
        <w:tc>
          <w:tcPr>
            <w:tcW w:w="4988" w:type="dxa"/>
            <w:tcBorders>
              <w:top w:val="nil"/>
              <w:left w:val="nil"/>
              <w:bottom w:val="single" w:sz="7" w:space="0" w:color="000000"/>
              <w:right w:val="single" w:sz="7"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AXA Equitable</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Invesco</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Lincoln Investments</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NEA Security Benefits</w:t>
            </w:r>
          </w:p>
        </w:tc>
      </w:tr>
    </w:tbl>
    <w:p w:rsidR="00CA6A81" w:rsidRDefault="001D121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 xml:space="preserve"> School Purchasing</w:t>
      </w:r>
      <w:r>
        <w:rPr>
          <w:rFonts w:ascii="Times New Roman" w:eastAsia="Times New Roman" w:hAnsi="Times New Roman" w:cs="Times New Roman"/>
          <w:sz w:val="24"/>
          <w:szCs w:val="24"/>
        </w:rPr>
        <w:t xml:space="preserve">  </w:t>
      </w:r>
    </w:p>
    <w:p w:rsidR="00CA6A81" w:rsidRDefault="001D1210">
      <w:pPr>
        <w:numPr>
          <w:ilvl w:val="0"/>
          <w:numId w:val="12"/>
        </w:numPr>
        <w:spacing w:before="20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to approve procurement of goods and services from the NJ State Department of Treasury through state contracts for the 2024-2025 school year.</w:t>
      </w:r>
    </w:p>
    <w:p w:rsidR="00CA6A81" w:rsidRDefault="001D1210">
      <w:pPr>
        <w:numPr>
          <w:ilvl w:val="0"/>
          <w:numId w:val="12"/>
        </w:numPr>
        <w:spacing w:before="200" w:after="0" w:line="276" w:lineRule="auto"/>
      </w:pPr>
      <w:r>
        <w:rPr>
          <w:rFonts w:ascii="Times New Roman" w:eastAsia="Times New Roman" w:hAnsi="Times New Roman" w:cs="Times New Roman"/>
          <w:sz w:val="24"/>
          <w:szCs w:val="24"/>
        </w:rPr>
        <w:t>Motion to Authorize the district to continue to participate in the following Co-Op purchasing programs for 2024-2025 school year with the following entities:</w:t>
      </w:r>
    </w:p>
    <w:p w:rsidR="00CA6A81" w:rsidRDefault="001D1210">
      <w:pPr>
        <w:numPr>
          <w:ilvl w:val="1"/>
          <w:numId w:val="12"/>
        </w:numPr>
        <w:spacing w:after="0" w:line="276" w:lineRule="auto"/>
      </w:pPr>
      <w:r>
        <w:rPr>
          <w:rFonts w:ascii="Times New Roman" w:eastAsia="Times New Roman" w:hAnsi="Times New Roman" w:cs="Times New Roman"/>
          <w:sz w:val="24"/>
          <w:szCs w:val="24"/>
        </w:rPr>
        <w:t>Hunterdon County Educational Services Commission Cooperative</w:t>
      </w:r>
    </w:p>
    <w:p w:rsidR="00CA6A81" w:rsidRDefault="001D1210">
      <w:pPr>
        <w:numPr>
          <w:ilvl w:val="1"/>
          <w:numId w:val="12"/>
        </w:numPr>
        <w:spacing w:after="0" w:line="276" w:lineRule="auto"/>
      </w:pPr>
      <w:r>
        <w:rPr>
          <w:rFonts w:ascii="Times New Roman" w:eastAsia="Times New Roman" w:hAnsi="Times New Roman" w:cs="Times New Roman"/>
          <w:sz w:val="24"/>
          <w:szCs w:val="24"/>
        </w:rPr>
        <w:t>Somerset County Educational Services Commission</w:t>
      </w:r>
    </w:p>
    <w:p w:rsidR="00CA6A81" w:rsidRDefault="001D1210">
      <w:pPr>
        <w:numPr>
          <w:ilvl w:val="1"/>
          <w:numId w:val="12"/>
        </w:numPr>
        <w:spacing w:after="0" w:line="276" w:lineRule="auto"/>
      </w:pPr>
      <w:r>
        <w:rPr>
          <w:rFonts w:ascii="Times New Roman" w:eastAsia="Times New Roman" w:hAnsi="Times New Roman" w:cs="Times New Roman"/>
          <w:sz w:val="24"/>
          <w:szCs w:val="24"/>
        </w:rPr>
        <w:t>Sussex County Regional Cooperative</w:t>
      </w:r>
    </w:p>
    <w:p w:rsidR="00CA6A81" w:rsidRDefault="001D1210">
      <w:pPr>
        <w:numPr>
          <w:ilvl w:val="1"/>
          <w:numId w:val="12"/>
        </w:numPr>
        <w:spacing w:after="0" w:line="276" w:lineRule="auto"/>
      </w:pPr>
      <w:r>
        <w:rPr>
          <w:rFonts w:ascii="Times New Roman" w:eastAsia="Times New Roman" w:hAnsi="Times New Roman" w:cs="Times New Roman"/>
          <w:sz w:val="24"/>
          <w:szCs w:val="24"/>
        </w:rPr>
        <w:t>Educational Services Commission of Morris County</w:t>
      </w:r>
    </w:p>
    <w:p w:rsidR="00CA6A81" w:rsidRDefault="001D1210">
      <w:pPr>
        <w:numPr>
          <w:ilvl w:val="1"/>
          <w:numId w:val="12"/>
        </w:numPr>
        <w:spacing w:after="0" w:line="276" w:lineRule="auto"/>
      </w:pPr>
      <w:r>
        <w:rPr>
          <w:rFonts w:ascii="Times New Roman" w:eastAsia="Times New Roman" w:hAnsi="Times New Roman" w:cs="Times New Roman"/>
          <w:sz w:val="24"/>
          <w:szCs w:val="24"/>
        </w:rPr>
        <w:t>Educational Services Commission of New Jersey</w:t>
      </w:r>
    </w:p>
    <w:p w:rsidR="00CA6A81" w:rsidRDefault="001D1210">
      <w:pPr>
        <w:numPr>
          <w:ilvl w:val="1"/>
          <w:numId w:val="12"/>
        </w:numPr>
        <w:spacing w:after="0" w:line="276" w:lineRule="auto"/>
      </w:pPr>
      <w:r>
        <w:rPr>
          <w:sz w:val="14"/>
          <w:szCs w:val="14"/>
        </w:rPr>
        <w:t xml:space="preserve"> </w:t>
      </w:r>
      <w:r>
        <w:rPr>
          <w:rFonts w:ascii="Times New Roman" w:eastAsia="Times New Roman" w:hAnsi="Times New Roman" w:cs="Times New Roman"/>
          <w:sz w:val="24"/>
          <w:szCs w:val="24"/>
        </w:rPr>
        <w:t>Educational Data Services</w:t>
      </w:r>
    </w:p>
    <w:p w:rsidR="00CA6A81" w:rsidRDefault="00CA6A81">
      <w:pPr>
        <w:spacing w:after="0" w:line="276" w:lineRule="auto"/>
        <w:ind w:left="1440"/>
        <w:rPr>
          <w:rFonts w:ascii="Times New Roman" w:eastAsia="Times New Roman" w:hAnsi="Times New Roman" w:cs="Times New Roman"/>
          <w:sz w:val="24"/>
          <w:szCs w:val="24"/>
        </w:rPr>
      </w:pPr>
    </w:p>
    <w:p w:rsidR="00CA6A81" w:rsidRDefault="001D1210">
      <w:pPr>
        <w:numPr>
          <w:ilvl w:val="0"/>
          <w:numId w:val="3"/>
        </w:numPr>
        <w:spacing w:after="0" w:line="276" w:lineRule="auto"/>
      </w:pPr>
      <w:r>
        <w:rPr>
          <w:sz w:val="14"/>
          <w:szCs w:val="14"/>
        </w:rPr>
        <w:t xml:space="preserve"> </w:t>
      </w:r>
      <w:r>
        <w:rPr>
          <w:rFonts w:ascii="Times New Roman" w:eastAsia="Times New Roman" w:hAnsi="Times New Roman" w:cs="Times New Roman"/>
          <w:sz w:val="24"/>
          <w:szCs w:val="24"/>
        </w:rPr>
        <w:t>Motion to authorize the awards of contracts up to the bid threshold as set by the New Jersey Department of Education and New Jersey Department of Community Affairs as per 18A:18A-1 et seq. and set the quote threshold as per 18A:18A-1 et seq. for the 2024-2025 school year.</w:t>
      </w:r>
    </w:p>
    <w:p w:rsidR="00CA6A81" w:rsidRDefault="001D121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A6A81" w:rsidRDefault="001D1210">
      <w:pPr>
        <w:numPr>
          <w:ilvl w:val="0"/>
          <w:numId w:val="15"/>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IT RESOLVED, the Warren Hills Regional Board of Education reaffirms the travel limitations in accordance with Board Policy 6471 for the 2024-2025 school year.</w:t>
      </w:r>
    </w:p>
    <w:p w:rsidR="00CA6A81" w:rsidRDefault="00CA6A81">
      <w:pPr>
        <w:spacing w:after="0" w:line="276" w:lineRule="auto"/>
        <w:ind w:left="720"/>
        <w:rPr>
          <w:rFonts w:ascii="Times New Roman" w:eastAsia="Times New Roman" w:hAnsi="Times New Roman" w:cs="Times New Roman"/>
          <w:sz w:val="24"/>
          <w:szCs w:val="24"/>
        </w:rPr>
      </w:pPr>
    </w:p>
    <w:p w:rsidR="00CA6A81" w:rsidRDefault="001D1210">
      <w:pPr>
        <w:numPr>
          <w:ilvl w:val="0"/>
          <w:numId w:val="15"/>
        </w:numPr>
        <w:spacing w:after="0" w:line="276" w:lineRule="auto"/>
      </w:pPr>
      <w:r>
        <w:rPr>
          <w:sz w:val="14"/>
          <w:szCs w:val="14"/>
        </w:rPr>
        <w:t xml:space="preserve"> </w:t>
      </w:r>
      <w:r>
        <w:rPr>
          <w:rFonts w:ascii="Times New Roman" w:eastAsia="Times New Roman" w:hAnsi="Times New Roman" w:cs="Times New Roman"/>
          <w:sz w:val="24"/>
          <w:szCs w:val="24"/>
        </w:rPr>
        <w:t>BE IT RESOLVED, the Warren Hills Regional Board of Education reaffirms the New Jersey Department of Education Chart of Accounts, as promulgated by statute for the 2024-2025 school year.</w:t>
      </w:r>
    </w:p>
    <w:p w:rsidR="00CA6A81" w:rsidRDefault="001D1210">
      <w:pPr>
        <w:spacing w:after="0"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rsidR="00CA6A81" w:rsidRDefault="001D1210">
      <w:pPr>
        <w:numPr>
          <w:ilvl w:val="0"/>
          <w:numId w:val="11"/>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to approve the use of facsimile signatures for the Board President, Board Secretary, and Treasurer of School Monies for ensuing term of the board on warrants, paychecks, and contracts, for the 2024-2025 school year.</w:t>
      </w:r>
    </w:p>
    <w:p w:rsidR="00CA6A81" w:rsidRDefault="001D1210">
      <w:pPr>
        <w:spacing w:after="0"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A6A81" w:rsidRDefault="001D1210">
      <w:pPr>
        <w:numPr>
          <w:ilvl w:val="0"/>
          <w:numId w:val="5"/>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Move that the Business Administrator be authorized to process additional invoices for payment for the current fiscal year with Board confirmation at the next regular board meeting.</w:t>
      </w:r>
    </w:p>
    <w:p w:rsidR="00CA6A81" w:rsidRDefault="001D1210">
      <w:pPr>
        <w:spacing w:before="240" w:after="0" w:line="276"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Transfers</w:t>
      </w:r>
    </w:p>
    <w:p w:rsidR="00CA6A81" w:rsidRDefault="001D1210">
      <w:pPr>
        <w:numPr>
          <w:ilvl w:val="0"/>
          <w:numId w:val="9"/>
        </w:numPr>
        <w:spacing w:before="240" w:after="0" w:line="276" w:lineRule="auto"/>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Motion to Authorize the Business Administrator to make monthly line item transfers prior to monthly Board approval for the 2024-2025 school year.</w:t>
      </w:r>
    </w:p>
    <w:p w:rsidR="00CA6A81" w:rsidRDefault="001D1210">
      <w:pPr>
        <w:spacing w:after="0"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BE IT FURTHER RESOLVED, the Business Administrator is authorized to approve payment of bills and sign warrants (checks) between board meetings during July and August.</w:t>
      </w:r>
    </w:p>
    <w:p w:rsidR="00CA6A81" w:rsidRDefault="001D1210">
      <w:pPr>
        <w:spacing w:before="240" w:after="200" w:line="276"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Bylaws and Policies</w:t>
      </w:r>
    </w:p>
    <w:p w:rsidR="00CA6A81" w:rsidRDefault="001D1210">
      <w:pPr>
        <w:numPr>
          <w:ilvl w:val="0"/>
          <w:numId w:val="2"/>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to approve, based on the recommendation of the superintendent, that the existing bylaws and policies be approved, adopted and continued in use.</w:t>
      </w:r>
    </w:p>
    <w:p w:rsidR="00CA6A81" w:rsidRDefault="001D1210">
      <w:pPr>
        <w:spacing w:before="240" w:after="200" w:line="276"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Curriculum</w:t>
      </w:r>
    </w:p>
    <w:p w:rsidR="00CA6A81" w:rsidRDefault="001D1210">
      <w:pPr>
        <w:numPr>
          <w:ilvl w:val="0"/>
          <w:numId w:val="19"/>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to approve, adopt and continue the existing 7</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 12</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grade curriculum, assigned textbooks, co-curricular clubs and programs and student activities unless and until amended by action of the Board.</w:t>
      </w:r>
    </w:p>
    <w:p w:rsidR="00CA6A81" w:rsidRDefault="001D1210">
      <w:pPr>
        <w:spacing w:before="240" w:after="200" w:line="276"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Fee for Copies of Public Documents</w:t>
      </w:r>
    </w:p>
    <w:p w:rsidR="00CA6A81" w:rsidRDefault="001D1210">
      <w:pPr>
        <w:numPr>
          <w:ilvl w:val="0"/>
          <w:numId w:val="28"/>
        </w:numPr>
        <w:spacing w:after="0" w:line="276" w:lineRule="auto"/>
      </w:pPr>
      <w:r>
        <w:rPr>
          <w:sz w:val="14"/>
          <w:szCs w:val="14"/>
        </w:rPr>
        <w:t xml:space="preserve"> </w:t>
      </w:r>
      <w:r>
        <w:rPr>
          <w:rFonts w:ascii="Times New Roman" w:eastAsia="Times New Roman" w:hAnsi="Times New Roman" w:cs="Times New Roman"/>
          <w:sz w:val="24"/>
          <w:szCs w:val="24"/>
        </w:rPr>
        <w:t>Motion to approve the fee schedule for copies of public documents according to Policy 8310.</w:t>
      </w:r>
    </w:p>
    <w:p w:rsidR="00CA6A81" w:rsidRDefault="00CA6A81">
      <w:pPr>
        <w:spacing w:after="0"/>
        <w:rPr>
          <w:sz w:val="24"/>
          <w:szCs w:val="24"/>
        </w:rPr>
      </w:pPr>
    </w:p>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Board Appointments</w:t>
      </w:r>
    </w:p>
    <w:p w:rsidR="00CA6A81" w:rsidRDefault="00CA6A81">
      <w:pPr>
        <w:spacing w:after="0"/>
        <w:rPr>
          <w:rFonts w:ascii="Times New Roman" w:eastAsia="Times New Roman" w:hAnsi="Times New Roman" w:cs="Times New Roman"/>
          <w:sz w:val="24"/>
          <w:szCs w:val="24"/>
        </w:rPr>
      </w:pPr>
    </w:p>
    <w:tbl>
      <w:tblPr>
        <w:tblStyle w:val="a7"/>
        <w:tblW w:w="934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683"/>
        <w:gridCol w:w="1259"/>
        <w:gridCol w:w="1529"/>
        <w:gridCol w:w="1529"/>
        <w:gridCol w:w="1344"/>
      </w:tblGrid>
      <w:tr w:rsidR="00CA6A81">
        <w:tc>
          <w:tcPr>
            <w:tcW w:w="4943" w:type="dxa"/>
            <w:gridSpan w:val="2"/>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rPr>
            </w:pPr>
            <w:r>
              <w:rPr>
                <w:rFonts w:ascii="Times New Roman" w:eastAsia="Times New Roman" w:hAnsi="Times New Roman" w:cs="Times New Roman"/>
              </w:rPr>
              <w:t>MOTION:</w:t>
            </w:r>
          </w:p>
        </w:tc>
        <w:tc>
          <w:tcPr>
            <w:tcW w:w="4402" w:type="dxa"/>
            <w:gridSpan w:val="3"/>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rPr>
            </w:pPr>
            <w:r>
              <w:rPr>
                <w:rFonts w:ascii="Times New Roman" w:eastAsia="Times New Roman" w:hAnsi="Times New Roman" w:cs="Times New Roman"/>
              </w:rPr>
              <w:t>SECOND:</w:t>
            </w: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rPr>
            </w:pPr>
            <w:r>
              <w:rPr>
                <w:rFonts w:ascii="Times New Roman" w:eastAsia="Times New Roman" w:hAnsi="Times New Roman" w:cs="Times New Roman"/>
              </w:rPr>
              <w:t>Name</w:t>
            </w:r>
          </w:p>
        </w:tc>
        <w:tc>
          <w:tcPr>
            <w:tcW w:w="125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Ayes</w:t>
            </w:r>
          </w:p>
        </w:tc>
        <w:tc>
          <w:tcPr>
            <w:tcW w:w="152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Nays</w:t>
            </w:r>
          </w:p>
        </w:tc>
        <w:tc>
          <w:tcPr>
            <w:tcW w:w="152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Abstain</w:t>
            </w:r>
          </w:p>
        </w:tc>
        <w:tc>
          <w:tcPr>
            <w:tcW w:w="1344"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Absent</w:t>
            </w: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 xml:space="preserve">Thomas </w:t>
            </w:r>
            <w:proofErr w:type="spellStart"/>
            <w:r>
              <w:rPr>
                <w:rFonts w:ascii="Times New Roman" w:eastAsia="Times New Roman" w:hAnsi="Times New Roman" w:cs="Times New Roman"/>
              </w:rPr>
              <w:t>Dufner</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Jean Hansen</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Erik Heller</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Amy Kemp</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Lisa Marshall</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Paula Merrill</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 xml:space="preserve">Corey </w:t>
            </w:r>
            <w:proofErr w:type="spellStart"/>
            <w:r>
              <w:rPr>
                <w:rFonts w:ascii="Times New Roman" w:eastAsia="Times New Roman" w:hAnsi="Times New Roman" w:cs="Times New Roman"/>
              </w:rPr>
              <w:t>Piasecki</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lastRenderedPageBreak/>
              <w:t xml:space="preserve">Alfred </w:t>
            </w:r>
            <w:proofErr w:type="spellStart"/>
            <w:r>
              <w:rPr>
                <w:rFonts w:ascii="Times New Roman" w:eastAsia="Times New Roman" w:hAnsi="Times New Roman" w:cs="Times New Roman"/>
              </w:rPr>
              <w:t>Coscia</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 xml:space="preserve">Molly </w:t>
            </w:r>
            <w:proofErr w:type="spellStart"/>
            <w:r>
              <w:rPr>
                <w:rFonts w:ascii="Times New Roman" w:eastAsia="Times New Roman" w:hAnsi="Times New Roman" w:cs="Times New Roman"/>
              </w:rPr>
              <w:t>Fraumeni</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bl>
    <w:p w:rsidR="00CA6A81" w:rsidRDefault="00CA6A81">
      <w:pPr>
        <w:spacing w:after="0" w:line="240" w:lineRule="auto"/>
        <w:rPr>
          <w:sz w:val="24"/>
          <w:szCs w:val="24"/>
        </w:rPr>
      </w:pPr>
    </w:p>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F</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Communications</w:t>
      </w:r>
      <w:r>
        <w:rPr>
          <w:rFonts w:ascii="Times New Roman" w:eastAsia="Times New Roman" w:hAnsi="Times New Roman" w:cs="Times New Roman"/>
          <w:sz w:val="24"/>
          <w:szCs w:val="24"/>
        </w:rPr>
        <w:t xml:space="preserve"> – Mr. Earl C. Clymer, III, Superintendent of Schools</w:t>
      </w:r>
    </w:p>
    <w:p w:rsidR="00CA6A81" w:rsidRDefault="00CA6A81">
      <w:pPr>
        <w:spacing w:after="0"/>
        <w:rPr>
          <w:rFonts w:ascii="Times New Roman" w:eastAsia="Times New Roman" w:hAnsi="Times New Roman" w:cs="Times New Roman"/>
          <w:sz w:val="24"/>
          <w:szCs w:val="24"/>
        </w:rPr>
      </w:pPr>
    </w:p>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Student Liaison Report</w:t>
      </w:r>
      <w:r>
        <w:rPr>
          <w:rFonts w:ascii="Times New Roman" w:eastAsia="Times New Roman" w:hAnsi="Times New Roman" w:cs="Times New Roman"/>
          <w:sz w:val="24"/>
          <w:szCs w:val="24"/>
        </w:rPr>
        <w:t xml:space="preserve"> – Bailey E. Asbury</w:t>
      </w:r>
    </w:p>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H</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Superintendent’s Report</w:t>
      </w:r>
      <w:r>
        <w:rPr>
          <w:rFonts w:ascii="Times New Roman" w:eastAsia="Times New Roman" w:hAnsi="Times New Roman" w:cs="Times New Roman"/>
          <w:sz w:val="24"/>
          <w:szCs w:val="24"/>
        </w:rPr>
        <w:t xml:space="preserve"> – Mr. Earl C. Clymer, III</w:t>
      </w:r>
    </w:p>
    <w:p w:rsidR="00CA6A81" w:rsidRDefault="00CA6A81">
      <w:pPr>
        <w:spacing w:after="0"/>
        <w:rPr>
          <w:rFonts w:ascii="Times New Roman" w:eastAsia="Times New Roman" w:hAnsi="Times New Roman" w:cs="Times New Roman"/>
          <w:sz w:val="24"/>
          <w:szCs w:val="24"/>
        </w:rPr>
      </w:pPr>
    </w:p>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  </w:t>
      </w:r>
      <w:r>
        <w:rPr>
          <w:rFonts w:ascii="Times New Roman" w:eastAsia="Times New Roman" w:hAnsi="Times New Roman" w:cs="Times New Roman"/>
          <w:sz w:val="24"/>
          <w:szCs w:val="24"/>
          <w:u w:val="single"/>
        </w:rPr>
        <w:t>Presenter(s):</w:t>
      </w:r>
      <w:r>
        <w:rPr>
          <w:rFonts w:ascii="Times New Roman" w:eastAsia="Times New Roman" w:hAnsi="Times New Roman" w:cs="Times New Roman"/>
          <w:sz w:val="24"/>
          <w:szCs w:val="24"/>
        </w:rPr>
        <w:t xml:space="preserve">    </w:t>
      </w:r>
    </w:p>
    <w:p w:rsidR="00CA6A81" w:rsidRDefault="001D1210">
      <w:pPr>
        <w:spacing w:after="0"/>
        <w:ind w:left="2160" w:hanging="216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CA6A81" w:rsidRDefault="001D1210">
      <w:pPr>
        <w:spacing w:after="0" w:line="240" w:lineRule="auto"/>
        <w:rPr>
          <w:rFonts w:ascii="Times New Roman" w:eastAsia="Times New Roman" w:hAnsi="Times New Roman" w:cs="Times New Roman"/>
          <w:color w:val="000000"/>
          <w:sz w:val="24"/>
          <w:szCs w:val="24"/>
          <w:u w:val="single"/>
        </w:rPr>
      </w:pPr>
      <w:r>
        <w:rPr>
          <w:rFonts w:ascii="Times New Roman" w:eastAsia="Times New Roman" w:hAnsi="Times New Roman" w:cs="Times New Roman"/>
          <w:b/>
          <w:sz w:val="24"/>
          <w:szCs w:val="24"/>
        </w:rPr>
        <w:t>J</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u w:val="single"/>
        </w:rPr>
        <w:t>Goals: </w:t>
      </w:r>
    </w:p>
    <w:p w:rsidR="00CA6A81" w:rsidRDefault="00CA6A81">
      <w:pPr>
        <w:spacing w:after="0" w:line="240" w:lineRule="auto"/>
        <w:rPr>
          <w:rFonts w:ascii="Times New Roman" w:eastAsia="Times New Roman" w:hAnsi="Times New Roman" w:cs="Times New Roman"/>
          <w:sz w:val="24"/>
          <w:szCs w:val="24"/>
        </w:rPr>
      </w:pP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u w:val="single"/>
        </w:rPr>
        <w:t>Warren Hills Board of Education District Goals for 2023-2024:</w:t>
      </w:r>
    </w:p>
    <w:p w:rsidR="00CA6A81" w:rsidRDefault="00CA6A81">
      <w:pPr>
        <w:spacing w:after="0" w:line="240" w:lineRule="auto"/>
        <w:rPr>
          <w:rFonts w:ascii="Times New Roman" w:eastAsia="Times New Roman" w:hAnsi="Times New Roman" w:cs="Times New Roman"/>
          <w:sz w:val="24"/>
          <w:szCs w:val="24"/>
        </w:rPr>
      </w:pP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rPr>
        <w:t>District Goal 1: </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rPr>
        <w:t>Provide faculty &amp; staff with resources, best practices and strategies and tiered systems of support through vertical articulation for grades 6&amp;7 and 8&amp;9. Analyses of common in-district assessments and standardized testing data will focus on increasing student achievement in Math and ELA on the New Jersey Graduation Proficiency Assessment (NJGPA).</w:t>
      </w:r>
    </w:p>
    <w:p w:rsidR="00CA6A81" w:rsidRDefault="00CA6A81">
      <w:pPr>
        <w:spacing w:after="0" w:line="240" w:lineRule="auto"/>
        <w:rPr>
          <w:rFonts w:ascii="Times New Roman" w:eastAsia="Times New Roman" w:hAnsi="Times New Roman" w:cs="Times New Roman"/>
          <w:sz w:val="24"/>
          <w:szCs w:val="24"/>
        </w:rPr>
      </w:pP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rPr>
        <w:t>District Goal 2: </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rPr>
        <w:t>To implement best practices and strategies to enhance the Culture and Climate of district school buildings in collaboration with local and state agencies, including but not limited to, in-house professional development programs, the District Mental Health Team (DMHT), SCAIP initiative, the Nurtured Heart Approach, the DREAMS Program and Restorative Justice techniques.</w:t>
      </w:r>
    </w:p>
    <w:p w:rsidR="00CA6A81" w:rsidRDefault="00CA6A81">
      <w:pPr>
        <w:spacing w:after="0" w:line="240" w:lineRule="auto"/>
        <w:rPr>
          <w:rFonts w:ascii="Times New Roman" w:eastAsia="Times New Roman" w:hAnsi="Times New Roman" w:cs="Times New Roman"/>
          <w:sz w:val="24"/>
          <w:szCs w:val="24"/>
        </w:rPr>
      </w:pP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rPr>
        <w:t>District Goal 3: </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rPr>
        <w:t>To implement strategies and tools to enhance and protect district technology data, information, and applications from emerging technology issues such as cybersecurity and the appropriate use of artificial intelligence in schools.</w:t>
      </w:r>
    </w:p>
    <w:p w:rsidR="00CA6A81" w:rsidRDefault="00CA6A81">
      <w:pPr>
        <w:spacing w:after="0" w:line="240" w:lineRule="auto"/>
        <w:rPr>
          <w:rFonts w:ascii="Times New Roman" w:eastAsia="Times New Roman" w:hAnsi="Times New Roman" w:cs="Times New Roman"/>
          <w:sz w:val="24"/>
          <w:szCs w:val="24"/>
        </w:rPr>
      </w:pP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u w:val="single"/>
        </w:rPr>
        <w:t>Warren Hills Board of Education Board Goal for 2023-2024:</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rPr>
        <w:t xml:space="preserve">1. </w:t>
      </w:r>
      <w:r>
        <w:rPr>
          <w:rFonts w:ascii="Times New Roman" w:eastAsia="Times New Roman" w:hAnsi="Times New Roman" w:cs="Times New Roman"/>
          <w:color w:val="222222"/>
          <w:highlight w:val="white"/>
        </w:rPr>
        <w:t>Provide support to the administration, faculty and staff in the pursuit and achievement of the</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222222"/>
          <w:highlight w:val="white"/>
        </w:rPr>
        <w:t>district goals.</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rPr>
        <w:t xml:space="preserve">2. </w:t>
      </w:r>
      <w:r>
        <w:rPr>
          <w:rFonts w:ascii="Times New Roman" w:eastAsia="Times New Roman" w:hAnsi="Times New Roman" w:cs="Times New Roman"/>
          <w:color w:val="222222"/>
          <w:highlight w:val="white"/>
        </w:rPr>
        <w:t>Support and recognize student achievements and success with student presentations at Board of Education Meetings. </w:t>
      </w:r>
    </w:p>
    <w:p w:rsidR="00CA6A81" w:rsidRDefault="001D121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CA6A81" w:rsidRDefault="001D1210">
      <w:pPr>
        <w:spacing w:after="0"/>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rPr>
        <w:t xml:space="preserve">K.  </w:t>
      </w:r>
      <w:r>
        <w:rPr>
          <w:rFonts w:ascii="Times New Roman" w:eastAsia="Times New Roman" w:hAnsi="Times New Roman" w:cs="Times New Roman"/>
          <w:sz w:val="24"/>
          <w:szCs w:val="24"/>
          <w:u w:val="single"/>
        </w:rPr>
        <w:t>Committee Reports</w:t>
      </w:r>
    </w:p>
    <w:p w:rsidR="00CA6A81" w:rsidRDefault="00CA6A81">
      <w:pPr>
        <w:spacing w:after="0"/>
        <w:rPr>
          <w:b/>
          <w:sz w:val="24"/>
          <w:szCs w:val="24"/>
          <w:u w:val="single"/>
        </w:rPr>
      </w:pPr>
    </w:p>
    <w:tbl>
      <w:tblPr>
        <w:tblStyle w:val="a8"/>
        <w:tblW w:w="98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867"/>
        <w:gridCol w:w="2369"/>
        <w:gridCol w:w="3574"/>
      </w:tblGrid>
      <w:tr w:rsidR="00CA6A81">
        <w:tc>
          <w:tcPr>
            <w:tcW w:w="3867"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Committee</w:t>
            </w:r>
          </w:p>
        </w:tc>
        <w:tc>
          <w:tcPr>
            <w:tcW w:w="236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Date</w:t>
            </w:r>
          </w:p>
        </w:tc>
        <w:tc>
          <w:tcPr>
            <w:tcW w:w="3574"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Discussion</w:t>
            </w:r>
          </w:p>
        </w:tc>
      </w:tr>
      <w:tr w:rsidR="00CA6A81">
        <w:tc>
          <w:tcPr>
            <w:tcW w:w="3867" w:type="dxa"/>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Finance, Facilities &amp; Transportation</w:t>
            </w:r>
          </w:p>
        </w:tc>
        <w:tc>
          <w:tcPr>
            <w:tcW w:w="236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May 21, 2024</w:t>
            </w:r>
          </w:p>
        </w:tc>
        <w:tc>
          <w:tcPr>
            <w:tcW w:w="3574" w:type="dxa"/>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Chair:  Mr. </w:t>
            </w:r>
            <w:proofErr w:type="spellStart"/>
            <w:r>
              <w:rPr>
                <w:rFonts w:ascii="Times New Roman" w:eastAsia="Times New Roman" w:hAnsi="Times New Roman" w:cs="Times New Roman"/>
                <w:sz w:val="24"/>
                <w:szCs w:val="24"/>
              </w:rPr>
              <w:t>Piasecki</w:t>
            </w:r>
            <w:proofErr w:type="spellEnd"/>
          </w:p>
        </w:tc>
      </w:tr>
      <w:tr w:rsidR="00CA6A81">
        <w:tc>
          <w:tcPr>
            <w:tcW w:w="3867" w:type="dxa"/>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Education, Policy &amp; Technology</w:t>
            </w:r>
          </w:p>
        </w:tc>
        <w:tc>
          <w:tcPr>
            <w:tcW w:w="236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 Meeting Held</w:t>
            </w:r>
          </w:p>
        </w:tc>
        <w:tc>
          <w:tcPr>
            <w:tcW w:w="3574" w:type="dxa"/>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Chair:  Mr. </w:t>
            </w:r>
            <w:proofErr w:type="spellStart"/>
            <w:r>
              <w:rPr>
                <w:rFonts w:ascii="Times New Roman" w:eastAsia="Times New Roman" w:hAnsi="Times New Roman" w:cs="Times New Roman"/>
                <w:sz w:val="24"/>
                <w:szCs w:val="24"/>
              </w:rPr>
              <w:t>Coscia</w:t>
            </w:r>
            <w:proofErr w:type="spellEnd"/>
          </w:p>
        </w:tc>
      </w:tr>
      <w:tr w:rsidR="00CA6A81">
        <w:tc>
          <w:tcPr>
            <w:tcW w:w="3867" w:type="dxa"/>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Personnel &amp; Student Activities</w:t>
            </w:r>
          </w:p>
        </w:tc>
        <w:tc>
          <w:tcPr>
            <w:tcW w:w="236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 Meeting Held</w:t>
            </w:r>
          </w:p>
        </w:tc>
        <w:tc>
          <w:tcPr>
            <w:tcW w:w="3574" w:type="dxa"/>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By Chair:  Mrs. Marshall</w:t>
            </w:r>
          </w:p>
        </w:tc>
      </w:tr>
      <w:tr w:rsidR="00CA6A81">
        <w:tc>
          <w:tcPr>
            <w:tcW w:w="3867" w:type="dxa"/>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Negotiations</w:t>
            </w:r>
          </w:p>
        </w:tc>
        <w:tc>
          <w:tcPr>
            <w:tcW w:w="236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 Meeting Held</w:t>
            </w:r>
          </w:p>
        </w:tc>
        <w:tc>
          <w:tcPr>
            <w:tcW w:w="3574" w:type="dxa"/>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Chair:  Mrs. </w:t>
            </w:r>
            <w:proofErr w:type="spellStart"/>
            <w:r>
              <w:rPr>
                <w:rFonts w:ascii="Times New Roman" w:eastAsia="Times New Roman" w:hAnsi="Times New Roman" w:cs="Times New Roman"/>
                <w:sz w:val="24"/>
                <w:szCs w:val="24"/>
              </w:rPr>
              <w:t>Fraumeni</w:t>
            </w:r>
            <w:proofErr w:type="spellEnd"/>
          </w:p>
        </w:tc>
      </w:tr>
    </w:tbl>
    <w:p w:rsidR="00CA6A81" w:rsidRDefault="00CA6A81">
      <w:pPr>
        <w:spacing w:after="0"/>
        <w:rPr>
          <w:rFonts w:ascii="Times New Roman" w:eastAsia="Times New Roman" w:hAnsi="Times New Roman" w:cs="Times New Roman"/>
          <w:b/>
          <w:sz w:val="24"/>
          <w:szCs w:val="24"/>
        </w:rPr>
      </w:pPr>
    </w:p>
    <w:p w:rsidR="00CA6A81" w:rsidRDefault="001D1210">
      <w:pPr>
        <w:spacing w:after="0"/>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rPr>
        <w:t>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Old Business</w:t>
      </w:r>
    </w:p>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p>
    <w:p w:rsidR="00CA6A81" w:rsidRDefault="001D1210">
      <w:pPr>
        <w:spacing w:after="0"/>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rPr>
        <w:t>M</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New Business</w:t>
      </w:r>
    </w:p>
    <w:p w:rsidR="00CA6A81" w:rsidRDefault="00CA6A81">
      <w:pPr>
        <w:spacing w:after="0"/>
        <w:rPr>
          <w:rFonts w:ascii="Times New Roman" w:eastAsia="Times New Roman" w:hAnsi="Times New Roman" w:cs="Times New Roman"/>
          <w:sz w:val="24"/>
          <w:szCs w:val="24"/>
        </w:rPr>
      </w:pPr>
    </w:p>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Public Comment</w:t>
      </w:r>
      <w:r>
        <w:rPr>
          <w:rFonts w:ascii="Times New Roman" w:eastAsia="Times New Roman" w:hAnsi="Times New Roman" w:cs="Times New Roman"/>
          <w:sz w:val="24"/>
          <w:szCs w:val="24"/>
        </w:rPr>
        <w:t xml:space="preserve"> </w:t>
      </w:r>
    </w:p>
    <w:p w:rsidR="00CA6A81" w:rsidRDefault="00CA6A81">
      <w:pPr>
        <w:spacing w:after="0"/>
        <w:rPr>
          <w:rFonts w:ascii="Times New Roman" w:eastAsia="Times New Roman" w:hAnsi="Times New Roman" w:cs="Times New Roman"/>
          <w:b/>
          <w:sz w:val="24"/>
          <w:szCs w:val="24"/>
        </w:rPr>
      </w:pPr>
    </w:p>
    <w:p w:rsidR="00CA6A81" w:rsidRDefault="001D121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Public comment shall be governed by the Board of Education Bylaw 0167 which is available on our website.  There are two public comment opportunities.  The first public comment is reserved for Action Items only, those items on the agenda the Board is voting on this evening.  The second public comment is set aside for public comment on any school or school district issue that the public feels may be of concern to the residents of the school district.  The first public comment is limited to three (3) minutes per person.  The second public comment length is determined by the board as per policy.  Before making a public comment, participants are to state their name, place of residence, and group affiliation if appropriate.</w:t>
      </w:r>
    </w:p>
    <w:p w:rsidR="00CA6A81" w:rsidRDefault="001D121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The Board will not respond to questions or comments until the initial public participation section of the agenda is complete.  At that time, the Board or Administration will respond, as it sees fit, or it may defer responding, if at all, to a future meeting or to a response by written communication.  The Board will then hear any additional comments that may come as a result of the Board’s response.  Participants may also be directed to follow the chain of command with the question or concern.  While the Board will try to respond to as many questions or concerns as possible, participants who submit a multitude of questions should understand that it is unlikely that all of their questions will be answered and may be referred to further dialogue with the administration.</w:t>
      </w:r>
    </w:p>
    <w:p w:rsidR="00CA6A81" w:rsidRDefault="00CA6A81">
      <w:pPr>
        <w:spacing w:after="0"/>
        <w:rPr>
          <w:rFonts w:ascii="Times New Roman" w:eastAsia="Times New Roman" w:hAnsi="Times New Roman" w:cs="Times New Roman"/>
          <w:b/>
          <w:sz w:val="24"/>
          <w:szCs w:val="24"/>
        </w:rPr>
      </w:pPr>
      <w:bookmarkStart w:id="0" w:name="_GoBack"/>
      <w:bookmarkEnd w:id="0"/>
    </w:p>
    <w:p w:rsidR="00CA6A81" w:rsidRDefault="00CA6A81">
      <w:pPr>
        <w:spacing w:after="0"/>
        <w:rPr>
          <w:rFonts w:ascii="Times New Roman" w:eastAsia="Times New Roman" w:hAnsi="Times New Roman" w:cs="Times New Roman"/>
          <w:b/>
          <w:sz w:val="24"/>
          <w:szCs w:val="24"/>
        </w:rPr>
      </w:pPr>
    </w:p>
    <w:p w:rsidR="00CA6A81" w:rsidRDefault="001D1210">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O</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u w:val="single"/>
        </w:rPr>
        <w:t>ACTION ITEMS</w:t>
      </w:r>
    </w:p>
    <w:p w:rsidR="00CA6A81" w:rsidRDefault="00CA6A81">
      <w:pPr>
        <w:spacing w:after="0"/>
        <w:rPr>
          <w:rFonts w:ascii="Times New Roman" w:eastAsia="Times New Roman" w:hAnsi="Times New Roman" w:cs="Times New Roman"/>
          <w:sz w:val="24"/>
          <w:szCs w:val="24"/>
        </w:rPr>
      </w:pPr>
    </w:p>
    <w:p w:rsidR="00CA6A81" w:rsidRDefault="001D1210">
      <w:pPr>
        <w:numPr>
          <w:ilvl w:val="0"/>
          <w:numId w:val="1"/>
        </w:num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PERSONNEL</w:t>
      </w:r>
    </w:p>
    <w:p w:rsidR="00CA6A81" w:rsidRDefault="00CA6A81">
      <w:pPr>
        <w:spacing w:after="0"/>
        <w:rPr>
          <w:rFonts w:ascii="Times New Roman" w:eastAsia="Times New Roman" w:hAnsi="Times New Roman" w:cs="Times New Roman"/>
          <w:sz w:val="24"/>
          <w:szCs w:val="24"/>
        </w:rPr>
      </w:pPr>
    </w:p>
    <w:p w:rsidR="00CA6A81" w:rsidRDefault="001D1210">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*1.  Motion to approve/accept the following appointments / resignations / retirements as recommended by the Superintendent:</w:t>
      </w:r>
    </w:p>
    <w:p w:rsidR="00CA6A81" w:rsidRDefault="00CA6A81">
      <w:pPr>
        <w:spacing w:after="0"/>
        <w:rPr>
          <w:rFonts w:ascii="Times New Roman" w:eastAsia="Times New Roman" w:hAnsi="Times New Roman" w:cs="Times New Roman"/>
          <w:b/>
          <w:sz w:val="20"/>
          <w:szCs w:val="20"/>
        </w:rPr>
      </w:pPr>
    </w:p>
    <w:tbl>
      <w:tblPr>
        <w:tblStyle w:val="a9"/>
        <w:tblW w:w="113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1590"/>
        <w:gridCol w:w="945"/>
        <w:gridCol w:w="1530"/>
        <w:gridCol w:w="1515"/>
        <w:gridCol w:w="975"/>
        <w:gridCol w:w="1035"/>
        <w:gridCol w:w="1155"/>
        <w:gridCol w:w="1875"/>
      </w:tblGrid>
      <w:tr w:rsidR="00CA6A81">
        <w:trPr>
          <w:trHeight w:val="545"/>
          <w:tblHeader/>
          <w:jc w:val="center"/>
        </w:trPr>
        <w:tc>
          <w:tcPr>
            <w:tcW w:w="70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Code No.</w:t>
            </w:r>
          </w:p>
        </w:tc>
        <w:tc>
          <w:tcPr>
            <w:tcW w:w="159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Name</w:t>
            </w:r>
          </w:p>
        </w:tc>
        <w:tc>
          <w:tcPr>
            <w:tcW w:w="94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Nature of Action</w:t>
            </w:r>
          </w:p>
        </w:tc>
        <w:tc>
          <w:tcPr>
            <w:tcW w:w="15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Position</w:t>
            </w:r>
          </w:p>
        </w:tc>
        <w:tc>
          <w:tcPr>
            <w:tcW w:w="151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Salary</w:t>
            </w:r>
          </w:p>
        </w:tc>
        <w:tc>
          <w:tcPr>
            <w:tcW w:w="9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Location</w:t>
            </w:r>
          </w:p>
        </w:tc>
        <w:tc>
          <w:tcPr>
            <w:tcW w:w="103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Date Effective</w:t>
            </w:r>
          </w:p>
        </w:tc>
        <w:tc>
          <w:tcPr>
            <w:tcW w:w="115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Date Terminated</w:t>
            </w:r>
          </w:p>
        </w:tc>
        <w:tc>
          <w:tcPr>
            <w:tcW w:w="18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Discussion</w:t>
            </w:r>
          </w:p>
        </w:tc>
      </w:tr>
      <w:tr w:rsidR="00CA6A81">
        <w:trPr>
          <w:trHeight w:val="545"/>
          <w:jc w:val="center"/>
        </w:trPr>
        <w:tc>
          <w:tcPr>
            <w:tcW w:w="70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59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Ruben Moreno</w:t>
            </w:r>
          </w:p>
        </w:tc>
        <w:tc>
          <w:tcPr>
            <w:tcW w:w="94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Approve</w:t>
            </w:r>
          </w:p>
        </w:tc>
        <w:tc>
          <w:tcPr>
            <w:tcW w:w="15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ESL Teacher</w:t>
            </w:r>
          </w:p>
        </w:tc>
        <w:tc>
          <w:tcPr>
            <w:tcW w:w="151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$67,118.00</w:t>
            </w:r>
          </w:p>
        </w:tc>
        <w:tc>
          <w:tcPr>
            <w:tcW w:w="9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MS</w:t>
            </w:r>
          </w:p>
        </w:tc>
        <w:tc>
          <w:tcPr>
            <w:tcW w:w="103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8/26/24</w:t>
            </w:r>
          </w:p>
        </w:tc>
        <w:tc>
          <w:tcPr>
            <w:tcW w:w="115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6/30/25</w:t>
            </w:r>
          </w:p>
        </w:tc>
        <w:tc>
          <w:tcPr>
            <w:tcW w:w="18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MA; Step 5</w:t>
            </w:r>
          </w:p>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Pending receipt of  all required paperwork</w:t>
            </w:r>
          </w:p>
        </w:tc>
      </w:tr>
      <w:tr w:rsidR="00CA6A81">
        <w:trPr>
          <w:trHeight w:val="545"/>
          <w:jc w:val="center"/>
        </w:trPr>
        <w:tc>
          <w:tcPr>
            <w:tcW w:w="70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59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Elizabeth </w:t>
            </w:r>
            <w:proofErr w:type="spellStart"/>
            <w:r>
              <w:rPr>
                <w:rFonts w:ascii="Times New Roman" w:eastAsia="Times New Roman" w:hAnsi="Times New Roman" w:cs="Times New Roman"/>
                <w:sz w:val="18"/>
                <w:szCs w:val="18"/>
              </w:rPr>
              <w:t>Kurpat</w:t>
            </w:r>
            <w:proofErr w:type="spellEnd"/>
          </w:p>
        </w:tc>
        <w:tc>
          <w:tcPr>
            <w:tcW w:w="94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Approve</w:t>
            </w:r>
          </w:p>
        </w:tc>
        <w:tc>
          <w:tcPr>
            <w:tcW w:w="15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School Psychologist</w:t>
            </w:r>
          </w:p>
        </w:tc>
        <w:tc>
          <w:tcPr>
            <w:tcW w:w="151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$74,543.00</w:t>
            </w:r>
          </w:p>
        </w:tc>
        <w:tc>
          <w:tcPr>
            <w:tcW w:w="9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MS</w:t>
            </w:r>
          </w:p>
        </w:tc>
        <w:tc>
          <w:tcPr>
            <w:tcW w:w="103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8-26-24</w:t>
            </w:r>
          </w:p>
        </w:tc>
        <w:tc>
          <w:tcPr>
            <w:tcW w:w="115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6-30-25</w:t>
            </w:r>
          </w:p>
        </w:tc>
        <w:tc>
          <w:tcPr>
            <w:tcW w:w="18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MA+30; Step 7</w:t>
            </w:r>
          </w:p>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Pending receipt of all required paperwork</w:t>
            </w:r>
          </w:p>
        </w:tc>
      </w:tr>
      <w:tr w:rsidR="00CA6A81">
        <w:trPr>
          <w:trHeight w:val="545"/>
          <w:jc w:val="center"/>
        </w:trPr>
        <w:tc>
          <w:tcPr>
            <w:tcW w:w="70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59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Lisa </w:t>
            </w:r>
            <w:proofErr w:type="spellStart"/>
            <w:r>
              <w:rPr>
                <w:rFonts w:ascii="Times New Roman" w:eastAsia="Times New Roman" w:hAnsi="Times New Roman" w:cs="Times New Roman"/>
                <w:sz w:val="18"/>
                <w:szCs w:val="18"/>
              </w:rPr>
              <w:t>Pysher</w:t>
            </w:r>
            <w:proofErr w:type="spellEnd"/>
          </w:p>
        </w:tc>
        <w:tc>
          <w:tcPr>
            <w:tcW w:w="94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Approve</w:t>
            </w:r>
          </w:p>
        </w:tc>
        <w:tc>
          <w:tcPr>
            <w:tcW w:w="15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Summer NJGPA Workshop - Math</w:t>
            </w:r>
          </w:p>
        </w:tc>
        <w:tc>
          <w:tcPr>
            <w:tcW w:w="151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$46.00/</w:t>
            </w:r>
            <w:proofErr w:type="spellStart"/>
            <w:r>
              <w:rPr>
                <w:rFonts w:ascii="Times New Roman" w:eastAsia="Times New Roman" w:hAnsi="Times New Roman" w:cs="Times New Roman"/>
                <w:sz w:val="18"/>
                <w:szCs w:val="18"/>
              </w:rPr>
              <w:t>hr</w:t>
            </w:r>
            <w:proofErr w:type="spellEnd"/>
          </w:p>
        </w:tc>
        <w:tc>
          <w:tcPr>
            <w:tcW w:w="9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HS</w:t>
            </w:r>
          </w:p>
        </w:tc>
        <w:tc>
          <w:tcPr>
            <w:tcW w:w="103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7-15-24</w:t>
            </w:r>
          </w:p>
        </w:tc>
        <w:tc>
          <w:tcPr>
            <w:tcW w:w="115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7-26-24</w:t>
            </w:r>
          </w:p>
        </w:tc>
        <w:tc>
          <w:tcPr>
            <w:tcW w:w="18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Not to exceed 20 hours; Title II Funds</w:t>
            </w:r>
          </w:p>
          <w:p w:rsidR="00CA6A81" w:rsidRDefault="00CA6A81">
            <w:pPr>
              <w:spacing w:after="0" w:line="240" w:lineRule="auto"/>
              <w:rPr>
                <w:rFonts w:ascii="Times New Roman" w:eastAsia="Times New Roman" w:hAnsi="Times New Roman" w:cs="Times New Roman"/>
                <w:sz w:val="18"/>
                <w:szCs w:val="18"/>
              </w:rPr>
            </w:pPr>
          </w:p>
        </w:tc>
      </w:tr>
      <w:tr w:rsidR="00CA6A81">
        <w:trPr>
          <w:trHeight w:val="545"/>
          <w:jc w:val="center"/>
        </w:trPr>
        <w:tc>
          <w:tcPr>
            <w:tcW w:w="70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159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Kristen Chiara</w:t>
            </w:r>
          </w:p>
        </w:tc>
        <w:tc>
          <w:tcPr>
            <w:tcW w:w="94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Approve</w:t>
            </w:r>
          </w:p>
        </w:tc>
        <w:tc>
          <w:tcPr>
            <w:tcW w:w="15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Summer NJGPA Workshop - ELA</w:t>
            </w:r>
          </w:p>
        </w:tc>
        <w:tc>
          <w:tcPr>
            <w:tcW w:w="151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$46.00/</w:t>
            </w:r>
            <w:proofErr w:type="spellStart"/>
            <w:r>
              <w:rPr>
                <w:rFonts w:ascii="Times New Roman" w:eastAsia="Times New Roman" w:hAnsi="Times New Roman" w:cs="Times New Roman"/>
                <w:sz w:val="18"/>
                <w:szCs w:val="18"/>
              </w:rPr>
              <w:t>hr</w:t>
            </w:r>
            <w:proofErr w:type="spellEnd"/>
          </w:p>
        </w:tc>
        <w:tc>
          <w:tcPr>
            <w:tcW w:w="9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HS</w:t>
            </w:r>
          </w:p>
        </w:tc>
        <w:tc>
          <w:tcPr>
            <w:tcW w:w="103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7-15-24</w:t>
            </w:r>
          </w:p>
        </w:tc>
        <w:tc>
          <w:tcPr>
            <w:tcW w:w="115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7-26-24</w:t>
            </w:r>
          </w:p>
        </w:tc>
        <w:tc>
          <w:tcPr>
            <w:tcW w:w="18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Not to exceed 20 hours; Title II Funds</w:t>
            </w:r>
          </w:p>
          <w:p w:rsidR="00CA6A81" w:rsidRDefault="00CA6A81">
            <w:pPr>
              <w:spacing w:after="0" w:line="240" w:lineRule="auto"/>
              <w:rPr>
                <w:rFonts w:ascii="Times New Roman" w:eastAsia="Times New Roman" w:hAnsi="Times New Roman" w:cs="Times New Roman"/>
                <w:sz w:val="18"/>
                <w:szCs w:val="18"/>
              </w:rPr>
            </w:pPr>
          </w:p>
        </w:tc>
      </w:tr>
      <w:tr w:rsidR="00CA6A81">
        <w:trPr>
          <w:trHeight w:val="545"/>
          <w:jc w:val="center"/>
        </w:trPr>
        <w:tc>
          <w:tcPr>
            <w:tcW w:w="70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159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Mary Soto</w:t>
            </w:r>
          </w:p>
        </w:tc>
        <w:tc>
          <w:tcPr>
            <w:tcW w:w="94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Approve</w:t>
            </w:r>
          </w:p>
        </w:tc>
        <w:tc>
          <w:tcPr>
            <w:tcW w:w="15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Parent Volunteer</w:t>
            </w:r>
          </w:p>
        </w:tc>
        <w:tc>
          <w:tcPr>
            <w:tcW w:w="151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N/A</w:t>
            </w:r>
          </w:p>
        </w:tc>
        <w:tc>
          <w:tcPr>
            <w:tcW w:w="9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District</w:t>
            </w:r>
          </w:p>
        </w:tc>
        <w:tc>
          <w:tcPr>
            <w:tcW w:w="103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06-03-24</w:t>
            </w:r>
          </w:p>
        </w:tc>
        <w:tc>
          <w:tcPr>
            <w:tcW w:w="115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06-03-24</w:t>
            </w:r>
          </w:p>
        </w:tc>
        <w:tc>
          <w:tcPr>
            <w:tcW w:w="18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Parent Volunteer - 8th Grade </w:t>
            </w:r>
            <w:proofErr w:type="spellStart"/>
            <w:r>
              <w:rPr>
                <w:rFonts w:ascii="Times New Roman" w:eastAsia="Times New Roman" w:hAnsi="Times New Roman" w:cs="Times New Roman"/>
                <w:sz w:val="18"/>
                <w:szCs w:val="18"/>
              </w:rPr>
              <w:t>Dorney</w:t>
            </w:r>
            <w:proofErr w:type="spellEnd"/>
            <w:r>
              <w:rPr>
                <w:rFonts w:ascii="Times New Roman" w:eastAsia="Times New Roman" w:hAnsi="Times New Roman" w:cs="Times New Roman"/>
                <w:sz w:val="18"/>
                <w:szCs w:val="18"/>
              </w:rPr>
              <w:t xml:space="preserve"> Park </w:t>
            </w:r>
            <w:r>
              <w:rPr>
                <w:rFonts w:ascii="Times New Roman" w:eastAsia="Times New Roman" w:hAnsi="Times New Roman" w:cs="Times New Roman"/>
                <w:sz w:val="18"/>
                <w:szCs w:val="18"/>
              </w:rPr>
              <w:lastRenderedPageBreak/>
              <w:t>Trip - All required paperwork received</w:t>
            </w:r>
          </w:p>
        </w:tc>
      </w:tr>
      <w:tr w:rsidR="00CA6A81">
        <w:trPr>
          <w:trHeight w:val="545"/>
          <w:jc w:val="center"/>
        </w:trPr>
        <w:tc>
          <w:tcPr>
            <w:tcW w:w="70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6</w:t>
            </w:r>
          </w:p>
        </w:tc>
        <w:tc>
          <w:tcPr>
            <w:tcW w:w="159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Daniel </w:t>
            </w:r>
            <w:proofErr w:type="spellStart"/>
            <w:r>
              <w:rPr>
                <w:rFonts w:ascii="Times New Roman" w:eastAsia="Times New Roman" w:hAnsi="Times New Roman" w:cs="Times New Roman"/>
                <w:sz w:val="18"/>
                <w:szCs w:val="18"/>
              </w:rPr>
              <w:t>Cutinho</w:t>
            </w:r>
            <w:proofErr w:type="spellEnd"/>
          </w:p>
        </w:tc>
        <w:tc>
          <w:tcPr>
            <w:tcW w:w="94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Approve</w:t>
            </w:r>
          </w:p>
        </w:tc>
        <w:tc>
          <w:tcPr>
            <w:tcW w:w="15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Summer Tech Help</w:t>
            </w:r>
          </w:p>
        </w:tc>
        <w:tc>
          <w:tcPr>
            <w:tcW w:w="151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$15.13/</w:t>
            </w:r>
            <w:proofErr w:type="spellStart"/>
            <w:r>
              <w:rPr>
                <w:rFonts w:ascii="Times New Roman" w:eastAsia="Times New Roman" w:hAnsi="Times New Roman" w:cs="Times New Roman"/>
                <w:sz w:val="18"/>
                <w:szCs w:val="18"/>
              </w:rPr>
              <w:t>hr</w:t>
            </w:r>
            <w:proofErr w:type="spellEnd"/>
          </w:p>
        </w:tc>
        <w:tc>
          <w:tcPr>
            <w:tcW w:w="9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District</w:t>
            </w:r>
          </w:p>
        </w:tc>
        <w:tc>
          <w:tcPr>
            <w:tcW w:w="103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6-11-24</w:t>
            </w:r>
          </w:p>
        </w:tc>
        <w:tc>
          <w:tcPr>
            <w:tcW w:w="115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8-16-24</w:t>
            </w:r>
          </w:p>
        </w:tc>
        <w:tc>
          <w:tcPr>
            <w:tcW w:w="18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Not to Exceed 300 hours</w:t>
            </w:r>
          </w:p>
        </w:tc>
      </w:tr>
      <w:tr w:rsidR="00CA6A81">
        <w:trPr>
          <w:trHeight w:val="545"/>
          <w:jc w:val="center"/>
        </w:trPr>
        <w:tc>
          <w:tcPr>
            <w:tcW w:w="70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159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Cheryl </w:t>
            </w:r>
            <w:proofErr w:type="spellStart"/>
            <w:r>
              <w:rPr>
                <w:rFonts w:ascii="Times New Roman" w:eastAsia="Times New Roman" w:hAnsi="Times New Roman" w:cs="Times New Roman"/>
                <w:sz w:val="18"/>
                <w:szCs w:val="18"/>
              </w:rPr>
              <w:t>Yanoff</w:t>
            </w:r>
            <w:proofErr w:type="spellEnd"/>
          </w:p>
        </w:tc>
        <w:tc>
          <w:tcPr>
            <w:tcW w:w="94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Approve</w:t>
            </w:r>
          </w:p>
        </w:tc>
        <w:tc>
          <w:tcPr>
            <w:tcW w:w="15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Teacher</w:t>
            </w:r>
          </w:p>
        </w:tc>
        <w:tc>
          <w:tcPr>
            <w:tcW w:w="151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$82,673.00</w:t>
            </w:r>
          </w:p>
        </w:tc>
        <w:tc>
          <w:tcPr>
            <w:tcW w:w="9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HS</w:t>
            </w:r>
          </w:p>
        </w:tc>
        <w:tc>
          <w:tcPr>
            <w:tcW w:w="103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8-26-24</w:t>
            </w:r>
          </w:p>
        </w:tc>
        <w:tc>
          <w:tcPr>
            <w:tcW w:w="115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6-30-25</w:t>
            </w:r>
          </w:p>
        </w:tc>
        <w:tc>
          <w:tcPr>
            <w:tcW w:w="18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 - Step L - Tenured Teacher omitted from  5-14-24 Agenda - Attachment A</w:t>
            </w:r>
          </w:p>
        </w:tc>
      </w:tr>
      <w:tr w:rsidR="00CA6A81">
        <w:trPr>
          <w:trHeight w:val="545"/>
          <w:jc w:val="center"/>
        </w:trPr>
        <w:tc>
          <w:tcPr>
            <w:tcW w:w="70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1590" w:type="dxa"/>
            <w:tcBorders>
              <w:top w:val="single" w:sz="4" w:space="0" w:color="000000"/>
              <w:left w:val="single" w:sz="4" w:space="0" w:color="000000"/>
              <w:bottom w:val="single" w:sz="4" w:space="0" w:color="000000"/>
              <w:right w:val="single" w:sz="4" w:space="0" w:color="000000"/>
            </w:tcBorders>
            <w:vAlign w:val="center"/>
          </w:tcPr>
          <w:p w:rsidR="00CA6A81" w:rsidRDefault="00CA6A81">
            <w:pPr>
              <w:spacing w:after="0" w:line="240" w:lineRule="auto"/>
              <w:rPr>
                <w:rFonts w:ascii="Times New Roman" w:eastAsia="Times New Roman" w:hAnsi="Times New Roman" w:cs="Times New Roman"/>
                <w:sz w:val="18"/>
                <w:szCs w:val="18"/>
              </w:rPr>
            </w:pPr>
          </w:p>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Erica Gonzalez</w:t>
            </w:r>
          </w:p>
        </w:tc>
        <w:tc>
          <w:tcPr>
            <w:tcW w:w="94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Approve</w:t>
            </w:r>
          </w:p>
        </w:tc>
        <w:tc>
          <w:tcPr>
            <w:tcW w:w="15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Chaperone</w:t>
            </w:r>
          </w:p>
        </w:tc>
        <w:tc>
          <w:tcPr>
            <w:tcW w:w="151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$31.00/</w:t>
            </w:r>
            <w:proofErr w:type="spellStart"/>
            <w:r>
              <w:rPr>
                <w:rFonts w:ascii="Times New Roman" w:eastAsia="Times New Roman" w:hAnsi="Times New Roman" w:cs="Times New Roman"/>
                <w:sz w:val="18"/>
                <w:szCs w:val="18"/>
              </w:rPr>
              <w:t>hr</w:t>
            </w:r>
            <w:proofErr w:type="spellEnd"/>
          </w:p>
        </w:tc>
        <w:tc>
          <w:tcPr>
            <w:tcW w:w="9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MS</w:t>
            </w:r>
          </w:p>
        </w:tc>
        <w:tc>
          <w:tcPr>
            <w:tcW w:w="103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05-30-24</w:t>
            </w:r>
          </w:p>
        </w:tc>
        <w:tc>
          <w:tcPr>
            <w:tcW w:w="115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05-30-24</w:t>
            </w:r>
          </w:p>
        </w:tc>
        <w:tc>
          <w:tcPr>
            <w:tcW w:w="18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Chaperone for WHRMS 8th Grade Farewell Dance</w:t>
            </w:r>
          </w:p>
        </w:tc>
      </w:tr>
      <w:tr w:rsidR="00CA6A81">
        <w:trPr>
          <w:trHeight w:val="545"/>
          <w:jc w:val="center"/>
        </w:trPr>
        <w:tc>
          <w:tcPr>
            <w:tcW w:w="70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159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Margaret Devine</w:t>
            </w:r>
          </w:p>
        </w:tc>
        <w:tc>
          <w:tcPr>
            <w:tcW w:w="94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Approve</w:t>
            </w:r>
          </w:p>
        </w:tc>
        <w:tc>
          <w:tcPr>
            <w:tcW w:w="15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Summer Teacher - Media Specialist</w:t>
            </w:r>
          </w:p>
        </w:tc>
        <w:tc>
          <w:tcPr>
            <w:tcW w:w="151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$46.00/</w:t>
            </w:r>
            <w:proofErr w:type="spellStart"/>
            <w:r>
              <w:rPr>
                <w:rFonts w:ascii="Times New Roman" w:eastAsia="Times New Roman" w:hAnsi="Times New Roman" w:cs="Times New Roman"/>
                <w:sz w:val="18"/>
                <w:szCs w:val="18"/>
              </w:rPr>
              <w:t>hr</w:t>
            </w:r>
            <w:proofErr w:type="spellEnd"/>
          </w:p>
        </w:tc>
        <w:tc>
          <w:tcPr>
            <w:tcW w:w="9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HS</w:t>
            </w:r>
          </w:p>
        </w:tc>
        <w:tc>
          <w:tcPr>
            <w:tcW w:w="103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07-01-24</w:t>
            </w:r>
          </w:p>
        </w:tc>
        <w:tc>
          <w:tcPr>
            <w:tcW w:w="115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08-16-24</w:t>
            </w:r>
          </w:p>
        </w:tc>
        <w:tc>
          <w:tcPr>
            <w:tcW w:w="18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Summer Hours not to exceed 30 hours</w:t>
            </w:r>
          </w:p>
        </w:tc>
      </w:tr>
      <w:tr w:rsidR="00CA6A81">
        <w:trPr>
          <w:trHeight w:val="545"/>
          <w:jc w:val="center"/>
        </w:trPr>
        <w:tc>
          <w:tcPr>
            <w:tcW w:w="70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159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Elizabeth </w:t>
            </w:r>
            <w:proofErr w:type="spellStart"/>
            <w:r>
              <w:rPr>
                <w:rFonts w:ascii="Times New Roman" w:eastAsia="Times New Roman" w:hAnsi="Times New Roman" w:cs="Times New Roman"/>
                <w:sz w:val="18"/>
                <w:szCs w:val="18"/>
              </w:rPr>
              <w:t>McKeown</w:t>
            </w:r>
            <w:proofErr w:type="spellEnd"/>
          </w:p>
        </w:tc>
        <w:tc>
          <w:tcPr>
            <w:tcW w:w="94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Approve</w:t>
            </w:r>
          </w:p>
        </w:tc>
        <w:tc>
          <w:tcPr>
            <w:tcW w:w="15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Summer Teacher - Media Specialist</w:t>
            </w:r>
          </w:p>
        </w:tc>
        <w:tc>
          <w:tcPr>
            <w:tcW w:w="151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$46.00/</w:t>
            </w:r>
            <w:proofErr w:type="spellStart"/>
            <w:r>
              <w:rPr>
                <w:rFonts w:ascii="Times New Roman" w:eastAsia="Times New Roman" w:hAnsi="Times New Roman" w:cs="Times New Roman"/>
                <w:sz w:val="18"/>
                <w:szCs w:val="18"/>
              </w:rPr>
              <w:t>hr</w:t>
            </w:r>
            <w:proofErr w:type="spellEnd"/>
          </w:p>
        </w:tc>
        <w:tc>
          <w:tcPr>
            <w:tcW w:w="9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MS</w:t>
            </w:r>
          </w:p>
        </w:tc>
        <w:tc>
          <w:tcPr>
            <w:tcW w:w="103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07-01-24</w:t>
            </w:r>
          </w:p>
        </w:tc>
        <w:tc>
          <w:tcPr>
            <w:tcW w:w="115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08-16-24</w:t>
            </w:r>
          </w:p>
        </w:tc>
        <w:tc>
          <w:tcPr>
            <w:tcW w:w="18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Summer Hours not to exceed 24 hours</w:t>
            </w:r>
          </w:p>
        </w:tc>
      </w:tr>
      <w:tr w:rsidR="00CA6A81">
        <w:trPr>
          <w:trHeight w:val="545"/>
          <w:jc w:val="center"/>
        </w:trPr>
        <w:tc>
          <w:tcPr>
            <w:tcW w:w="70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159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Michelle Gaffney</w:t>
            </w:r>
          </w:p>
        </w:tc>
        <w:tc>
          <w:tcPr>
            <w:tcW w:w="94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Approve</w:t>
            </w:r>
          </w:p>
        </w:tc>
        <w:tc>
          <w:tcPr>
            <w:tcW w:w="15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Summer Nurse</w:t>
            </w:r>
          </w:p>
        </w:tc>
        <w:tc>
          <w:tcPr>
            <w:tcW w:w="151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$46.00/</w:t>
            </w:r>
            <w:proofErr w:type="spellStart"/>
            <w:r>
              <w:rPr>
                <w:rFonts w:ascii="Times New Roman" w:eastAsia="Times New Roman" w:hAnsi="Times New Roman" w:cs="Times New Roman"/>
                <w:sz w:val="18"/>
                <w:szCs w:val="18"/>
              </w:rPr>
              <w:t>hr</w:t>
            </w:r>
            <w:proofErr w:type="spellEnd"/>
          </w:p>
        </w:tc>
        <w:tc>
          <w:tcPr>
            <w:tcW w:w="9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MS</w:t>
            </w:r>
          </w:p>
        </w:tc>
        <w:tc>
          <w:tcPr>
            <w:tcW w:w="103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07-01-24</w:t>
            </w:r>
          </w:p>
        </w:tc>
        <w:tc>
          <w:tcPr>
            <w:tcW w:w="115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08-16-24</w:t>
            </w:r>
          </w:p>
        </w:tc>
        <w:tc>
          <w:tcPr>
            <w:tcW w:w="18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Summer Hours not to exceed 10 hours</w:t>
            </w:r>
          </w:p>
        </w:tc>
      </w:tr>
      <w:tr w:rsidR="00CA6A81">
        <w:trPr>
          <w:trHeight w:val="545"/>
          <w:jc w:val="center"/>
        </w:trPr>
        <w:tc>
          <w:tcPr>
            <w:tcW w:w="70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159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Bonita Duryea</w:t>
            </w:r>
          </w:p>
        </w:tc>
        <w:tc>
          <w:tcPr>
            <w:tcW w:w="94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Approve</w:t>
            </w:r>
          </w:p>
        </w:tc>
        <w:tc>
          <w:tcPr>
            <w:tcW w:w="15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Summer Nurse</w:t>
            </w:r>
          </w:p>
        </w:tc>
        <w:tc>
          <w:tcPr>
            <w:tcW w:w="151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$46.00/</w:t>
            </w:r>
            <w:proofErr w:type="spellStart"/>
            <w:r>
              <w:rPr>
                <w:rFonts w:ascii="Times New Roman" w:eastAsia="Times New Roman" w:hAnsi="Times New Roman" w:cs="Times New Roman"/>
                <w:sz w:val="18"/>
                <w:szCs w:val="18"/>
              </w:rPr>
              <w:t>hr</w:t>
            </w:r>
            <w:proofErr w:type="spellEnd"/>
          </w:p>
        </w:tc>
        <w:tc>
          <w:tcPr>
            <w:tcW w:w="9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HS</w:t>
            </w:r>
          </w:p>
        </w:tc>
        <w:tc>
          <w:tcPr>
            <w:tcW w:w="103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07-01-24</w:t>
            </w:r>
          </w:p>
        </w:tc>
        <w:tc>
          <w:tcPr>
            <w:tcW w:w="115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08-16-24</w:t>
            </w:r>
          </w:p>
        </w:tc>
        <w:tc>
          <w:tcPr>
            <w:tcW w:w="18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Summer Hours not to exceed 20 hours</w:t>
            </w:r>
          </w:p>
        </w:tc>
      </w:tr>
      <w:tr w:rsidR="00CA6A81">
        <w:trPr>
          <w:trHeight w:val="545"/>
          <w:jc w:val="center"/>
        </w:trPr>
        <w:tc>
          <w:tcPr>
            <w:tcW w:w="70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159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Krystin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Sbriscia</w:t>
            </w:r>
            <w:proofErr w:type="spellEnd"/>
          </w:p>
        </w:tc>
        <w:tc>
          <w:tcPr>
            <w:tcW w:w="94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Approve</w:t>
            </w:r>
          </w:p>
        </w:tc>
        <w:tc>
          <w:tcPr>
            <w:tcW w:w="15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Summer Nurse</w:t>
            </w:r>
          </w:p>
        </w:tc>
        <w:tc>
          <w:tcPr>
            <w:tcW w:w="151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$46.00/</w:t>
            </w:r>
            <w:proofErr w:type="spellStart"/>
            <w:r>
              <w:rPr>
                <w:rFonts w:ascii="Times New Roman" w:eastAsia="Times New Roman" w:hAnsi="Times New Roman" w:cs="Times New Roman"/>
                <w:sz w:val="18"/>
                <w:szCs w:val="18"/>
              </w:rPr>
              <w:t>hr</w:t>
            </w:r>
            <w:proofErr w:type="spellEnd"/>
          </w:p>
        </w:tc>
        <w:tc>
          <w:tcPr>
            <w:tcW w:w="9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HS</w:t>
            </w:r>
          </w:p>
        </w:tc>
        <w:tc>
          <w:tcPr>
            <w:tcW w:w="103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07-01-24</w:t>
            </w:r>
          </w:p>
        </w:tc>
        <w:tc>
          <w:tcPr>
            <w:tcW w:w="115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08-16-24</w:t>
            </w:r>
          </w:p>
        </w:tc>
        <w:tc>
          <w:tcPr>
            <w:tcW w:w="18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Summer Hours not to exceed 20 hours</w:t>
            </w:r>
          </w:p>
        </w:tc>
      </w:tr>
      <w:tr w:rsidR="00CA6A81">
        <w:trPr>
          <w:trHeight w:val="545"/>
          <w:jc w:val="center"/>
        </w:trPr>
        <w:tc>
          <w:tcPr>
            <w:tcW w:w="70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159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MaryAnn </w:t>
            </w:r>
            <w:proofErr w:type="spellStart"/>
            <w:r>
              <w:rPr>
                <w:rFonts w:ascii="Times New Roman" w:eastAsia="Times New Roman" w:hAnsi="Times New Roman" w:cs="Times New Roman"/>
                <w:sz w:val="18"/>
                <w:szCs w:val="18"/>
              </w:rPr>
              <w:t>Strohl</w:t>
            </w:r>
            <w:proofErr w:type="spellEnd"/>
            <w:r>
              <w:rPr>
                <w:rFonts w:ascii="Times New Roman" w:eastAsia="Times New Roman" w:hAnsi="Times New Roman" w:cs="Times New Roman"/>
                <w:sz w:val="18"/>
                <w:szCs w:val="18"/>
              </w:rPr>
              <w:t xml:space="preserve">-McKinney </w:t>
            </w:r>
          </w:p>
        </w:tc>
        <w:tc>
          <w:tcPr>
            <w:tcW w:w="94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Amend</w:t>
            </w:r>
          </w:p>
        </w:tc>
        <w:tc>
          <w:tcPr>
            <w:tcW w:w="15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Leave Replacement Teacher </w:t>
            </w:r>
          </w:p>
        </w:tc>
        <w:tc>
          <w:tcPr>
            <w:tcW w:w="151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$339.47/day </w:t>
            </w:r>
          </w:p>
        </w:tc>
        <w:tc>
          <w:tcPr>
            <w:tcW w:w="9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HS</w:t>
            </w:r>
          </w:p>
        </w:tc>
        <w:tc>
          <w:tcPr>
            <w:tcW w:w="103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4-22-24</w:t>
            </w:r>
          </w:p>
        </w:tc>
        <w:tc>
          <w:tcPr>
            <w:tcW w:w="115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On or about 6-7-24</w:t>
            </w:r>
          </w:p>
        </w:tc>
        <w:tc>
          <w:tcPr>
            <w:tcW w:w="18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MA +15 Step 1 - Extending Leave; Amend termination date</w:t>
            </w:r>
          </w:p>
        </w:tc>
      </w:tr>
      <w:tr w:rsidR="00CA6A81">
        <w:trPr>
          <w:trHeight w:val="545"/>
          <w:jc w:val="center"/>
        </w:trPr>
        <w:tc>
          <w:tcPr>
            <w:tcW w:w="70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159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Christopher Page</w:t>
            </w:r>
          </w:p>
        </w:tc>
        <w:tc>
          <w:tcPr>
            <w:tcW w:w="94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Accept</w:t>
            </w:r>
          </w:p>
        </w:tc>
        <w:tc>
          <w:tcPr>
            <w:tcW w:w="15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District Maintenance Mechanic</w:t>
            </w:r>
          </w:p>
        </w:tc>
        <w:tc>
          <w:tcPr>
            <w:tcW w:w="151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$75,320.00</w:t>
            </w:r>
          </w:p>
        </w:tc>
        <w:tc>
          <w:tcPr>
            <w:tcW w:w="9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District</w:t>
            </w:r>
          </w:p>
        </w:tc>
        <w:tc>
          <w:tcPr>
            <w:tcW w:w="103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5-31-24</w:t>
            </w:r>
          </w:p>
        </w:tc>
        <w:tc>
          <w:tcPr>
            <w:tcW w:w="115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5-31-24</w:t>
            </w:r>
          </w:p>
        </w:tc>
        <w:tc>
          <w:tcPr>
            <w:tcW w:w="1875"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Resignation</w:t>
            </w:r>
          </w:p>
        </w:tc>
      </w:tr>
    </w:tbl>
    <w:p w:rsidR="00CA6A81" w:rsidRDefault="001D121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All 2023-2024 Salaries remain in effect for the 2024-2025 School Year, pending</w:t>
      </w:r>
    </w:p>
    <w:p w:rsidR="00CA6A81" w:rsidRDefault="001D1210">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contract negotiations.</w:t>
      </w:r>
    </w:p>
    <w:p w:rsidR="00CA6A81" w:rsidRDefault="00CA6A81">
      <w:pPr>
        <w:spacing w:after="0" w:line="240" w:lineRule="auto"/>
        <w:ind w:firstLine="720"/>
        <w:rPr>
          <w:rFonts w:ascii="Times New Roman" w:eastAsia="Times New Roman" w:hAnsi="Times New Roman" w:cs="Times New Roman"/>
          <w:sz w:val="24"/>
          <w:szCs w:val="24"/>
        </w:rPr>
      </w:pPr>
    </w:p>
    <w:p w:rsidR="00CA6A81" w:rsidRDefault="001D121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Motion to approve personnel for Summer Curriculum Writing for the 2024-2025 School Year, Attachment “A”  </w:t>
      </w:r>
    </w:p>
    <w:p w:rsidR="00CA6A81" w:rsidRDefault="00CA6A81">
      <w:pPr>
        <w:spacing w:after="0" w:line="240" w:lineRule="auto"/>
        <w:ind w:firstLine="720"/>
        <w:rPr>
          <w:rFonts w:ascii="Times New Roman" w:eastAsia="Times New Roman" w:hAnsi="Times New Roman" w:cs="Times New Roman"/>
          <w:sz w:val="24"/>
          <w:szCs w:val="24"/>
        </w:rPr>
      </w:pPr>
    </w:p>
    <w:p w:rsidR="00CA6A81" w:rsidRDefault="001D121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*3. Motion to approve personnel for Winter Athletics, Attachment “B”</w:t>
      </w:r>
    </w:p>
    <w:p w:rsidR="00CA6A81" w:rsidRDefault="00CA6A81">
      <w:pPr>
        <w:spacing w:after="0" w:line="240" w:lineRule="auto"/>
        <w:ind w:firstLine="720"/>
        <w:rPr>
          <w:rFonts w:ascii="Times New Roman" w:eastAsia="Times New Roman" w:hAnsi="Times New Roman" w:cs="Times New Roman"/>
          <w:sz w:val="24"/>
          <w:szCs w:val="24"/>
        </w:rPr>
      </w:pPr>
    </w:p>
    <w:p w:rsidR="00CA6A81" w:rsidRDefault="001D121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*4. Motion to approve the following WHRSD Guidance Counselors to complete summer hours not to exceed 450 cumulative hours, at the employee's hourly per diem rate,</w:t>
      </w:r>
      <w:r>
        <w:rPr>
          <w:rFonts w:ascii="Times New Roman" w:eastAsia="Times New Roman" w:hAnsi="Times New Roman" w:cs="Times New Roman"/>
          <w:b/>
          <w:sz w:val="24"/>
          <w:szCs w:val="24"/>
        </w:rPr>
        <w:t xml:space="preserve"> effective July 1, 2024:</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 </w:t>
      </w:r>
      <w:proofErr w:type="spellStart"/>
      <w:r>
        <w:rPr>
          <w:rFonts w:ascii="Times New Roman" w:eastAsia="Times New Roman" w:hAnsi="Times New Roman" w:cs="Times New Roman"/>
          <w:sz w:val="24"/>
          <w:szCs w:val="24"/>
        </w:rPr>
        <w:t>Kubbishun</w:t>
      </w:r>
      <w:proofErr w:type="spellEnd"/>
      <w:r>
        <w:rPr>
          <w:rFonts w:ascii="Times New Roman" w:eastAsia="Times New Roman" w:hAnsi="Times New Roman" w:cs="Times New Roman"/>
          <w:sz w:val="24"/>
          <w:szCs w:val="24"/>
        </w:rPr>
        <w:t xml:space="preserve">, H. </w:t>
      </w:r>
      <w:proofErr w:type="spellStart"/>
      <w:r>
        <w:rPr>
          <w:rFonts w:ascii="Times New Roman" w:eastAsia="Times New Roman" w:hAnsi="Times New Roman" w:cs="Times New Roman"/>
          <w:sz w:val="24"/>
          <w:szCs w:val="24"/>
        </w:rPr>
        <w:t>Ranalli</w:t>
      </w:r>
      <w:proofErr w:type="spellEnd"/>
      <w:r>
        <w:rPr>
          <w:rFonts w:ascii="Times New Roman" w:eastAsia="Times New Roman" w:hAnsi="Times New Roman" w:cs="Times New Roman"/>
          <w:sz w:val="24"/>
          <w:szCs w:val="24"/>
        </w:rPr>
        <w:t xml:space="preserve">, C. </w:t>
      </w:r>
      <w:proofErr w:type="spellStart"/>
      <w:proofErr w:type="gramStart"/>
      <w:r>
        <w:rPr>
          <w:rFonts w:ascii="Times New Roman" w:eastAsia="Times New Roman" w:hAnsi="Times New Roman" w:cs="Times New Roman"/>
          <w:sz w:val="24"/>
          <w:szCs w:val="24"/>
        </w:rPr>
        <w:t>Tyburczy</w:t>
      </w:r>
      <w:proofErr w:type="spellEnd"/>
      <w:r>
        <w:rPr>
          <w:rFonts w:ascii="Times New Roman" w:eastAsia="Times New Roman" w:hAnsi="Times New Roman" w:cs="Times New Roman"/>
          <w:sz w:val="24"/>
          <w:szCs w:val="24"/>
        </w:rPr>
        <w:t>,  E.</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Biamonte</w:t>
      </w:r>
      <w:proofErr w:type="spellEnd"/>
      <w:r>
        <w:rPr>
          <w:rFonts w:ascii="Times New Roman" w:eastAsia="Times New Roman" w:hAnsi="Times New Roman" w:cs="Times New Roman"/>
          <w:sz w:val="24"/>
          <w:szCs w:val="24"/>
        </w:rPr>
        <w:t xml:space="preserve">, C. O’Neal,  M. Thompson,  M. </w:t>
      </w:r>
      <w:proofErr w:type="spellStart"/>
      <w:r>
        <w:rPr>
          <w:rFonts w:ascii="Times New Roman" w:eastAsia="Times New Roman" w:hAnsi="Times New Roman" w:cs="Times New Roman"/>
          <w:sz w:val="24"/>
          <w:szCs w:val="24"/>
        </w:rPr>
        <w:t>Arminio</w:t>
      </w:r>
      <w:proofErr w:type="spellEnd"/>
    </w:p>
    <w:p w:rsidR="00CA6A81" w:rsidRDefault="00CA6A81">
      <w:pPr>
        <w:spacing w:after="0" w:line="240" w:lineRule="auto"/>
        <w:ind w:firstLine="720"/>
        <w:rPr>
          <w:rFonts w:ascii="Times New Roman" w:eastAsia="Times New Roman" w:hAnsi="Times New Roman" w:cs="Times New Roman"/>
          <w:sz w:val="24"/>
          <w:szCs w:val="24"/>
        </w:rPr>
      </w:pPr>
    </w:p>
    <w:p w:rsidR="00CA6A81" w:rsidRDefault="001D1210">
      <w:pPr>
        <w:spacing w:after="0" w:line="24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*5. Motion to approve the following WHRSD CST members to complete summer hours not to exceed 255 cumulative hours, at the employee's hourly per diem rate,</w:t>
      </w:r>
      <w:r>
        <w:rPr>
          <w:rFonts w:ascii="Times New Roman" w:eastAsia="Times New Roman" w:hAnsi="Times New Roman" w:cs="Times New Roman"/>
          <w:b/>
          <w:sz w:val="24"/>
          <w:szCs w:val="24"/>
        </w:rPr>
        <w:t xml:space="preserve"> effective July 1, 2024:</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 </w:t>
      </w:r>
      <w:proofErr w:type="spellStart"/>
      <w:r>
        <w:rPr>
          <w:rFonts w:ascii="Times New Roman" w:eastAsia="Times New Roman" w:hAnsi="Times New Roman" w:cs="Times New Roman"/>
          <w:sz w:val="24"/>
          <w:szCs w:val="24"/>
        </w:rPr>
        <w:t>Falzarano</w:t>
      </w:r>
      <w:proofErr w:type="spellEnd"/>
      <w:r>
        <w:rPr>
          <w:rFonts w:ascii="Times New Roman" w:eastAsia="Times New Roman" w:hAnsi="Times New Roman" w:cs="Times New Roman"/>
          <w:sz w:val="24"/>
          <w:szCs w:val="24"/>
        </w:rPr>
        <w:t xml:space="preserve">-Alves, S. </w:t>
      </w:r>
      <w:proofErr w:type="spellStart"/>
      <w:r>
        <w:rPr>
          <w:rFonts w:ascii="Times New Roman" w:eastAsia="Times New Roman" w:hAnsi="Times New Roman" w:cs="Times New Roman"/>
          <w:sz w:val="24"/>
          <w:szCs w:val="24"/>
        </w:rPr>
        <w:t>Fretz</w:t>
      </w:r>
      <w:proofErr w:type="spellEnd"/>
      <w:r>
        <w:rPr>
          <w:rFonts w:ascii="Times New Roman" w:eastAsia="Times New Roman" w:hAnsi="Times New Roman" w:cs="Times New Roman"/>
          <w:sz w:val="24"/>
          <w:szCs w:val="24"/>
        </w:rPr>
        <w:t xml:space="preserve">, G. Ricardo-Regan, K. </w:t>
      </w:r>
      <w:proofErr w:type="spellStart"/>
      <w:r>
        <w:rPr>
          <w:rFonts w:ascii="Times New Roman" w:eastAsia="Times New Roman" w:hAnsi="Times New Roman" w:cs="Times New Roman"/>
          <w:sz w:val="24"/>
          <w:szCs w:val="24"/>
        </w:rPr>
        <w:t>Tomasino</w:t>
      </w:r>
      <w:proofErr w:type="spellEnd"/>
      <w:r>
        <w:rPr>
          <w:rFonts w:ascii="Times New Roman" w:eastAsia="Times New Roman" w:hAnsi="Times New Roman" w:cs="Times New Roman"/>
          <w:sz w:val="24"/>
          <w:szCs w:val="24"/>
        </w:rPr>
        <w:t xml:space="preserve">, T. </w:t>
      </w:r>
      <w:proofErr w:type="spellStart"/>
      <w:r>
        <w:rPr>
          <w:rFonts w:ascii="Times New Roman" w:eastAsia="Times New Roman" w:hAnsi="Times New Roman" w:cs="Times New Roman"/>
          <w:sz w:val="24"/>
          <w:szCs w:val="24"/>
        </w:rPr>
        <w:t>Annechiarico</w:t>
      </w:r>
      <w:proofErr w:type="spellEnd"/>
      <w:r>
        <w:rPr>
          <w:rFonts w:ascii="Times New Roman" w:eastAsia="Times New Roman" w:hAnsi="Times New Roman" w:cs="Times New Roman"/>
          <w:sz w:val="24"/>
          <w:szCs w:val="24"/>
        </w:rPr>
        <w:t xml:space="preserve">, Elizabeth </w:t>
      </w:r>
      <w:proofErr w:type="spellStart"/>
      <w:r>
        <w:rPr>
          <w:rFonts w:ascii="Times New Roman" w:eastAsia="Times New Roman" w:hAnsi="Times New Roman" w:cs="Times New Roman"/>
          <w:sz w:val="24"/>
          <w:szCs w:val="24"/>
        </w:rPr>
        <w:t>Kurpat</w:t>
      </w:r>
      <w:proofErr w:type="spellEnd"/>
      <w:r>
        <w:rPr>
          <w:rFonts w:ascii="Times New Roman" w:eastAsia="Times New Roman" w:hAnsi="Times New Roman" w:cs="Times New Roman"/>
          <w:sz w:val="24"/>
          <w:szCs w:val="24"/>
        </w:rPr>
        <w:tab/>
      </w:r>
    </w:p>
    <w:p w:rsidR="00CA6A81" w:rsidRDefault="00CA6A81">
      <w:pPr>
        <w:spacing w:after="0"/>
        <w:rPr>
          <w:rFonts w:ascii="Times New Roman" w:eastAsia="Times New Roman" w:hAnsi="Times New Roman" w:cs="Times New Roman"/>
          <w:sz w:val="24"/>
          <w:szCs w:val="24"/>
        </w:rPr>
      </w:pPr>
    </w:p>
    <w:p w:rsidR="00CA6A81" w:rsidRDefault="00CA6A81">
      <w:pPr>
        <w:spacing w:after="0"/>
        <w:rPr>
          <w:rFonts w:ascii="Times New Roman" w:eastAsia="Times New Roman" w:hAnsi="Times New Roman" w:cs="Times New Roman"/>
          <w:sz w:val="24"/>
          <w:szCs w:val="24"/>
        </w:rPr>
      </w:pPr>
    </w:p>
    <w:p w:rsidR="00CA6A81" w:rsidRDefault="001D1210">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Motion to approve the following medical / maternity leave of absence:</w:t>
      </w:r>
    </w:p>
    <w:p w:rsidR="00CA6A81" w:rsidRDefault="001D1210">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w:t>
      </w:r>
    </w:p>
    <w:tbl>
      <w:tblPr>
        <w:tblStyle w:val="aa"/>
        <w:tblW w:w="11040" w:type="dxa"/>
        <w:tblInd w:w="-765" w:type="dxa"/>
        <w:tblLayout w:type="fixed"/>
        <w:tblLook w:val="0400" w:firstRow="0" w:lastRow="0" w:firstColumn="0" w:lastColumn="0" w:noHBand="0" w:noVBand="1"/>
      </w:tblPr>
      <w:tblGrid>
        <w:gridCol w:w="615"/>
        <w:gridCol w:w="1050"/>
        <w:gridCol w:w="945"/>
        <w:gridCol w:w="1005"/>
        <w:gridCol w:w="1005"/>
        <w:gridCol w:w="765"/>
        <w:gridCol w:w="630"/>
        <w:gridCol w:w="840"/>
        <w:gridCol w:w="870"/>
        <w:gridCol w:w="855"/>
        <w:gridCol w:w="1080"/>
        <w:gridCol w:w="1380"/>
      </w:tblGrid>
      <w:tr w:rsidR="00CA6A81">
        <w:trPr>
          <w:trHeight w:val="871"/>
        </w:trPr>
        <w:tc>
          <w:tcPr>
            <w:tcW w:w="6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16"/>
                <w:szCs w:val="16"/>
              </w:rPr>
              <w:t>Code No.</w:t>
            </w:r>
          </w:p>
        </w:tc>
        <w:tc>
          <w:tcPr>
            <w:tcW w:w="1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16"/>
                <w:szCs w:val="16"/>
              </w:rPr>
              <w:t>Employee</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16"/>
                <w:szCs w:val="16"/>
              </w:rPr>
              <w:t>Reason</w:t>
            </w:r>
          </w:p>
        </w:tc>
        <w:tc>
          <w:tcPr>
            <w:tcW w:w="1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16"/>
                <w:szCs w:val="16"/>
              </w:rPr>
              <w:t>Position</w:t>
            </w:r>
          </w:p>
        </w:tc>
        <w:tc>
          <w:tcPr>
            <w:tcW w:w="1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16"/>
                <w:szCs w:val="16"/>
              </w:rPr>
              <w:t>Location</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16"/>
                <w:szCs w:val="16"/>
              </w:rPr>
              <w:t>Leave Start Date</w:t>
            </w:r>
          </w:p>
        </w:tc>
        <w:tc>
          <w:tcPr>
            <w:tcW w:w="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16"/>
                <w:szCs w:val="16"/>
              </w:rPr>
              <w:t>Paid Days to be used</w:t>
            </w:r>
          </w:p>
        </w:tc>
        <w:tc>
          <w:tcPr>
            <w:tcW w:w="8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16"/>
                <w:szCs w:val="16"/>
              </w:rPr>
              <w:t>Unpaid FMLA Start Date</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16"/>
                <w:szCs w:val="16"/>
              </w:rPr>
              <w:t>Unpaid NJFLA Start Date</w:t>
            </w:r>
          </w:p>
        </w:tc>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16"/>
                <w:szCs w:val="16"/>
              </w:rPr>
              <w:t>Unpaid Leave without benefits</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16"/>
                <w:szCs w:val="16"/>
              </w:rPr>
              <w:t>Return Date</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16"/>
                <w:szCs w:val="16"/>
              </w:rPr>
              <w:t>Discussion</w:t>
            </w:r>
          </w:p>
        </w:tc>
      </w:tr>
      <w:tr w:rsidR="00CA6A81">
        <w:tc>
          <w:tcPr>
            <w:tcW w:w="6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1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58572215</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Paternity Leave</w:t>
            </w:r>
          </w:p>
        </w:tc>
        <w:tc>
          <w:tcPr>
            <w:tcW w:w="1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Guidance Counselor</w:t>
            </w:r>
          </w:p>
        </w:tc>
        <w:tc>
          <w:tcPr>
            <w:tcW w:w="1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HS</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on or about 3/11/24</w:t>
            </w:r>
          </w:p>
        </w:tc>
        <w:tc>
          <w:tcPr>
            <w:tcW w:w="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0 </w:t>
            </w:r>
          </w:p>
        </w:tc>
        <w:tc>
          <w:tcPr>
            <w:tcW w:w="8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3/11/24</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3/11/24</w:t>
            </w:r>
          </w:p>
        </w:tc>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N/A</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6/3/24</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A6A81" w:rsidRDefault="001D121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Return Date  Amended</w:t>
            </w:r>
          </w:p>
        </w:tc>
      </w:tr>
    </w:tbl>
    <w:p w:rsidR="00CA6A81" w:rsidRDefault="00CA6A81">
      <w:pPr>
        <w:spacing w:after="0" w:line="240" w:lineRule="auto"/>
        <w:rPr>
          <w:rFonts w:ascii="Times New Roman" w:eastAsia="Times New Roman" w:hAnsi="Times New Roman" w:cs="Times New Roman"/>
          <w:sz w:val="24"/>
          <w:szCs w:val="24"/>
        </w:rPr>
      </w:pPr>
    </w:p>
    <w:p w:rsidR="00CA6A81" w:rsidRDefault="00CA6A81">
      <w:pPr>
        <w:spacing w:after="0"/>
        <w:rPr>
          <w:rFonts w:ascii="Times New Roman" w:eastAsia="Times New Roman" w:hAnsi="Times New Roman" w:cs="Times New Roman"/>
          <w:sz w:val="24"/>
          <w:szCs w:val="24"/>
        </w:rPr>
      </w:pPr>
    </w:p>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Personnel Motions</w:t>
      </w:r>
    </w:p>
    <w:p w:rsidR="00CA6A81" w:rsidRDefault="00CA6A81">
      <w:pPr>
        <w:spacing w:after="0"/>
        <w:rPr>
          <w:rFonts w:ascii="Times New Roman" w:eastAsia="Times New Roman" w:hAnsi="Times New Roman" w:cs="Times New Roman"/>
          <w:sz w:val="24"/>
          <w:szCs w:val="24"/>
        </w:rPr>
      </w:pPr>
    </w:p>
    <w:tbl>
      <w:tblPr>
        <w:tblStyle w:val="ab"/>
        <w:tblW w:w="934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683"/>
        <w:gridCol w:w="1259"/>
        <w:gridCol w:w="1529"/>
        <w:gridCol w:w="1529"/>
        <w:gridCol w:w="1344"/>
      </w:tblGrid>
      <w:tr w:rsidR="00CA6A81">
        <w:tc>
          <w:tcPr>
            <w:tcW w:w="4943" w:type="dxa"/>
            <w:gridSpan w:val="2"/>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rPr>
            </w:pPr>
            <w:r>
              <w:rPr>
                <w:rFonts w:ascii="Times New Roman" w:eastAsia="Times New Roman" w:hAnsi="Times New Roman" w:cs="Times New Roman"/>
              </w:rPr>
              <w:t>MOTION:</w:t>
            </w:r>
          </w:p>
        </w:tc>
        <w:tc>
          <w:tcPr>
            <w:tcW w:w="4402" w:type="dxa"/>
            <w:gridSpan w:val="3"/>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rPr>
            </w:pPr>
            <w:r>
              <w:rPr>
                <w:rFonts w:ascii="Times New Roman" w:eastAsia="Times New Roman" w:hAnsi="Times New Roman" w:cs="Times New Roman"/>
              </w:rPr>
              <w:t>SECOND:</w:t>
            </w: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rPr>
            </w:pPr>
            <w:r>
              <w:rPr>
                <w:rFonts w:ascii="Times New Roman" w:eastAsia="Times New Roman" w:hAnsi="Times New Roman" w:cs="Times New Roman"/>
              </w:rPr>
              <w:t>Name</w:t>
            </w:r>
          </w:p>
        </w:tc>
        <w:tc>
          <w:tcPr>
            <w:tcW w:w="125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Ayes</w:t>
            </w:r>
          </w:p>
        </w:tc>
        <w:tc>
          <w:tcPr>
            <w:tcW w:w="152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Nays</w:t>
            </w:r>
          </w:p>
        </w:tc>
        <w:tc>
          <w:tcPr>
            <w:tcW w:w="152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Abstain</w:t>
            </w:r>
          </w:p>
        </w:tc>
        <w:tc>
          <w:tcPr>
            <w:tcW w:w="1344"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Absent</w:t>
            </w: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Thomas </w:t>
            </w:r>
            <w:proofErr w:type="spellStart"/>
            <w:r>
              <w:rPr>
                <w:rFonts w:ascii="Times New Roman" w:eastAsia="Times New Roman" w:hAnsi="Times New Roman" w:cs="Times New Roman"/>
                <w:color w:val="000000"/>
              </w:rPr>
              <w:t>Dufner</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Jean Hansen</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Erik Heller</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Amy Kemp</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Lisa Marshall</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Paula Merrill</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Corey </w:t>
            </w:r>
            <w:proofErr w:type="spellStart"/>
            <w:r>
              <w:rPr>
                <w:rFonts w:ascii="Times New Roman" w:eastAsia="Times New Roman" w:hAnsi="Times New Roman" w:cs="Times New Roman"/>
                <w:color w:val="000000"/>
              </w:rPr>
              <w:t>Piasecki</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Alfred </w:t>
            </w:r>
            <w:proofErr w:type="spellStart"/>
            <w:r>
              <w:rPr>
                <w:rFonts w:ascii="Times New Roman" w:eastAsia="Times New Roman" w:hAnsi="Times New Roman" w:cs="Times New Roman"/>
                <w:color w:val="000000"/>
              </w:rPr>
              <w:t>Coscia</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Molly </w:t>
            </w:r>
            <w:proofErr w:type="spellStart"/>
            <w:r>
              <w:rPr>
                <w:rFonts w:ascii="Times New Roman" w:eastAsia="Times New Roman" w:hAnsi="Times New Roman" w:cs="Times New Roman"/>
                <w:color w:val="000000"/>
              </w:rPr>
              <w:t>Fraumeni</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bl>
    <w:p w:rsidR="00CA6A81" w:rsidRDefault="00CA6A81">
      <w:pPr>
        <w:spacing w:after="0" w:line="240" w:lineRule="auto"/>
        <w:rPr>
          <w:rFonts w:ascii="Times New Roman" w:eastAsia="Times New Roman" w:hAnsi="Times New Roman" w:cs="Times New Roman"/>
          <w:b/>
          <w:sz w:val="24"/>
          <w:szCs w:val="24"/>
        </w:rPr>
      </w:pPr>
    </w:p>
    <w:p w:rsidR="00CA6A81" w:rsidRDefault="00CA6A81">
      <w:pPr>
        <w:spacing w:after="0" w:line="240" w:lineRule="auto"/>
        <w:rPr>
          <w:rFonts w:ascii="Times New Roman" w:eastAsia="Times New Roman" w:hAnsi="Times New Roman" w:cs="Times New Roman"/>
          <w:b/>
          <w:sz w:val="24"/>
          <w:szCs w:val="24"/>
        </w:rPr>
      </w:pPr>
    </w:p>
    <w:p w:rsidR="00CA6A81" w:rsidRDefault="00CA6A81">
      <w:pPr>
        <w:spacing w:after="0" w:line="240" w:lineRule="auto"/>
        <w:rPr>
          <w:rFonts w:ascii="Times New Roman" w:eastAsia="Times New Roman" w:hAnsi="Times New Roman" w:cs="Times New Roman"/>
          <w:b/>
          <w:sz w:val="24"/>
          <w:szCs w:val="24"/>
        </w:rPr>
      </w:pPr>
    </w:p>
    <w:p w:rsidR="00CA6A81" w:rsidRDefault="00CA6A81">
      <w:pPr>
        <w:spacing w:after="0" w:line="240" w:lineRule="auto"/>
        <w:rPr>
          <w:rFonts w:ascii="Times New Roman" w:eastAsia="Times New Roman" w:hAnsi="Times New Roman" w:cs="Times New Roman"/>
          <w:b/>
          <w:sz w:val="24"/>
          <w:szCs w:val="24"/>
        </w:rPr>
      </w:pPr>
    </w:p>
    <w:p w:rsidR="00CA6A81" w:rsidRDefault="001D1210">
      <w:pPr>
        <w:numPr>
          <w:ilvl w:val="0"/>
          <w:numId w:val="1"/>
        </w:num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EDUCATION AND POLICY</w:t>
      </w:r>
    </w:p>
    <w:p w:rsidR="00CA6A81" w:rsidRDefault="00CA6A81">
      <w:pPr>
        <w:spacing w:after="0"/>
        <w:rPr>
          <w:rFonts w:ascii="Times New Roman" w:eastAsia="Times New Roman" w:hAnsi="Times New Roman" w:cs="Times New Roman"/>
          <w:sz w:val="24"/>
          <w:szCs w:val="24"/>
        </w:rPr>
      </w:pPr>
    </w:p>
    <w:p w:rsidR="00CA6A81" w:rsidRDefault="001D1210">
      <w:pPr>
        <w:spacing w:after="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 Motion to approve the</w:t>
      </w:r>
      <w:r>
        <w:rPr>
          <w:rFonts w:ascii="Times New Roman" w:eastAsia="Times New Roman" w:hAnsi="Times New Roman" w:cs="Times New Roman"/>
          <w:b/>
          <w:sz w:val="24"/>
          <w:szCs w:val="24"/>
        </w:rPr>
        <w:t xml:space="preserve"> SECOND READ</w:t>
      </w:r>
      <w:r>
        <w:rPr>
          <w:rFonts w:ascii="Times New Roman" w:eastAsia="Times New Roman" w:hAnsi="Times New Roman" w:cs="Times New Roman"/>
          <w:sz w:val="24"/>
          <w:szCs w:val="24"/>
        </w:rPr>
        <w:t xml:space="preserve"> of the following revised policies &amp; regulations for inclusion in the district’s policy manual, as recommended by the Education and Policy Committee and the Superintendent:</w:t>
      </w:r>
    </w:p>
    <w:p w:rsidR="00CA6A81" w:rsidRDefault="00CA6A81">
      <w:pPr>
        <w:spacing w:after="0"/>
        <w:ind w:left="360" w:firstLine="360"/>
        <w:rPr>
          <w:rFonts w:ascii="Times New Roman" w:eastAsia="Times New Roman" w:hAnsi="Times New Roman" w:cs="Times New Roman"/>
          <w:sz w:val="24"/>
          <w:szCs w:val="24"/>
        </w:rPr>
      </w:pPr>
    </w:p>
    <w:p w:rsidR="00CA6A81" w:rsidRDefault="001D1210">
      <w:pPr>
        <w:spacing w:after="0"/>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P 2260 &amp; R 2260 - Equity in School &amp; Classroom Practices Complaint Procedure</w:t>
      </w:r>
    </w:p>
    <w:p w:rsidR="00CA6A81" w:rsidRDefault="00CA6A81">
      <w:pPr>
        <w:spacing w:after="0"/>
        <w:ind w:left="360" w:firstLine="360"/>
        <w:rPr>
          <w:rFonts w:ascii="Times New Roman" w:eastAsia="Times New Roman" w:hAnsi="Times New Roman" w:cs="Times New Roman"/>
          <w:sz w:val="24"/>
          <w:szCs w:val="24"/>
        </w:rPr>
      </w:pPr>
    </w:p>
    <w:p w:rsidR="00CA6A81" w:rsidRDefault="001D1210">
      <w:pPr>
        <w:spacing w:after="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*2.  Motion to affirm the administrative decision regarding the following HIB cases:</w:t>
      </w:r>
    </w:p>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A6A81" w:rsidRDefault="001D1210">
      <w:pPr>
        <w:spacing w:after="0"/>
        <w:ind w:left="360"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MS –2023-2024 -   None</w:t>
      </w:r>
    </w:p>
    <w:p w:rsidR="00CA6A81" w:rsidRDefault="001D1210">
      <w:pPr>
        <w:spacing w:after="0"/>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HS - 2023-2024 -   006, 007, </w:t>
      </w:r>
    </w:p>
    <w:p w:rsidR="00CA6A81" w:rsidRDefault="00CA6A81">
      <w:pPr>
        <w:spacing w:line="259" w:lineRule="auto"/>
        <w:rPr>
          <w:rFonts w:ascii="Times New Roman" w:eastAsia="Times New Roman" w:hAnsi="Times New Roman" w:cs="Times New Roman"/>
          <w:sz w:val="24"/>
          <w:szCs w:val="24"/>
        </w:rPr>
      </w:pPr>
    </w:p>
    <w:p w:rsidR="00CA6A81" w:rsidRDefault="001D1210">
      <w:pPr>
        <w:spacing w:after="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*3.  Motion to approve the following field trip requests in accordance with Policy 2340:</w:t>
      </w:r>
    </w:p>
    <w:p w:rsidR="00CA6A81" w:rsidRDefault="00CA6A81">
      <w:pPr>
        <w:spacing w:after="0"/>
        <w:rPr>
          <w:rFonts w:ascii="Times New Roman" w:eastAsia="Times New Roman" w:hAnsi="Times New Roman" w:cs="Times New Roman"/>
          <w:sz w:val="24"/>
          <w:szCs w:val="24"/>
        </w:rPr>
      </w:pPr>
    </w:p>
    <w:tbl>
      <w:tblPr>
        <w:tblStyle w:val="ac"/>
        <w:tblW w:w="1017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0"/>
        <w:gridCol w:w="1890"/>
        <w:gridCol w:w="2520"/>
        <w:gridCol w:w="1530"/>
        <w:gridCol w:w="3600"/>
      </w:tblGrid>
      <w:tr w:rsidR="00CA6A81">
        <w:trPr>
          <w:trHeight w:val="213"/>
          <w:tblHeader/>
        </w:trPr>
        <w:tc>
          <w:tcPr>
            <w:tcW w:w="6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lastRenderedPageBreak/>
              <w:t>Code</w:t>
            </w:r>
          </w:p>
        </w:tc>
        <w:tc>
          <w:tcPr>
            <w:tcW w:w="189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Requested by:</w:t>
            </w:r>
          </w:p>
        </w:tc>
        <w:tc>
          <w:tcPr>
            <w:tcW w:w="252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Trip</w:t>
            </w:r>
          </w:p>
        </w:tc>
        <w:tc>
          <w:tcPr>
            <w:tcW w:w="15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Board of Education Cost</w:t>
            </w:r>
          </w:p>
        </w:tc>
        <w:tc>
          <w:tcPr>
            <w:tcW w:w="360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Discussion</w:t>
            </w:r>
          </w:p>
        </w:tc>
      </w:tr>
      <w:tr w:rsidR="00CA6A81">
        <w:trPr>
          <w:trHeight w:val="213"/>
        </w:trPr>
        <w:tc>
          <w:tcPr>
            <w:tcW w:w="6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89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J Graf</w:t>
            </w:r>
          </w:p>
          <w:p w:rsidR="00CA6A81" w:rsidRDefault="001D121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 </w:t>
            </w:r>
            <w:proofErr w:type="spellStart"/>
            <w:r>
              <w:rPr>
                <w:rFonts w:ascii="Times New Roman" w:eastAsia="Times New Roman" w:hAnsi="Times New Roman" w:cs="Times New Roman"/>
                <w:sz w:val="20"/>
                <w:szCs w:val="20"/>
              </w:rPr>
              <w:t>Senesie</w:t>
            </w:r>
            <w:proofErr w:type="spellEnd"/>
          </w:p>
        </w:tc>
        <w:tc>
          <w:tcPr>
            <w:tcW w:w="252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rPr>
                <w:rFonts w:ascii="Times New Roman" w:eastAsia="Times New Roman" w:hAnsi="Times New Roman" w:cs="Times New Roman"/>
                <w:sz w:val="18"/>
                <w:szCs w:val="18"/>
              </w:rPr>
            </w:pPr>
            <w:r>
              <w:rPr>
                <w:rFonts w:ascii="Times New Roman" w:eastAsia="Times New Roman" w:hAnsi="Times New Roman" w:cs="Times New Roman"/>
                <w:sz w:val="18"/>
                <w:szCs w:val="18"/>
              </w:rPr>
              <w:t>Washington Township</w:t>
            </w:r>
          </w:p>
          <w:p w:rsidR="00CA6A81" w:rsidRDefault="001D1210">
            <w:pPr>
              <w:spacing w:after="0"/>
              <w:rPr>
                <w:rFonts w:ascii="Times New Roman" w:eastAsia="Times New Roman" w:hAnsi="Times New Roman" w:cs="Times New Roman"/>
                <w:sz w:val="18"/>
                <w:szCs w:val="18"/>
              </w:rPr>
            </w:pPr>
            <w:r>
              <w:rPr>
                <w:rFonts w:ascii="Times New Roman" w:eastAsia="Times New Roman" w:hAnsi="Times New Roman" w:cs="Times New Roman"/>
                <w:sz w:val="18"/>
                <w:szCs w:val="18"/>
              </w:rPr>
              <w:t>Route 31 &amp; Mozart Ave</w:t>
            </w:r>
          </w:p>
          <w:p w:rsidR="00CA6A81" w:rsidRDefault="001D1210">
            <w:pPr>
              <w:spacing w:after="0"/>
              <w:rPr>
                <w:rFonts w:ascii="Times New Roman" w:eastAsia="Times New Roman" w:hAnsi="Times New Roman" w:cs="Times New Roman"/>
                <w:sz w:val="18"/>
                <w:szCs w:val="18"/>
              </w:rPr>
            </w:pPr>
            <w:r>
              <w:rPr>
                <w:rFonts w:ascii="Times New Roman" w:eastAsia="Times New Roman" w:hAnsi="Times New Roman" w:cs="Times New Roman"/>
                <w:sz w:val="18"/>
                <w:szCs w:val="18"/>
              </w:rPr>
              <w:t>Washington NJ</w:t>
            </w:r>
          </w:p>
        </w:tc>
        <w:tc>
          <w:tcPr>
            <w:tcW w:w="15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Transportation</w:t>
            </w:r>
          </w:p>
        </w:tc>
        <w:tc>
          <w:tcPr>
            <w:tcW w:w="360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WHRSD Marching Band</w:t>
            </w:r>
          </w:p>
        </w:tc>
      </w:tr>
      <w:tr w:rsidR="00CA6A81">
        <w:trPr>
          <w:trHeight w:val="213"/>
        </w:trPr>
        <w:tc>
          <w:tcPr>
            <w:tcW w:w="6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89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J Graf</w:t>
            </w:r>
          </w:p>
          <w:p w:rsidR="00CA6A81" w:rsidRDefault="001D121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 </w:t>
            </w:r>
            <w:proofErr w:type="spellStart"/>
            <w:r>
              <w:rPr>
                <w:rFonts w:ascii="Times New Roman" w:eastAsia="Times New Roman" w:hAnsi="Times New Roman" w:cs="Times New Roman"/>
                <w:sz w:val="20"/>
                <w:szCs w:val="20"/>
              </w:rPr>
              <w:t>Senesie</w:t>
            </w:r>
            <w:proofErr w:type="spellEnd"/>
          </w:p>
        </w:tc>
        <w:tc>
          <w:tcPr>
            <w:tcW w:w="252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rPr>
                <w:rFonts w:ascii="Times New Roman" w:eastAsia="Times New Roman" w:hAnsi="Times New Roman" w:cs="Times New Roman"/>
                <w:sz w:val="18"/>
                <w:szCs w:val="18"/>
              </w:rPr>
            </w:pPr>
            <w:r>
              <w:rPr>
                <w:rFonts w:ascii="Times New Roman" w:eastAsia="Times New Roman" w:hAnsi="Times New Roman" w:cs="Times New Roman"/>
                <w:sz w:val="18"/>
                <w:szCs w:val="18"/>
              </w:rPr>
              <w:t>J Birney Crum Stadium</w:t>
            </w:r>
          </w:p>
          <w:p w:rsidR="00CA6A81" w:rsidRDefault="001D1210">
            <w:pPr>
              <w:spacing w:after="0"/>
              <w:rPr>
                <w:rFonts w:ascii="Times New Roman" w:eastAsia="Times New Roman" w:hAnsi="Times New Roman" w:cs="Times New Roman"/>
                <w:sz w:val="18"/>
                <w:szCs w:val="18"/>
              </w:rPr>
            </w:pPr>
            <w:r>
              <w:rPr>
                <w:rFonts w:ascii="Times New Roman" w:eastAsia="Times New Roman" w:hAnsi="Times New Roman" w:cs="Times New Roman"/>
                <w:sz w:val="18"/>
                <w:szCs w:val="18"/>
              </w:rPr>
              <w:t>2027 Linden St</w:t>
            </w:r>
          </w:p>
          <w:p w:rsidR="00CA6A81" w:rsidRDefault="001D1210">
            <w:pPr>
              <w:spacing w:after="0"/>
              <w:rPr>
                <w:rFonts w:ascii="Times New Roman" w:eastAsia="Times New Roman" w:hAnsi="Times New Roman" w:cs="Times New Roman"/>
                <w:sz w:val="18"/>
                <w:szCs w:val="18"/>
              </w:rPr>
            </w:pPr>
            <w:r>
              <w:rPr>
                <w:rFonts w:ascii="Times New Roman" w:eastAsia="Times New Roman" w:hAnsi="Times New Roman" w:cs="Times New Roman"/>
                <w:sz w:val="18"/>
                <w:szCs w:val="18"/>
              </w:rPr>
              <w:t>Allentown PA 18104</w:t>
            </w:r>
          </w:p>
        </w:tc>
        <w:tc>
          <w:tcPr>
            <w:tcW w:w="15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Transportation</w:t>
            </w:r>
          </w:p>
        </w:tc>
        <w:tc>
          <w:tcPr>
            <w:tcW w:w="360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WHRSD Marching Band</w:t>
            </w:r>
          </w:p>
        </w:tc>
      </w:tr>
      <w:tr w:rsidR="00CA6A81">
        <w:trPr>
          <w:trHeight w:val="213"/>
        </w:trPr>
        <w:tc>
          <w:tcPr>
            <w:tcW w:w="6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89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K Wanamaker</w:t>
            </w:r>
          </w:p>
        </w:tc>
        <w:tc>
          <w:tcPr>
            <w:tcW w:w="252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rPr>
                <w:rFonts w:ascii="Times New Roman" w:eastAsia="Times New Roman" w:hAnsi="Times New Roman" w:cs="Times New Roman"/>
                <w:sz w:val="18"/>
                <w:szCs w:val="18"/>
              </w:rPr>
            </w:pPr>
            <w:r>
              <w:rPr>
                <w:rFonts w:ascii="Times New Roman" w:eastAsia="Times New Roman" w:hAnsi="Times New Roman" w:cs="Times New Roman"/>
                <w:sz w:val="18"/>
                <w:szCs w:val="18"/>
              </w:rPr>
              <w:t>Lycoming College</w:t>
            </w:r>
          </w:p>
          <w:p w:rsidR="00CA6A81" w:rsidRDefault="001D1210">
            <w:pPr>
              <w:spacing w:after="0"/>
              <w:rPr>
                <w:rFonts w:ascii="Times New Roman" w:eastAsia="Times New Roman" w:hAnsi="Times New Roman" w:cs="Times New Roman"/>
                <w:sz w:val="18"/>
                <w:szCs w:val="18"/>
              </w:rPr>
            </w:pPr>
            <w:r>
              <w:rPr>
                <w:rFonts w:ascii="Times New Roman" w:eastAsia="Times New Roman" w:hAnsi="Times New Roman" w:cs="Times New Roman"/>
                <w:sz w:val="18"/>
                <w:szCs w:val="18"/>
              </w:rPr>
              <w:t>1 College Place</w:t>
            </w:r>
          </w:p>
          <w:p w:rsidR="00CA6A81" w:rsidRDefault="001D1210">
            <w:pPr>
              <w:spacing w:after="0"/>
              <w:rPr>
                <w:rFonts w:ascii="Times New Roman" w:eastAsia="Times New Roman" w:hAnsi="Times New Roman" w:cs="Times New Roman"/>
                <w:sz w:val="18"/>
                <w:szCs w:val="18"/>
              </w:rPr>
            </w:pPr>
            <w:r>
              <w:rPr>
                <w:rFonts w:ascii="Times New Roman" w:eastAsia="Times New Roman" w:hAnsi="Times New Roman" w:cs="Times New Roman"/>
                <w:sz w:val="18"/>
                <w:szCs w:val="18"/>
              </w:rPr>
              <w:t>Williamsport PA 17701</w:t>
            </w:r>
          </w:p>
        </w:tc>
        <w:tc>
          <w:tcPr>
            <w:tcW w:w="153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Transportation</w:t>
            </w:r>
          </w:p>
        </w:tc>
        <w:tc>
          <w:tcPr>
            <w:tcW w:w="3600" w:type="dxa"/>
            <w:tcBorders>
              <w:top w:val="single" w:sz="4" w:space="0" w:color="000000"/>
              <w:left w:val="single" w:sz="4" w:space="0" w:color="000000"/>
              <w:bottom w:val="single" w:sz="4" w:space="0" w:color="000000"/>
              <w:right w:val="single" w:sz="4" w:space="0" w:color="000000"/>
            </w:tcBorders>
            <w:vAlign w:val="center"/>
          </w:tcPr>
          <w:p w:rsidR="00CA6A81" w:rsidRDefault="001D121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WHRSD Wrestling</w:t>
            </w:r>
          </w:p>
        </w:tc>
      </w:tr>
      <w:tr w:rsidR="00CA6A81">
        <w:trPr>
          <w:trHeight w:val="213"/>
        </w:trPr>
        <w:tc>
          <w:tcPr>
            <w:tcW w:w="630" w:type="dxa"/>
            <w:tcBorders>
              <w:top w:val="single" w:sz="4" w:space="0" w:color="000000"/>
              <w:left w:val="single" w:sz="4" w:space="0" w:color="000000"/>
              <w:bottom w:val="single" w:sz="4" w:space="0" w:color="000000"/>
              <w:right w:val="single" w:sz="4" w:space="0" w:color="000000"/>
            </w:tcBorders>
            <w:vAlign w:val="center"/>
          </w:tcPr>
          <w:p w:rsidR="00CA6A81" w:rsidRDefault="00CA6A81">
            <w:pPr>
              <w:spacing w:after="0"/>
              <w:jc w:val="center"/>
              <w:rPr>
                <w:rFonts w:ascii="Times New Roman" w:eastAsia="Times New Roman" w:hAnsi="Times New Roman" w:cs="Times New Roman"/>
                <w:sz w:val="20"/>
                <w:szCs w:val="20"/>
              </w:rPr>
            </w:pPr>
          </w:p>
        </w:tc>
        <w:tc>
          <w:tcPr>
            <w:tcW w:w="1890" w:type="dxa"/>
            <w:tcBorders>
              <w:top w:val="single" w:sz="4" w:space="0" w:color="000000"/>
              <w:left w:val="single" w:sz="4" w:space="0" w:color="000000"/>
              <w:bottom w:val="single" w:sz="4" w:space="0" w:color="000000"/>
              <w:right w:val="single" w:sz="4" w:space="0" w:color="000000"/>
            </w:tcBorders>
            <w:vAlign w:val="center"/>
          </w:tcPr>
          <w:p w:rsidR="00CA6A81" w:rsidRDefault="00CA6A81">
            <w:pPr>
              <w:spacing w:after="0"/>
              <w:rPr>
                <w:rFonts w:ascii="Times New Roman" w:eastAsia="Times New Roman" w:hAnsi="Times New Roman" w:cs="Times New Roman"/>
                <w:sz w:val="20"/>
                <w:szCs w:val="20"/>
              </w:rPr>
            </w:pPr>
          </w:p>
        </w:tc>
        <w:tc>
          <w:tcPr>
            <w:tcW w:w="2520" w:type="dxa"/>
            <w:tcBorders>
              <w:top w:val="single" w:sz="4" w:space="0" w:color="000000"/>
              <w:left w:val="single" w:sz="4" w:space="0" w:color="000000"/>
              <w:bottom w:val="single" w:sz="4" w:space="0" w:color="000000"/>
              <w:right w:val="single" w:sz="4" w:space="0" w:color="000000"/>
            </w:tcBorders>
            <w:vAlign w:val="center"/>
          </w:tcPr>
          <w:p w:rsidR="00CA6A81" w:rsidRDefault="00CA6A81">
            <w:pPr>
              <w:spacing w:after="0"/>
              <w:rPr>
                <w:rFonts w:ascii="Times New Roman" w:eastAsia="Times New Roman" w:hAnsi="Times New Roman" w:cs="Times New Roman"/>
                <w:sz w:val="18"/>
                <w:szCs w:val="18"/>
              </w:rPr>
            </w:pPr>
          </w:p>
        </w:tc>
        <w:tc>
          <w:tcPr>
            <w:tcW w:w="1530" w:type="dxa"/>
            <w:tcBorders>
              <w:top w:val="single" w:sz="4" w:space="0" w:color="000000"/>
              <w:left w:val="single" w:sz="4" w:space="0" w:color="000000"/>
              <w:bottom w:val="single" w:sz="4" w:space="0" w:color="000000"/>
              <w:right w:val="single" w:sz="4" w:space="0" w:color="000000"/>
            </w:tcBorders>
            <w:vAlign w:val="center"/>
          </w:tcPr>
          <w:p w:rsidR="00CA6A81" w:rsidRDefault="00CA6A81">
            <w:pPr>
              <w:spacing w:after="0"/>
              <w:rPr>
                <w:rFonts w:ascii="Times New Roman" w:eastAsia="Times New Roman" w:hAnsi="Times New Roman" w:cs="Times New Roman"/>
                <w:sz w:val="20"/>
                <w:szCs w:val="20"/>
              </w:rPr>
            </w:pPr>
          </w:p>
        </w:tc>
        <w:tc>
          <w:tcPr>
            <w:tcW w:w="3600" w:type="dxa"/>
            <w:tcBorders>
              <w:top w:val="single" w:sz="4" w:space="0" w:color="000000"/>
              <w:left w:val="single" w:sz="4" w:space="0" w:color="000000"/>
              <w:bottom w:val="single" w:sz="4" w:space="0" w:color="000000"/>
              <w:right w:val="single" w:sz="4" w:space="0" w:color="000000"/>
            </w:tcBorders>
            <w:vAlign w:val="center"/>
          </w:tcPr>
          <w:p w:rsidR="00CA6A81" w:rsidRDefault="00CA6A81">
            <w:pPr>
              <w:spacing w:after="0"/>
              <w:rPr>
                <w:rFonts w:ascii="Times New Roman" w:eastAsia="Times New Roman" w:hAnsi="Times New Roman" w:cs="Times New Roman"/>
                <w:sz w:val="20"/>
                <w:szCs w:val="20"/>
              </w:rPr>
            </w:pPr>
          </w:p>
        </w:tc>
      </w:tr>
    </w:tbl>
    <w:p w:rsidR="00CA6A81" w:rsidRDefault="00CA6A81">
      <w:pPr>
        <w:spacing w:after="0"/>
        <w:rPr>
          <w:rFonts w:ascii="Times New Roman" w:eastAsia="Times New Roman" w:hAnsi="Times New Roman" w:cs="Times New Roman"/>
          <w:sz w:val="24"/>
          <w:szCs w:val="24"/>
        </w:rPr>
      </w:pPr>
    </w:p>
    <w:p w:rsidR="00CA6A81" w:rsidRDefault="00CA6A81">
      <w:pPr>
        <w:spacing w:after="0"/>
        <w:rPr>
          <w:rFonts w:ascii="Times New Roman" w:eastAsia="Times New Roman" w:hAnsi="Times New Roman" w:cs="Times New Roman"/>
          <w:sz w:val="24"/>
          <w:szCs w:val="24"/>
        </w:rPr>
      </w:pPr>
    </w:p>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Education &amp; Policy Motions</w:t>
      </w:r>
    </w:p>
    <w:p w:rsidR="00CA6A81" w:rsidRDefault="00CA6A81">
      <w:pPr>
        <w:spacing w:after="0"/>
        <w:rPr>
          <w:rFonts w:ascii="Times New Roman" w:eastAsia="Times New Roman" w:hAnsi="Times New Roman" w:cs="Times New Roman"/>
          <w:sz w:val="24"/>
          <w:szCs w:val="24"/>
        </w:rPr>
      </w:pPr>
    </w:p>
    <w:tbl>
      <w:tblPr>
        <w:tblStyle w:val="ad"/>
        <w:tblW w:w="934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683"/>
        <w:gridCol w:w="1259"/>
        <w:gridCol w:w="1529"/>
        <w:gridCol w:w="1529"/>
        <w:gridCol w:w="1344"/>
      </w:tblGrid>
      <w:tr w:rsidR="00CA6A81">
        <w:tc>
          <w:tcPr>
            <w:tcW w:w="4943" w:type="dxa"/>
            <w:gridSpan w:val="2"/>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MOTION:</w:t>
            </w:r>
          </w:p>
        </w:tc>
        <w:tc>
          <w:tcPr>
            <w:tcW w:w="4402" w:type="dxa"/>
            <w:gridSpan w:val="3"/>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SECOND</w:t>
            </w: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tc>
        <w:tc>
          <w:tcPr>
            <w:tcW w:w="125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Ayes</w:t>
            </w:r>
          </w:p>
        </w:tc>
        <w:tc>
          <w:tcPr>
            <w:tcW w:w="152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Nays</w:t>
            </w:r>
          </w:p>
        </w:tc>
        <w:tc>
          <w:tcPr>
            <w:tcW w:w="152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Abstain</w:t>
            </w:r>
          </w:p>
        </w:tc>
        <w:tc>
          <w:tcPr>
            <w:tcW w:w="1344"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Thomas </w:t>
            </w:r>
            <w:proofErr w:type="spellStart"/>
            <w:r>
              <w:rPr>
                <w:rFonts w:ascii="Times New Roman" w:eastAsia="Times New Roman" w:hAnsi="Times New Roman" w:cs="Times New Roman"/>
                <w:color w:val="000000"/>
              </w:rPr>
              <w:t>Dufner</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Jean Hansen</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Erik Heller</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Amy Kemp</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Lisa Marshall</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Paula Merrill</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Corey </w:t>
            </w:r>
            <w:proofErr w:type="spellStart"/>
            <w:r>
              <w:rPr>
                <w:rFonts w:ascii="Times New Roman" w:eastAsia="Times New Roman" w:hAnsi="Times New Roman" w:cs="Times New Roman"/>
                <w:color w:val="000000"/>
              </w:rPr>
              <w:t>Piasecki</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Alfred </w:t>
            </w:r>
            <w:proofErr w:type="spellStart"/>
            <w:r>
              <w:rPr>
                <w:rFonts w:ascii="Times New Roman" w:eastAsia="Times New Roman" w:hAnsi="Times New Roman" w:cs="Times New Roman"/>
                <w:color w:val="000000"/>
              </w:rPr>
              <w:t>Coscia</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Molly </w:t>
            </w:r>
            <w:proofErr w:type="spellStart"/>
            <w:r>
              <w:rPr>
                <w:rFonts w:ascii="Times New Roman" w:eastAsia="Times New Roman" w:hAnsi="Times New Roman" w:cs="Times New Roman"/>
                <w:color w:val="000000"/>
              </w:rPr>
              <w:t>Fraumeni</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sz w:val="24"/>
                <w:szCs w:val="24"/>
              </w:rPr>
            </w:pPr>
          </w:p>
        </w:tc>
      </w:tr>
    </w:tbl>
    <w:p w:rsidR="00CA6A81" w:rsidRDefault="00CA6A81">
      <w:pPr>
        <w:spacing w:after="0"/>
        <w:rPr>
          <w:rFonts w:ascii="Times New Roman" w:eastAsia="Times New Roman" w:hAnsi="Times New Roman" w:cs="Times New Roman"/>
          <w:sz w:val="24"/>
          <w:szCs w:val="24"/>
        </w:rPr>
      </w:pPr>
    </w:p>
    <w:p w:rsidR="00CA6A81" w:rsidRDefault="00CA6A81">
      <w:pPr>
        <w:spacing w:after="0"/>
        <w:rPr>
          <w:rFonts w:ascii="Times New Roman" w:eastAsia="Times New Roman" w:hAnsi="Times New Roman" w:cs="Times New Roman"/>
          <w:sz w:val="24"/>
          <w:szCs w:val="24"/>
        </w:rPr>
      </w:pPr>
    </w:p>
    <w:p w:rsidR="00CA6A81" w:rsidRDefault="00CA6A81">
      <w:pPr>
        <w:spacing w:after="0"/>
        <w:rPr>
          <w:rFonts w:ascii="Times New Roman" w:eastAsia="Times New Roman" w:hAnsi="Times New Roman" w:cs="Times New Roman"/>
          <w:sz w:val="24"/>
          <w:szCs w:val="24"/>
        </w:rPr>
      </w:pPr>
    </w:p>
    <w:p w:rsidR="00CA6A81" w:rsidRDefault="00CA6A81">
      <w:pPr>
        <w:spacing w:after="0"/>
        <w:rPr>
          <w:rFonts w:ascii="Times New Roman" w:eastAsia="Times New Roman" w:hAnsi="Times New Roman" w:cs="Times New Roman"/>
          <w:sz w:val="24"/>
          <w:szCs w:val="24"/>
        </w:rPr>
      </w:pPr>
    </w:p>
    <w:p w:rsidR="00CA6A81" w:rsidRDefault="001D1210">
      <w:pPr>
        <w:numPr>
          <w:ilvl w:val="0"/>
          <w:numId w:val="1"/>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BUDGET AND FINANCE</w:t>
      </w:r>
    </w:p>
    <w:p w:rsidR="00CA6A81" w:rsidRDefault="00CA6A81">
      <w:pPr>
        <w:pBdr>
          <w:top w:val="nil"/>
          <w:left w:val="nil"/>
          <w:bottom w:val="nil"/>
          <w:right w:val="nil"/>
          <w:between w:val="nil"/>
        </w:pBdr>
        <w:spacing w:after="0" w:line="240" w:lineRule="auto"/>
        <w:rPr>
          <w:rFonts w:ascii="Times New Roman" w:eastAsia="Times New Roman" w:hAnsi="Times New Roman" w:cs="Times New Roman"/>
          <w:b/>
          <w:sz w:val="24"/>
          <w:szCs w:val="24"/>
        </w:rPr>
      </w:pPr>
    </w:p>
    <w:p w:rsidR="00CA6A81" w:rsidRDefault="001D1210">
      <w:pPr>
        <w:spacing w:before="240"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 The Warren Hills Regional Board of Education approves the April, 2024 Board Secretary and Treasurer’s Report as follows:</w:t>
      </w:r>
    </w:p>
    <w:p w:rsidR="00CA6A81" w:rsidRDefault="001D1210">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IT RESOLVED that the Board Secretary, pursuant to N.J.A.C. 6A:23A-16.10(c)3, does hereby certify that as of the date of this report, no line item account has encumbrances and expenditures, which in total exceed the line item appropriation in violation of N.J.A.C. 6A:23A-16.10(a);</w:t>
      </w:r>
    </w:p>
    <w:p w:rsidR="00CA6A81" w:rsidRDefault="001D1210">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IT FURTHER RESOLVED that the Warren Hills Regional Board of Education accepts the monthly financial report of the Secretary and the Treasurer for the month of April, 2024; in compliance with N.J.A.C. 6A:23A-16.10(c)4, that the Board of Education certifies that no major account has been over expended in violation of N.J.A.C. 6A:23A-16.10(b), and that as of this report sufficient funds are available to meet the District’s financial obligation for the remainder of the year.</w:t>
      </w:r>
    </w:p>
    <w:p w:rsidR="00CA6A81" w:rsidRDefault="001D1210">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 xml:space="preserve">   *2.  Motion to approve the bill list for the period May 15, 2024 through June 4, 2024 in the amount of </w:t>
      </w:r>
      <w:r>
        <w:rPr>
          <w:rFonts w:ascii="Times New Roman" w:eastAsia="Times New Roman" w:hAnsi="Times New Roman" w:cs="Times New Roman"/>
          <w:sz w:val="24"/>
          <w:szCs w:val="24"/>
          <w:u w:val="single"/>
        </w:rPr>
        <w:t xml:space="preserve">$3,183,335.29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rsidR="00CA6A81" w:rsidRDefault="001D1210">
      <w:pPr>
        <w:spacing w:before="240" w:after="0" w:line="240" w:lineRule="auto"/>
        <w:ind w:firstLine="20"/>
        <w:rPr>
          <w:rFonts w:ascii="Times New Roman" w:eastAsia="Times New Roman" w:hAnsi="Times New Roman" w:cs="Times New Roman"/>
          <w:sz w:val="24"/>
          <w:szCs w:val="24"/>
          <w:u w:val="single"/>
        </w:rPr>
      </w:pP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sz w:val="24"/>
          <w:szCs w:val="24"/>
        </w:rPr>
        <w:t xml:space="preserve">*3.  Motion to approve Student Activities bill list for the period April 1, 2024 through April 30, 2024 in the amount of </w:t>
      </w:r>
      <w:r>
        <w:rPr>
          <w:rFonts w:ascii="Times New Roman" w:eastAsia="Times New Roman" w:hAnsi="Times New Roman" w:cs="Times New Roman"/>
          <w:sz w:val="24"/>
          <w:szCs w:val="24"/>
          <w:u w:val="single"/>
        </w:rPr>
        <w:t>$21,824.66.</w:t>
      </w:r>
    </w:p>
    <w:p w:rsidR="00CA6A81" w:rsidRDefault="001D1210">
      <w:pPr>
        <w:spacing w:before="240" w:after="0" w:line="24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*4.  Motion to approve Athletic bill list for the period April 1, 2024 through April 30, 2024 in the amount of </w:t>
      </w:r>
      <w:r>
        <w:rPr>
          <w:rFonts w:ascii="Times New Roman" w:eastAsia="Times New Roman" w:hAnsi="Times New Roman" w:cs="Times New Roman"/>
          <w:sz w:val="24"/>
          <w:szCs w:val="24"/>
          <w:u w:val="single"/>
        </w:rPr>
        <w:t>$8,352.00</w:t>
      </w:r>
      <w:r>
        <w:rPr>
          <w:rFonts w:ascii="Times New Roman" w:eastAsia="Times New Roman" w:hAnsi="Times New Roman" w:cs="Times New Roman"/>
          <w:sz w:val="24"/>
          <w:szCs w:val="24"/>
        </w:rPr>
        <w:t>.</w:t>
      </w:r>
    </w:p>
    <w:p w:rsidR="00CA6A81" w:rsidRDefault="001D1210">
      <w:pPr>
        <w:spacing w:before="240" w:after="0" w:line="24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*5.  Motion to approve transfers in the amount of </w:t>
      </w:r>
      <w:r>
        <w:rPr>
          <w:rFonts w:ascii="Times New Roman" w:eastAsia="Times New Roman" w:hAnsi="Times New Roman" w:cs="Times New Roman"/>
          <w:sz w:val="24"/>
          <w:szCs w:val="24"/>
          <w:u w:val="single"/>
        </w:rPr>
        <w:t>$215,410.29</w:t>
      </w:r>
      <w:r>
        <w:rPr>
          <w:rFonts w:ascii="Times New Roman" w:eastAsia="Times New Roman" w:hAnsi="Times New Roman" w:cs="Times New Roman"/>
          <w:sz w:val="24"/>
          <w:szCs w:val="24"/>
        </w:rPr>
        <w:t xml:space="preserve"> for the month of April, 2024.</w:t>
      </w:r>
    </w:p>
    <w:p w:rsidR="00CA6A81" w:rsidRDefault="001D1210">
      <w:pPr>
        <w:spacing w:before="240"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Motion to accept Tuition Student #2813981526 from </w:t>
      </w:r>
      <w:proofErr w:type="spellStart"/>
      <w:r>
        <w:rPr>
          <w:rFonts w:ascii="Times New Roman" w:eastAsia="Times New Roman" w:hAnsi="Times New Roman" w:cs="Times New Roman"/>
          <w:sz w:val="24"/>
          <w:szCs w:val="24"/>
        </w:rPr>
        <w:t>Allamuchy</w:t>
      </w:r>
      <w:proofErr w:type="spellEnd"/>
      <w:r>
        <w:rPr>
          <w:rFonts w:ascii="Times New Roman" w:eastAsia="Times New Roman" w:hAnsi="Times New Roman" w:cs="Times New Roman"/>
          <w:sz w:val="24"/>
          <w:szCs w:val="24"/>
        </w:rPr>
        <w:t xml:space="preserve"> Township School District into the ERIC program and approve the Tuition Contract for the 2023-2024 school year in the prorated amount of $1,523.86.</w:t>
      </w:r>
    </w:p>
    <w:p w:rsidR="00CA6A81" w:rsidRDefault="001D1210">
      <w:pPr>
        <w:shd w:val="clear" w:color="auto" w:fill="FFFFFF"/>
        <w:spacing w:before="240" w:after="0" w:line="240" w:lineRule="auto"/>
        <w:ind w:firstLine="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ab/>
        <w:t xml:space="preserve">*7.  Motion to approve Transition Services Contracts with Abilities of Northwest Jersey Inc. for Student #1890909231 commencing May 16, 2024 through June 30, 2024, at a rate of $61.00 per hour plus $200.00 for admission and discovery intake fees. </w:t>
      </w:r>
    </w:p>
    <w:p w:rsidR="00CA6A81" w:rsidRDefault="001D1210">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*8.  Motion to approve the Tuition Contracts and Paraprofessional Contract with Oxford Township School District for the following students for the 2024-2025 extended school year:</w:t>
      </w:r>
    </w:p>
    <w:p w:rsidR="00CA6A81" w:rsidRDefault="001D1210">
      <w:pPr>
        <w:spacing w:after="0" w:line="276" w:lineRule="auto"/>
        <w:ind w:left="1460" w:hanging="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tbl>
      <w:tblPr>
        <w:tblStyle w:val="ae"/>
        <w:tblW w:w="9585" w:type="dxa"/>
        <w:tblBorders>
          <w:top w:val="nil"/>
          <w:left w:val="nil"/>
          <w:bottom w:val="nil"/>
          <w:right w:val="nil"/>
          <w:insideH w:val="nil"/>
          <w:insideV w:val="nil"/>
        </w:tblBorders>
        <w:tblLayout w:type="fixed"/>
        <w:tblLook w:val="0600" w:firstRow="0" w:lastRow="0" w:firstColumn="0" w:lastColumn="0" w:noHBand="1" w:noVBand="1"/>
      </w:tblPr>
      <w:tblGrid>
        <w:gridCol w:w="1860"/>
        <w:gridCol w:w="1935"/>
        <w:gridCol w:w="1560"/>
        <w:gridCol w:w="2205"/>
        <w:gridCol w:w="2025"/>
      </w:tblGrid>
      <w:tr w:rsidR="00CA6A81">
        <w:trPr>
          <w:trHeight w:val="300"/>
        </w:trPr>
        <w:tc>
          <w:tcPr>
            <w:tcW w:w="186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260"/>
              <w:rPr>
                <w:rFonts w:ascii="Times New Roman" w:eastAsia="Times New Roman" w:hAnsi="Times New Roman" w:cs="Times New Roman"/>
                <w:b/>
                <w:sz w:val="24"/>
                <w:szCs w:val="24"/>
              </w:rPr>
            </w:pPr>
            <w:r>
              <w:rPr>
                <w:rFonts w:ascii="Times New Roman" w:eastAsia="Times New Roman" w:hAnsi="Times New Roman" w:cs="Times New Roman"/>
                <w:b/>
                <w:sz w:val="24"/>
                <w:szCs w:val="24"/>
              </w:rPr>
              <w:t>Student</w:t>
            </w:r>
          </w:p>
        </w:tc>
        <w:tc>
          <w:tcPr>
            <w:tcW w:w="1935" w:type="dxa"/>
            <w:tcBorders>
              <w:top w:val="single" w:sz="7" w:space="0" w:color="000000"/>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260"/>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Program</w:t>
            </w:r>
          </w:p>
        </w:tc>
        <w:tc>
          <w:tcPr>
            <w:tcW w:w="1560" w:type="dxa"/>
            <w:tcBorders>
              <w:top w:val="single" w:sz="7" w:space="0" w:color="000000"/>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260"/>
              <w:rPr>
                <w:rFonts w:ascii="Times New Roman" w:eastAsia="Times New Roman" w:hAnsi="Times New Roman" w:cs="Times New Roman"/>
                <w:b/>
                <w:sz w:val="24"/>
                <w:szCs w:val="24"/>
              </w:rPr>
            </w:pPr>
            <w:r>
              <w:rPr>
                <w:rFonts w:ascii="Times New Roman" w:eastAsia="Times New Roman" w:hAnsi="Times New Roman" w:cs="Times New Roman"/>
                <w:b/>
                <w:sz w:val="24"/>
                <w:szCs w:val="24"/>
              </w:rPr>
              <w:t>Tuition</w:t>
            </w:r>
          </w:p>
        </w:tc>
        <w:tc>
          <w:tcPr>
            <w:tcW w:w="2205" w:type="dxa"/>
            <w:tcBorders>
              <w:top w:val="single" w:sz="7" w:space="0" w:color="000000"/>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260"/>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Paraprofessional</w:t>
            </w:r>
          </w:p>
        </w:tc>
        <w:tc>
          <w:tcPr>
            <w:tcW w:w="2025" w:type="dxa"/>
            <w:tcBorders>
              <w:top w:val="single" w:sz="7" w:space="0" w:color="000000"/>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260"/>
              <w:rPr>
                <w:rFonts w:ascii="Times New Roman" w:eastAsia="Times New Roman" w:hAnsi="Times New Roman" w:cs="Times New Roman"/>
                <w:b/>
                <w:sz w:val="24"/>
                <w:szCs w:val="24"/>
              </w:rPr>
            </w:pPr>
            <w:r>
              <w:rPr>
                <w:rFonts w:ascii="Times New Roman" w:eastAsia="Times New Roman" w:hAnsi="Times New Roman" w:cs="Times New Roman"/>
                <w:b/>
                <w:sz w:val="24"/>
                <w:szCs w:val="24"/>
              </w:rPr>
              <w:t>Effective</w:t>
            </w:r>
          </w:p>
        </w:tc>
      </w:tr>
      <w:tr w:rsidR="00CA6A81">
        <w:trPr>
          <w:trHeight w:val="510"/>
        </w:trPr>
        <w:tc>
          <w:tcPr>
            <w:tcW w:w="1860" w:type="dxa"/>
            <w:tcBorders>
              <w:top w:val="nil"/>
              <w:left w:val="single" w:sz="7" w:space="0" w:color="000000"/>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260"/>
              <w:rPr>
                <w:rFonts w:ascii="Times New Roman" w:eastAsia="Times New Roman" w:hAnsi="Times New Roman" w:cs="Times New Roman"/>
                <w:sz w:val="24"/>
                <w:szCs w:val="24"/>
              </w:rPr>
            </w:pPr>
            <w:r>
              <w:rPr>
                <w:rFonts w:ascii="Times New Roman" w:eastAsia="Times New Roman" w:hAnsi="Times New Roman" w:cs="Times New Roman"/>
                <w:sz w:val="24"/>
                <w:szCs w:val="24"/>
              </w:rPr>
              <w:t>3981209908</w:t>
            </w:r>
          </w:p>
        </w:tc>
        <w:tc>
          <w:tcPr>
            <w:tcW w:w="1935"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260"/>
              <w:rPr>
                <w:rFonts w:ascii="Times New Roman" w:eastAsia="Times New Roman" w:hAnsi="Times New Roman" w:cs="Times New Roman"/>
                <w:sz w:val="24"/>
                <w:szCs w:val="24"/>
              </w:rPr>
            </w:pPr>
            <w:r>
              <w:rPr>
                <w:rFonts w:ascii="Times New Roman" w:eastAsia="Times New Roman" w:hAnsi="Times New Roman" w:cs="Times New Roman"/>
                <w:sz w:val="24"/>
                <w:szCs w:val="24"/>
              </w:rPr>
              <w:t>LLD Program</w:t>
            </w:r>
          </w:p>
        </w:tc>
        <w:tc>
          <w:tcPr>
            <w:tcW w:w="1560"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260"/>
              <w:rPr>
                <w:rFonts w:ascii="Times New Roman" w:eastAsia="Times New Roman" w:hAnsi="Times New Roman" w:cs="Times New Roman"/>
                <w:sz w:val="24"/>
                <w:szCs w:val="24"/>
              </w:rPr>
            </w:pPr>
            <w:r>
              <w:rPr>
                <w:rFonts w:ascii="Times New Roman" w:eastAsia="Times New Roman" w:hAnsi="Times New Roman" w:cs="Times New Roman"/>
                <w:sz w:val="24"/>
                <w:szCs w:val="24"/>
              </w:rPr>
              <w:t>$2,100.00</w:t>
            </w:r>
          </w:p>
        </w:tc>
        <w:tc>
          <w:tcPr>
            <w:tcW w:w="2205"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2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p>
        </w:tc>
        <w:tc>
          <w:tcPr>
            <w:tcW w:w="2025"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260"/>
              <w:rPr>
                <w:rFonts w:ascii="Times New Roman" w:eastAsia="Times New Roman" w:hAnsi="Times New Roman" w:cs="Times New Roman"/>
                <w:sz w:val="24"/>
                <w:szCs w:val="24"/>
              </w:rPr>
            </w:pPr>
            <w:r>
              <w:rPr>
                <w:rFonts w:ascii="Times New Roman" w:eastAsia="Times New Roman" w:hAnsi="Times New Roman" w:cs="Times New Roman"/>
                <w:sz w:val="24"/>
                <w:szCs w:val="24"/>
              </w:rPr>
              <w:t>7/1/24-7/30/24</w:t>
            </w:r>
          </w:p>
        </w:tc>
      </w:tr>
      <w:tr w:rsidR="00CA6A81">
        <w:trPr>
          <w:trHeight w:val="495"/>
        </w:trPr>
        <w:tc>
          <w:tcPr>
            <w:tcW w:w="1860" w:type="dxa"/>
            <w:tcBorders>
              <w:top w:val="nil"/>
              <w:left w:val="single" w:sz="7" w:space="0" w:color="000000"/>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260"/>
              <w:rPr>
                <w:rFonts w:ascii="Times New Roman" w:eastAsia="Times New Roman" w:hAnsi="Times New Roman" w:cs="Times New Roman"/>
                <w:sz w:val="24"/>
                <w:szCs w:val="24"/>
              </w:rPr>
            </w:pPr>
            <w:r>
              <w:rPr>
                <w:rFonts w:ascii="Times New Roman" w:eastAsia="Times New Roman" w:hAnsi="Times New Roman" w:cs="Times New Roman"/>
                <w:sz w:val="24"/>
                <w:szCs w:val="24"/>
              </w:rPr>
              <w:t>5938708972</w:t>
            </w:r>
          </w:p>
        </w:tc>
        <w:tc>
          <w:tcPr>
            <w:tcW w:w="1935"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260"/>
              <w:rPr>
                <w:rFonts w:ascii="Times New Roman" w:eastAsia="Times New Roman" w:hAnsi="Times New Roman" w:cs="Times New Roman"/>
                <w:sz w:val="24"/>
                <w:szCs w:val="24"/>
              </w:rPr>
            </w:pPr>
            <w:r>
              <w:rPr>
                <w:rFonts w:ascii="Times New Roman" w:eastAsia="Times New Roman" w:hAnsi="Times New Roman" w:cs="Times New Roman"/>
                <w:sz w:val="24"/>
                <w:szCs w:val="24"/>
              </w:rPr>
              <w:t>MD Program</w:t>
            </w:r>
          </w:p>
        </w:tc>
        <w:tc>
          <w:tcPr>
            <w:tcW w:w="1560"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260"/>
              <w:rPr>
                <w:rFonts w:ascii="Times New Roman" w:eastAsia="Times New Roman" w:hAnsi="Times New Roman" w:cs="Times New Roman"/>
                <w:sz w:val="24"/>
                <w:szCs w:val="24"/>
              </w:rPr>
            </w:pPr>
            <w:r>
              <w:rPr>
                <w:rFonts w:ascii="Times New Roman" w:eastAsia="Times New Roman" w:hAnsi="Times New Roman" w:cs="Times New Roman"/>
                <w:sz w:val="24"/>
                <w:szCs w:val="24"/>
              </w:rPr>
              <w:t>$2,800.00</w:t>
            </w:r>
          </w:p>
        </w:tc>
        <w:tc>
          <w:tcPr>
            <w:tcW w:w="2205"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2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$2,480.00</w:t>
            </w:r>
          </w:p>
        </w:tc>
        <w:tc>
          <w:tcPr>
            <w:tcW w:w="2025"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260"/>
              <w:rPr>
                <w:rFonts w:ascii="Times New Roman" w:eastAsia="Times New Roman" w:hAnsi="Times New Roman" w:cs="Times New Roman"/>
                <w:sz w:val="24"/>
                <w:szCs w:val="24"/>
              </w:rPr>
            </w:pPr>
            <w:r>
              <w:rPr>
                <w:rFonts w:ascii="Times New Roman" w:eastAsia="Times New Roman" w:hAnsi="Times New Roman" w:cs="Times New Roman"/>
                <w:sz w:val="24"/>
                <w:szCs w:val="24"/>
              </w:rPr>
              <w:t>7/1/24-7/30/24</w:t>
            </w:r>
          </w:p>
        </w:tc>
      </w:tr>
    </w:tbl>
    <w:p w:rsidR="00CA6A81" w:rsidRDefault="001D1210">
      <w:pPr>
        <w:spacing w:before="24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*9.  Motion to approve the Tuition Contract and Paraprofessional Contract with </w:t>
      </w:r>
      <w:proofErr w:type="spellStart"/>
      <w:r>
        <w:rPr>
          <w:rFonts w:ascii="Times New Roman" w:eastAsia="Times New Roman" w:hAnsi="Times New Roman" w:cs="Times New Roman"/>
          <w:sz w:val="24"/>
          <w:szCs w:val="24"/>
        </w:rPr>
        <w:t>Lopatcong</w:t>
      </w:r>
      <w:proofErr w:type="spellEnd"/>
      <w:r>
        <w:rPr>
          <w:rFonts w:ascii="Times New Roman" w:eastAsia="Times New Roman" w:hAnsi="Times New Roman" w:cs="Times New Roman"/>
          <w:sz w:val="24"/>
          <w:szCs w:val="24"/>
        </w:rPr>
        <w:t xml:space="preserve"> Township School District for student #4819804283 for the 2024-2025 extended school year in the amount of $2,800.00 for tuition and $2,480.00 for paraprofessional costs</w:t>
      </w:r>
    </w:p>
    <w:p w:rsidR="00CA6A81" w:rsidRDefault="001D1210">
      <w:pPr>
        <w:spacing w:before="24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*10.  Motion to approve the Tuition Contract and Paraprofessional Contract with </w:t>
      </w:r>
      <w:proofErr w:type="spellStart"/>
      <w:r>
        <w:rPr>
          <w:rFonts w:ascii="Times New Roman" w:eastAsia="Times New Roman" w:hAnsi="Times New Roman" w:cs="Times New Roman"/>
          <w:sz w:val="24"/>
          <w:szCs w:val="24"/>
        </w:rPr>
        <w:t>Pohatcong</w:t>
      </w:r>
      <w:proofErr w:type="spellEnd"/>
      <w:r>
        <w:rPr>
          <w:rFonts w:ascii="Times New Roman" w:eastAsia="Times New Roman" w:hAnsi="Times New Roman" w:cs="Times New Roman"/>
          <w:sz w:val="24"/>
          <w:szCs w:val="24"/>
        </w:rPr>
        <w:t xml:space="preserve"> Township School District for student #6264277903 for the 2024-2025 extended school year in the amount of $2,800.00 for tuition and $2,480.00 for paraprofessional costs.</w:t>
      </w:r>
    </w:p>
    <w:p w:rsidR="00CA6A81" w:rsidRDefault="001D1210">
      <w:pPr>
        <w:spacing w:before="240" w:after="0" w:line="276" w:lineRule="auto"/>
        <w:rPr>
          <w:rFonts w:ascii="Times New Roman" w:eastAsia="Times New Roman" w:hAnsi="Times New Roman" w:cs="Times New Roman"/>
          <w:color w:val="222222"/>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*11.  </w:t>
      </w:r>
      <w:r>
        <w:rPr>
          <w:rFonts w:ascii="Times New Roman" w:eastAsia="Times New Roman" w:hAnsi="Times New Roman" w:cs="Times New Roman"/>
          <w:color w:val="222222"/>
          <w:sz w:val="24"/>
          <w:szCs w:val="24"/>
        </w:rPr>
        <w:t xml:space="preserve"> Motion to approve the following Special Education Tuition Contracts for the 2024-2025 extended and regular school year:  </w:t>
      </w:r>
    </w:p>
    <w:tbl>
      <w:tblPr>
        <w:tblStyle w:val="af"/>
        <w:tblW w:w="10050" w:type="dxa"/>
        <w:tblInd w:w="-90" w:type="dxa"/>
        <w:tblBorders>
          <w:top w:val="nil"/>
          <w:left w:val="nil"/>
          <w:bottom w:val="nil"/>
          <w:right w:val="nil"/>
          <w:insideH w:val="nil"/>
          <w:insideV w:val="nil"/>
        </w:tblBorders>
        <w:tblLayout w:type="fixed"/>
        <w:tblLook w:val="0600" w:firstRow="0" w:lastRow="0" w:firstColumn="0" w:lastColumn="0" w:noHBand="1" w:noVBand="1"/>
      </w:tblPr>
      <w:tblGrid>
        <w:gridCol w:w="1530"/>
        <w:gridCol w:w="3090"/>
        <w:gridCol w:w="1440"/>
        <w:gridCol w:w="945"/>
        <w:gridCol w:w="1215"/>
        <w:gridCol w:w="1830"/>
      </w:tblGrid>
      <w:tr w:rsidR="00CA6A81">
        <w:trPr>
          <w:trHeight w:val="600"/>
        </w:trPr>
        <w:tc>
          <w:tcPr>
            <w:tcW w:w="153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jc w:val="center"/>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Student</w:t>
            </w:r>
          </w:p>
        </w:tc>
        <w:tc>
          <w:tcPr>
            <w:tcW w:w="3090" w:type="dxa"/>
            <w:tcBorders>
              <w:top w:val="single" w:sz="7" w:space="0" w:color="000000"/>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jc w:val="center"/>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School</w:t>
            </w:r>
          </w:p>
        </w:tc>
        <w:tc>
          <w:tcPr>
            <w:tcW w:w="1440" w:type="dxa"/>
            <w:tcBorders>
              <w:top w:val="single" w:sz="7" w:space="0" w:color="000000"/>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jc w:val="center"/>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Amount</w:t>
            </w:r>
          </w:p>
        </w:tc>
        <w:tc>
          <w:tcPr>
            <w:tcW w:w="945" w:type="dxa"/>
            <w:tcBorders>
              <w:top w:val="single" w:sz="7" w:space="0" w:color="000000"/>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Aide</w:t>
            </w:r>
          </w:p>
        </w:tc>
        <w:tc>
          <w:tcPr>
            <w:tcW w:w="1215" w:type="dxa"/>
            <w:tcBorders>
              <w:top w:val="single" w:sz="7" w:space="0" w:color="000000"/>
              <w:left w:val="nil"/>
              <w:bottom w:val="single" w:sz="7" w:space="0" w:color="000000"/>
              <w:right w:val="single" w:sz="7" w:space="0" w:color="000000"/>
            </w:tcBorders>
            <w:tcMar>
              <w:top w:w="0" w:type="dxa"/>
              <w:left w:w="0" w:type="dxa"/>
              <w:bottom w:w="0" w:type="dxa"/>
              <w:right w:w="0" w:type="dxa"/>
            </w:tcMar>
            <w:vAlign w:val="center"/>
          </w:tcPr>
          <w:p w:rsidR="00CA6A81" w:rsidRDefault="001D1210">
            <w:pPr>
              <w:spacing w:after="0" w:line="240" w:lineRule="auto"/>
              <w:ind w:left="100"/>
              <w:jc w:val="center"/>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Related Services</w:t>
            </w:r>
          </w:p>
        </w:tc>
        <w:tc>
          <w:tcPr>
            <w:tcW w:w="1830" w:type="dxa"/>
            <w:tcBorders>
              <w:top w:val="single" w:sz="7" w:space="0" w:color="000000"/>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jc w:val="center"/>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Effective</w:t>
            </w:r>
          </w:p>
        </w:tc>
      </w:tr>
      <w:tr w:rsidR="00CA6A81">
        <w:trPr>
          <w:trHeight w:val="300"/>
        </w:trPr>
        <w:tc>
          <w:tcPr>
            <w:tcW w:w="1530" w:type="dxa"/>
            <w:tcBorders>
              <w:top w:val="nil"/>
              <w:left w:val="single" w:sz="7" w:space="0" w:color="000000"/>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1693675379</w:t>
            </w:r>
          </w:p>
        </w:tc>
        <w:tc>
          <w:tcPr>
            <w:tcW w:w="3090"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Bonnie Brae</w:t>
            </w:r>
          </w:p>
        </w:tc>
        <w:tc>
          <w:tcPr>
            <w:tcW w:w="1440"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$87,740.00</w:t>
            </w:r>
          </w:p>
        </w:tc>
        <w:tc>
          <w:tcPr>
            <w:tcW w:w="945"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w:t>
            </w:r>
          </w:p>
        </w:tc>
        <w:tc>
          <w:tcPr>
            <w:tcW w:w="1215" w:type="dxa"/>
            <w:tcBorders>
              <w:top w:val="nil"/>
              <w:left w:val="nil"/>
              <w:bottom w:val="single" w:sz="7" w:space="0" w:color="000000"/>
              <w:right w:val="single" w:sz="7" w:space="0" w:color="000000"/>
            </w:tcBorders>
            <w:tcMar>
              <w:top w:w="0" w:type="dxa"/>
              <w:left w:w="0" w:type="dxa"/>
              <w:bottom w:w="0" w:type="dxa"/>
              <w:right w:w="0" w:type="dxa"/>
            </w:tcMar>
            <w:vAlign w:val="center"/>
          </w:tcPr>
          <w:p w:rsidR="00CA6A81" w:rsidRDefault="001D1210">
            <w:pPr>
              <w:spacing w:after="0" w:line="240" w:lineRule="auto"/>
              <w:ind w:left="10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w:t>
            </w:r>
          </w:p>
        </w:tc>
        <w:tc>
          <w:tcPr>
            <w:tcW w:w="1830"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jc w:val="righ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7/1/24-6/30/25</w:t>
            </w:r>
          </w:p>
        </w:tc>
      </w:tr>
      <w:tr w:rsidR="00CA6A81">
        <w:trPr>
          <w:trHeight w:val="300"/>
        </w:trPr>
        <w:tc>
          <w:tcPr>
            <w:tcW w:w="1530" w:type="dxa"/>
            <w:tcBorders>
              <w:top w:val="nil"/>
              <w:left w:val="single" w:sz="7" w:space="0" w:color="000000"/>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5180238852</w:t>
            </w:r>
          </w:p>
        </w:tc>
        <w:tc>
          <w:tcPr>
            <w:tcW w:w="3090"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Hunterdon Preparatory School</w:t>
            </w:r>
          </w:p>
        </w:tc>
        <w:tc>
          <w:tcPr>
            <w:tcW w:w="1440"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$73,657.50</w:t>
            </w:r>
          </w:p>
        </w:tc>
        <w:tc>
          <w:tcPr>
            <w:tcW w:w="945"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w:t>
            </w:r>
          </w:p>
        </w:tc>
        <w:tc>
          <w:tcPr>
            <w:tcW w:w="1215" w:type="dxa"/>
            <w:tcBorders>
              <w:top w:val="nil"/>
              <w:left w:val="nil"/>
              <w:bottom w:val="single" w:sz="7" w:space="0" w:color="000000"/>
              <w:right w:val="single" w:sz="7" w:space="0" w:color="000000"/>
            </w:tcBorders>
            <w:tcMar>
              <w:top w:w="0" w:type="dxa"/>
              <w:left w:w="0" w:type="dxa"/>
              <w:bottom w:w="0" w:type="dxa"/>
              <w:right w:w="0" w:type="dxa"/>
            </w:tcMar>
            <w:vAlign w:val="center"/>
          </w:tcPr>
          <w:p w:rsidR="00CA6A81" w:rsidRDefault="001D1210">
            <w:pPr>
              <w:spacing w:after="0" w:line="240" w:lineRule="auto"/>
              <w:ind w:left="10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w:t>
            </w:r>
          </w:p>
        </w:tc>
        <w:tc>
          <w:tcPr>
            <w:tcW w:w="1830"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jc w:val="righ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7/1/24-6/30/25</w:t>
            </w:r>
          </w:p>
        </w:tc>
      </w:tr>
      <w:tr w:rsidR="00CA6A81">
        <w:trPr>
          <w:trHeight w:val="300"/>
        </w:trPr>
        <w:tc>
          <w:tcPr>
            <w:tcW w:w="1530" w:type="dxa"/>
            <w:tcBorders>
              <w:top w:val="nil"/>
              <w:left w:val="single" w:sz="7" w:space="0" w:color="000000"/>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6701633787</w:t>
            </w:r>
          </w:p>
        </w:tc>
        <w:tc>
          <w:tcPr>
            <w:tcW w:w="3090"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Hunterdon Preparatory School</w:t>
            </w:r>
          </w:p>
        </w:tc>
        <w:tc>
          <w:tcPr>
            <w:tcW w:w="1440"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$63,135.00</w:t>
            </w:r>
          </w:p>
        </w:tc>
        <w:tc>
          <w:tcPr>
            <w:tcW w:w="945"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w:t>
            </w:r>
          </w:p>
        </w:tc>
        <w:tc>
          <w:tcPr>
            <w:tcW w:w="1215" w:type="dxa"/>
            <w:tcBorders>
              <w:top w:val="nil"/>
              <w:left w:val="nil"/>
              <w:bottom w:val="single" w:sz="7" w:space="0" w:color="000000"/>
              <w:right w:val="single" w:sz="7" w:space="0" w:color="000000"/>
            </w:tcBorders>
            <w:tcMar>
              <w:top w:w="0" w:type="dxa"/>
              <w:left w:w="0" w:type="dxa"/>
              <w:bottom w:w="0" w:type="dxa"/>
              <w:right w:w="0" w:type="dxa"/>
            </w:tcMar>
            <w:vAlign w:val="center"/>
          </w:tcPr>
          <w:p w:rsidR="00CA6A81" w:rsidRDefault="001D1210">
            <w:pPr>
              <w:spacing w:after="0" w:line="240" w:lineRule="auto"/>
              <w:ind w:left="10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w:t>
            </w:r>
          </w:p>
        </w:tc>
        <w:tc>
          <w:tcPr>
            <w:tcW w:w="1830"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jc w:val="righ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9/5/24-6/30/25</w:t>
            </w:r>
          </w:p>
        </w:tc>
      </w:tr>
      <w:tr w:rsidR="00CA6A81">
        <w:trPr>
          <w:trHeight w:val="300"/>
        </w:trPr>
        <w:tc>
          <w:tcPr>
            <w:tcW w:w="1530" w:type="dxa"/>
            <w:tcBorders>
              <w:top w:val="nil"/>
              <w:left w:val="single" w:sz="7" w:space="0" w:color="000000"/>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3501662512</w:t>
            </w:r>
          </w:p>
        </w:tc>
        <w:tc>
          <w:tcPr>
            <w:tcW w:w="3090"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Hunterdon Preparatory School</w:t>
            </w:r>
          </w:p>
        </w:tc>
        <w:tc>
          <w:tcPr>
            <w:tcW w:w="1440"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$73,657.50</w:t>
            </w:r>
          </w:p>
        </w:tc>
        <w:tc>
          <w:tcPr>
            <w:tcW w:w="945"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w:t>
            </w:r>
          </w:p>
        </w:tc>
        <w:tc>
          <w:tcPr>
            <w:tcW w:w="1215" w:type="dxa"/>
            <w:tcBorders>
              <w:top w:val="nil"/>
              <w:left w:val="nil"/>
              <w:bottom w:val="single" w:sz="7" w:space="0" w:color="000000"/>
              <w:right w:val="single" w:sz="7" w:space="0" w:color="000000"/>
            </w:tcBorders>
            <w:tcMar>
              <w:top w:w="0" w:type="dxa"/>
              <w:left w:w="0" w:type="dxa"/>
              <w:bottom w:w="0" w:type="dxa"/>
              <w:right w:w="0" w:type="dxa"/>
            </w:tcMar>
            <w:vAlign w:val="center"/>
          </w:tcPr>
          <w:p w:rsidR="00CA6A81" w:rsidRDefault="001D1210">
            <w:pPr>
              <w:spacing w:after="0" w:line="240" w:lineRule="auto"/>
              <w:ind w:left="10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w:t>
            </w:r>
          </w:p>
        </w:tc>
        <w:tc>
          <w:tcPr>
            <w:tcW w:w="1830"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jc w:val="righ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7/1/24-6/30/25</w:t>
            </w:r>
          </w:p>
        </w:tc>
      </w:tr>
      <w:tr w:rsidR="00CA6A81">
        <w:trPr>
          <w:trHeight w:val="585"/>
        </w:trPr>
        <w:tc>
          <w:tcPr>
            <w:tcW w:w="1530" w:type="dxa"/>
            <w:tcBorders>
              <w:top w:val="nil"/>
              <w:left w:val="single" w:sz="7" w:space="0" w:color="000000"/>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3400849004</w:t>
            </w:r>
          </w:p>
        </w:tc>
        <w:tc>
          <w:tcPr>
            <w:tcW w:w="3090"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Legacy Treatment Services – Mary A. Dobbins School</w:t>
            </w:r>
          </w:p>
        </w:tc>
        <w:tc>
          <w:tcPr>
            <w:tcW w:w="1440"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$89,962.20</w:t>
            </w:r>
          </w:p>
        </w:tc>
        <w:tc>
          <w:tcPr>
            <w:tcW w:w="945"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w:t>
            </w:r>
          </w:p>
        </w:tc>
        <w:tc>
          <w:tcPr>
            <w:tcW w:w="1215" w:type="dxa"/>
            <w:tcBorders>
              <w:top w:val="nil"/>
              <w:left w:val="nil"/>
              <w:bottom w:val="single" w:sz="7" w:space="0" w:color="000000"/>
              <w:right w:val="single" w:sz="7" w:space="0" w:color="000000"/>
            </w:tcBorders>
            <w:tcMar>
              <w:top w:w="0" w:type="dxa"/>
              <w:left w:w="0" w:type="dxa"/>
              <w:bottom w:w="0" w:type="dxa"/>
              <w:right w:w="0" w:type="dxa"/>
            </w:tcMar>
            <w:vAlign w:val="center"/>
          </w:tcPr>
          <w:p w:rsidR="00CA6A81" w:rsidRDefault="001D1210">
            <w:pPr>
              <w:spacing w:after="0" w:line="240" w:lineRule="auto"/>
              <w:ind w:left="10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w:t>
            </w:r>
          </w:p>
        </w:tc>
        <w:tc>
          <w:tcPr>
            <w:tcW w:w="1830"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jc w:val="righ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7/8/24-6/30/25</w:t>
            </w:r>
          </w:p>
        </w:tc>
      </w:tr>
      <w:tr w:rsidR="00CA6A81">
        <w:trPr>
          <w:trHeight w:val="300"/>
        </w:trPr>
        <w:tc>
          <w:tcPr>
            <w:tcW w:w="153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7440048319</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The Midland School</w:t>
            </w:r>
          </w:p>
        </w:tc>
        <w:tc>
          <w:tcPr>
            <w:tcW w:w="144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$95,067.00</w:t>
            </w:r>
          </w:p>
        </w:tc>
        <w:tc>
          <w:tcPr>
            <w:tcW w:w="945"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w:t>
            </w:r>
          </w:p>
        </w:tc>
        <w:tc>
          <w:tcPr>
            <w:tcW w:w="1215" w:type="dxa"/>
            <w:tcBorders>
              <w:top w:val="nil"/>
              <w:left w:val="nil"/>
              <w:bottom w:val="single" w:sz="7" w:space="0" w:color="000000"/>
              <w:right w:val="single" w:sz="7" w:space="0" w:color="000000"/>
            </w:tcBorders>
            <w:tcMar>
              <w:top w:w="0" w:type="dxa"/>
              <w:left w:w="0" w:type="dxa"/>
              <w:bottom w:w="0" w:type="dxa"/>
              <w:right w:w="0" w:type="dxa"/>
            </w:tcMar>
            <w:vAlign w:val="center"/>
          </w:tcPr>
          <w:p w:rsidR="00CA6A81" w:rsidRDefault="001D1210">
            <w:pPr>
              <w:spacing w:after="0" w:line="240" w:lineRule="auto"/>
              <w:ind w:left="10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w:t>
            </w:r>
          </w:p>
        </w:tc>
        <w:tc>
          <w:tcPr>
            <w:tcW w:w="183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jc w:val="righ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7/5/24-6/30/25</w:t>
            </w:r>
          </w:p>
        </w:tc>
      </w:tr>
      <w:tr w:rsidR="00CA6A81">
        <w:trPr>
          <w:trHeight w:val="300"/>
        </w:trPr>
        <w:tc>
          <w:tcPr>
            <w:tcW w:w="153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9355083049</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The Midland School</w:t>
            </w:r>
          </w:p>
        </w:tc>
        <w:tc>
          <w:tcPr>
            <w:tcW w:w="144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$95,067.00</w:t>
            </w:r>
          </w:p>
        </w:tc>
        <w:tc>
          <w:tcPr>
            <w:tcW w:w="945" w:type="dxa"/>
            <w:tcBorders>
              <w:top w:val="nil"/>
              <w:left w:val="nil"/>
              <w:bottom w:val="single" w:sz="7" w:space="0" w:color="000000"/>
              <w:right w:val="single" w:sz="7" w:space="0" w:color="000000"/>
            </w:tcBorders>
            <w:tcMar>
              <w:top w:w="0" w:type="dxa"/>
              <w:left w:w="100" w:type="dxa"/>
              <w:bottom w:w="0" w:type="dxa"/>
              <w:right w:w="100" w:type="dxa"/>
            </w:tcMar>
            <w:vAlign w:val="center"/>
          </w:tcPr>
          <w:p w:rsidR="00CA6A81" w:rsidRDefault="001D1210">
            <w:pPr>
              <w:spacing w:after="0" w:line="240" w:lineRule="auto"/>
              <w:ind w:left="10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w:t>
            </w:r>
          </w:p>
        </w:tc>
        <w:tc>
          <w:tcPr>
            <w:tcW w:w="1215" w:type="dxa"/>
            <w:tcBorders>
              <w:top w:val="nil"/>
              <w:left w:val="nil"/>
              <w:bottom w:val="single" w:sz="7" w:space="0" w:color="000000"/>
              <w:right w:val="single" w:sz="7" w:space="0" w:color="000000"/>
            </w:tcBorders>
            <w:tcMar>
              <w:top w:w="0" w:type="dxa"/>
              <w:left w:w="0" w:type="dxa"/>
              <w:bottom w:w="0" w:type="dxa"/>
              <w:right w:w="0" w:type="dxa"/>
            </w:tcMar>
            <w:vAlign w:val="center"/>
          </w:tcPr>
          <w:p w:rsidR="00CA6A81" w:rsidRDefault="001D1210">
            <w:pPr>
              <w:spacing w:after="0" w:line="240" w:lineRule="auto"/>
              <w:ind w:left="10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w:t>
            </w:r>
          </w:p>
        </w:tc>
        <w:tc>
          <w:tcPr>
            <w:tcW w:w="183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jc w:val="righ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7/5/24-6/30/25</w:t>
            </w:r>
          </w:p>
        </w:tc>
      </w:tr>
      <w:tr w:rsidR="00CA6A81">
        <w:trPr>
          <w:trHeight w:val="300"/>
        </w:trPr>
        <w:tc>
          <w:tcPr>
            <w:tcW w:w="153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7976198194</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Warren Glen Academy</w:t>
            </w:r>
          </w:p>
        </w:tc>
        <w:tc>
          <w:tcPr>
            <w:tcW w:w="144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9,712.50</w:t>
            </w:r>
          </w:p>
        </w:tc>
        <w:tc>
          <w:tcPr>
            <w:tcW w:w="945"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w:t>
            </w:r>
          </w:p>
        </w:tc>
        <w:tc>
          <w:tcPr>
            <w:tcW w:w="1215" w:type="dxa"/>
            <w:tcBorders>
              <w:top w:val="nil"/>
              <w:left w:val="nil"/>
              <w:bottom w:val="single" w:sz="7" w:space="0" w:color="000000"/>
              <w:right w:val="single" w:sz="7" w:space="0" w:color="000000"/>
            </w:tcBorders>
            <w:tcMar>
              <w:top w:w="0" w:type="dxa"/>
              <w:left w:w="0" w:type="dxa"/>
              <w:bottom w:w="0" w:type="dxa"/>
              <w:right w:w="0" w:type="dxa"/>
            </w:tcMar>
          </w:tcPr>
          <w:p w:rsidR="00CA6A81" w:rsidRDefault="001D1210">
            <w:pPr>
              <w:spacing w:after="0" w:line="240" w:lineRule="auto"/>
              <w:ind w:left="10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w:t>
            </w:r>
          </w:p>
        </w:tc>
        <w:tc>
          <w:tcPr>
            <w:tcW w:w="183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jc w:val="righ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7/1/24-8/13/24</w:t>
            </w:r>
          </w:p>
        </w:tc>
      </w:tr>
      <w:tr w:rsidR="00CA6A81">
        <w:trPr>
          <w:trHeight w:val="300"/>
        </w:trPr>
        <w:tc>
          <w:tcPr>
            <w:tcW w:w="153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7976198194</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Warren Glen Academy</w:t>
            </w:r>
          </w:p>
        </w:tc>
        <w:tc>
          <w:tcPr>
            <w:tcW w:w="144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$58,275.00</w:t>
            </w:r>
          </w:p>
        </w:tc>
        <w:tc>
          <w:tcPr>
            <w:tcW w:w="945"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w:t>
            </w:r>
          </w:p>
        </w:tc>
        <w:tc>
          <w:tcPr>
            <w:tcW w:w="1215" w:type="dxa"/>
            <w:tcBorders>
              <w:top w:val="nil"/>
              <w:left w:val="nil"/>
              <w:bottom w:val="single" w:sz="7" w:space="0" w:color="000000"/>
              <w:right w:val="single" w:sz="7" w:space="0" w:color="000000"/>
            </w:tcBorders>
            <w:tcMar>
              <w:top w:w="0" w:type="dxa"/>
              <w:left w:w="0" w:type="dxa"/>
              <w:bottom w:w="0" w:type="dxa"/>
              <w:right w:w="0" w:type="dxa"/>
            </w:tcMar>
          </w:tcPr>
          <w:p w:rsidR="00CA6A81" w:rsidRDefault="001D1210">
            <w:pPr>
              <w:spacing w:after="0" w:line="240" w:lineRule="auto"/>
              <w:ind w:left="10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w:t>
            </w:r>
          </w:p>
        </w:tc>
        <w:tc>
          <w:tcPr>
            <w:tcW w:w="183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jc w:val="righ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9/4/24-6/30/25</w:t>
            </w:r>
          </w:p>
        </w:tc>
      </w:tr>
      <w:tr w:rsidR="00CA6A81">
        <w:trPr>
          <w:trHeight w:val="300"/>
        </w:trPr>
        <w:tc>
          <w:tcPr>
            <w:tcW w:w="153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9339586808</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Warren Glen Academy</w:t>
            </w:r>
          </w:p>
        </w:tc>
        <w:tc>
          <w:tcPr>
            <w:tcW w:w="144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9,712.50</w:t>
            </w:r>
          </w:p>
        </w:tc>
        <w:tc>
          <w:tcPr>
            <w:tcW w:w="945"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w:t>
            </w:r>
          </w:p>
        </w:tc>
        <w:tc>
          <w:tcPr>
            <w:tcW w:w="1215" w:type="dxa"/>
            <w:tcBorders>
              <w:top w:val="nil"/>
              <w:left w:val="nil"/>
              <w:bottom w:val="single" w:sz="7" w:space="0" w:color="000000"/>
              <w:right w:val="single" w:sz="7" w:space="0" w:color="000000"/>
            </w:tcBorders>
            <w:tcMar>
              <w:top w:w="0" w:type="dxa"/>
              <w:left w:w="0" w:type="dxa"/>
              <w:bottom w:w="0" w:type="dxa"/>
              <w:right w:w="0" w:type="dxa"/>
            </w:tcMar>
          </w:tcPr>
          <w:p w:rsidR="00CA6A81" w:rsidRDefault="001D1210">
            <w:pPr>
              <w:spacing w:after="0" w:line="240" w:lineRule="auto"/>
              <w:ind w:left="10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w:t>
            </w:r>
          </w:p>
        </w:tc>
        <w:tc>
          <w:tcPr>
            <w:tcW w:w="183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jc w:val="righ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7/1/24-8/13/24</w:t>
            </w:r>
          </w:p>
        </w:tc>
      </w:tr>
      <w:tr w:rsidR="00CA6A81">
        <w:trPr>
          <w:trHeight w:val="330"/>
        </w:trPr>
        <w:tc>
          <w:tcPr>
            <w:tcW w:w="153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9339586808</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Warren Glen Academy</w:t>
            </w:r>
          </w:p>
        </w:tc>
        <w:tc>
          <w:tcPr>
            <w:tcW w:w="144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$58,275.00</w:t>
            </w:r>
          </w:p>
        </w:tc>
        <w:tc>
          <w:tcPr>
            <w:tcW w:w="945"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w:t>
            </w:r>
          </w:p>
        </w:tc>
        <w:tc>
          <w:tcPr>
            <w:tcW w:w="1215" w:type="dxa"/>
            <w:tcBorders>
              <w:top w:val="nil"/>
              <w:left w:val="nil"/>
              <w:bottom w:val="single" w:sz="7" w:space="0" w:color="000000"/>
              <w:right w:val="single" w:sz="7" w:space="0" w:color="000000"/>
            </w:tcBorders>
            <w:tcMar>
              <w:top w:w="0" w:type="dxa"/>
              <w:left w:w="0" w:type="dxa"/>
              <w:bottom w:w="0" w:type="dxa"/>
              <w:right w:w="0" w:type="dxa"/>
            </w:tcMar>
          </w:tcPr>
          <w:p w:rsidR="00CA6A81" w:rsidRDefault="001D1210">
            <w:pPr>
              <w:spacing w:after="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p>
        </w:tc>
        <w:tc>
          <w:tcPr>
            <w:tcW w:w="183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100"/>
              <w:jc w:val="righ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9/4/24-6/30/25</w:t>
            </w:r>
          </w:p>
        </w:tc>
      </w:tr>
    </w:tbl>
    <w:p w:rsidR="00CA6A81" w:rsidRDefault="001D1210">
      <w:pPr>
        <w:shd w:val="clear" w:color="auto" w:fill="FFFFFF"/>
        <w:spacing w:after="0" w:line="240" w:lineRule="auto"/>
        <w:ind w:firstLine="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p>
    <w:p w:rsidR="00CA6A81" w:rsidRDefault="001D1210">
      <w:pPr>
        <w:shd w:val="clear" w:color="auto" w:fill="FFFFFF"/>
        <w:spacing w:after="0" w:line="24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*12.  Motion to approve the following purchases from CDW-G under Educational Services Commission of New Jersey(ESCNJ/AEPA-22G) using ESSER funds: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550 </w:t>
      </w:r>
      <w:proofErr w:type="gramStart"/>
      <w:r>
        <w:rPr>
          <w:rFonts w:ascii="Times New Roman" w:eastAsia="Times New Roman" w:hAnsi="Times New Roman" w:cs="Times New Roman"/>
          <w:sz w:val="24"/>
          <w:szCs w:val="24"/>
        </w:rPr>
        <w:t xml:space="preserve">Chromebooks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$166,375.00</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7 Chromebook Spin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5,267.50</w:t>
      </w:r>
    </w:p>
    <w:p w:rsidR="00CA6A81" w:rsidRDefault="001D1210">
      <w:pPr>
        <w:spacing w:before="240"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*13.  Motion to approve the purchase of 43 HP Pro Notebooks for staff at a cost of $38,116.50 under Contract # E-8801-NJSBA ACES-CPS using ESSER funds.</w:t>
      </w:r>
    </w:p>
    <w:p w:rsidR="00CA6A81" w:rsidRDefault="001D121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*14.  Motion to approve the purchase of 580 Chromebook Cases from Bump Armor Tech Protection for a cost of $11,656.20 using ESSER funds.</w:t>
      </w:r>
    </w:p>
    <w:p w:rsidR="00CA6A81" w:rsidRDefault="001D121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*15.  Motion to approve the purchase of 2 compressors for the High School from </w:t>
      </w:r>
      <w:proofErr w:type="spellStart"/>
      <w:r>
        <w:rPr>
          <w:rFonts w:ascii="Times New Roman" w:eastAsia="Times New Roman" w:hAnsi="Times New Roman" w:cs="Times New Roman"/>
          <w:sz w:val="24"/>
          <w:szCs w:val="24"/>
        </w:rPr>
        <w:t>Munters</w:t>
      </w:r>
      <w:proofErr w:type="spellEnd"/>
      <w:r>
        <w:rPr>
          <w:rFonts w:ascii="Times New Roman" w:eastAsia="Times New Roman" w:hAnsi="Times New Roman" w:cs="Times New Roman"/>
          <w:sz w:val="24"/>
          <w:szCs w:val="24"/>
        </w:rPr>
        <w:t xml:space="preserve"> at a cost of $46,314.00.</w:t>
      </w:r>
    </w:p>
    <w:p w:rsidR="00CA6A81" w:rsidRDefault="001D121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*16.  Motion to approve proposal with MPA (Mechanical Preservation Associates) at a cost of $23,620.00 to replace Compressor in Rooftop unit at High School (AC 25).</w:t>
      </w:r>
    </w:p>
    <w:p w:rsidR="00CA6A81" w:rsidRDefault="001D1210">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*17.  Motion to approve a contract with Weatherproofing Technologies Inc. in the amount of $212,388.96 under ESCNJ contract Bid# ESCNJ/AEPA 21D for High School Roof Replacement Project Sections D &amp; E using Capital Reserve funds.</w:t>
      </w:r>
    </w:p>
    <w:p w:rsidR="00CA6A81" w:rsidRDefault="001D121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*18.  Motion to approve a contract with Parking Lot Services LLC for catch basin repairs at the high school and the middle school for a cost of $33,542.78 using SDA Emergent Needs &amp; Capital Maintenance Grant.</w:t>
      </w:r>
    </w:p>
    <w:p w:rsidR="00CA6A81" w:rsidRDefault="001D121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*19.  Motion to approve purchase from Sid Harvey Industries in the amount of $9,900.00 for rooftop coil condenser unit to be replaced by district maintenance.</w:t>
      </w:r>
    </w:p>
    <w:p w:rsidR="00CA6A81" w:rsidRDefault="001D1210">
      <w:pPr>
        <w:spacing w:before="240" w:after="0" w:line="24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*20.  BE IT RESOLVED, that the Warren Hills Regional Board of Education authorizes a withdrawal from Capital Reserve for Project # 41-5465-050-23-R501 in the amount of $2,798,700.00 for the local share and for Project # 41-5465-060-23-R501 in the amount of $916,734.00 for the local share.</w:t>
      </w:r>
    </w:p>
    <w:p w:rsidR="00CA6A81" w:rsidRDefault="001D1210">
      <w:pPr>
        <w:spacing w:after="0" w:line="24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A6A81" w:rsidRDefault="001D1210">
      <w:pPr>
        <w:spacing w:after="0" w:line="24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ab/>
        <w:t>*21.  Motion to approve a contract with i3Education (</w:t>
      </w:r>
      <w:proofErr w:type="spellStart"/>
      <w:r>
        <w:rPr>
          <w:rFonts w:ascii="Times New Roman" w:eastAsia="Times New Roman" w:hAnsi="Times New Roman" w:cs="Times New Roman"/>
          <w:sz w:val="24"/>
          <w:szCs w:val="24"/>
        </w:rPr>
        <w:t>PaySchools</w:t>
      </w:r>
      <w:proofErr w:type="spellEnd"/>
      <w:r>
        <w:rPr>
          <w:rFonts w:ascii="Times New Roman" w:eastAsia="Times New Roman" w:hAnsi="Times New Roman" w:cs="Times New Roman"/>
          <w:sz w:val="24"/>
          <w:szCs w:val="24"/>
        </w:rPr>
        <w:t>) as our software vendor for cafeteria sales. Annual costs are $6,990.00 with a one-time set up cost of $6,593.00.</w:t>
      </w:r>
    </w:p>
    <w:p w:rsidR="00CA6A81" w:rsidRDefault="001D1210">
      <w:pPr>
        <w:spacing w:after="0" w:line="24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Credit card fees will be paid for by the parent.</w:t>
      </w:r>
    </w:p>
    <w:p w:rsidR="00CA6A81" w:rsidRDefault="001D121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*22.  Motion to approve settlement agreement of OAL Docket No.: EDS 11059-2023N.</w:t>
      </w:r>
    </w:p>
    <w:p w:rsidR="00CA6A81" w:rsidRDefault="001D121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*23.  Motion to approve the renewal of the Student Accident Insurance for the period August 1, 2024 through August 1, 2025 in the amount of $68,739.00 for the Basic Mandatory Policy and $10,611.00 for the CAT Student Accident.</w:t>
      </w:r>
    </w:p>
    <w:p w:rsidR="00CA6A81" w:rsidRDefault="001D1210">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*24.  Motion to approve the following resolution:</w:t>
      </w:r>
    </w:p>
    <w:p w:rsidR="00CA6A81" w:rsidRDefault="001D121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Pursuant to PL 2015, Chapter 47, the Warren Hills Regional Board of Education intends to renew, award or permit to expire the following contracts previously awarded by the board of education. These contracts are, and have been, and will continue to be in full compliance with all state and federal statutes and regulations; in particular, New Jersey Title 18A:18 et. </w:t>
      </w:r>
      <w:proofErr w:type="spellStart"/>
      <w:r>
        <w:rPr>
          <w:rFonts w:ascii="Times New Roman" w:eastAsia="Times New Roman" w:hAnsi="Times New Roman" w:cs="Times New Roman"/>
          <w:sz w:val="24"/>
          <w:szCs w:val="24"/>
        </w:rPr>
        <w:t>seq</w:t>
      </w:r>
      <w:proofErr w:type="spellEnd"/>
      <w:r>
        <w:rPr>
          <w:rFonts w:ascii="Times New Roman" w:eastAsia="Times New Roman" w:hAnsi="Times New Roman" w:cs="Times New Roman"/>
          <w:sz w:val="24"/>
          <w:szCs w:val="24"/>
        </w:rPr>
        <w:t>, NJAC Chapter 23 and Federal Uniform Administrative Requirements 2 CFR, Part 200. 317 et. Seq. [Attachment C]</w:t>
      </w:r>
    </w:p>
    <w:p w:rsidR="00CA6A81" w:rsidRDefault="001D1210">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*25.  Motion to approve the following Resolution for Capital Reserve Account: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WHEREAS, N.J.S.A. 6A:23A-14.4 et </w:t>
      </w:r>
      <w:proofErr w:type="spellStart"/>
      <w:r>
        <w:rPr>
          <w:rFonts w:ascii="Times New Roman" w:eastAsia="Times New Roman" w:hAnsi="Times New Roman" w:cs="Times New Roman"/>
          <w:sz w:val="24"/>
          <w:szCs w:val="24"/>
        </w:rPr>
        <w:t>seq</w:t>
      </w:r>
      <w:proofErr w:type="spellEnd"/>
      <w:r>
        <w:rPr>
          <w:rFonts w:ascii="Times New Roman" w:eastAsia="Times New Roman" w:hAnsi="Times New Roman" w:cs="Times New Roman"/>
          <w:sz w:val="24"/>
          <w:szCs w:val="24"/>
        </w:rPr>
        <w:t xml:space="preserve"> permit a Board of Education to establish and/or deposit into certain reserve accounts at year end, and</w:t>
      </w:r>
    </w:p>
    <w:p w:rsidR="00CA6A81" w:rsidRDefault="001D121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WHEREAS, the aforementioned statutes authorize procedures, under the authority of the Commissioner of Education, which permit a board of education to transfer excess current revenue or unexpended appropriations into reserve accounts during the month of June by board resolution, and</w:t>
      </w:r>
    </w:p>
    <w:p w:rsidR="00CA6A81" w:rsidRDefault="001D121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WHEREAS, the Warren Hills Regional Board of Education wishes to deposit anticipated current year surplus into the Capital Reserve Account at year end, and</w:t>
      </w:r>
    </w:p>
    <w:p w:rsidR="00CA6A81" w:rsidRDefault="001D1210">
      <w:pPr>
        <w:spacing w:after="0" w:line="24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WHEREAS, the Warren Hills Regional Board of Education has determined that up to $3,000,000 is available for such purpose of transfer,</w:t>
      </w:r>
    </w:p>
    <w:p w:rsidR="00CA6A81" w:rsidRDefault="001D121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NOW THEREFORE BE IT RESOLVED by the Warren Hills Regional Board of Education that it hereby authorizes the district’s School Business Administrator to make this transfer consistent with all applicable laws and regulations.</w:t>
      </w:r>
    </w:p>
    <w:p w:rsidR="00CA6A81" w:rsidRDefault="001D121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*26.  Motion to approve the following Resolution for Emergency Reserve Account:</w:t>
      </w:r>
    </w:p>
    <w:p w:rsidR="00CA6A81" w:rsidRDefault="001D121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WHEREAS, N.J.S.A. 6A:23A-14.4 et </w:t>
      </w:r>
      <w:proofErr w:type="spellStart"/>
      <w:r>
        <w:rPr>
          <w:rFonts w:ascii="Times New Roman" w:eastAsia="Times New Roman" w:hAnsi="Times New Roman" w:cs="Times New Roman"/>
          <w:sz w:val="24"/>
          <w:szCs w:val="24"/>
        </w:rPr>
        <w:t>seq</w:t>
      </w:r>
      <w:proofErr w:type="spellEnd"/>
      <w:r>
        <w:rPr>
          <w:rFonts w:ascii="Times New Roman" w:eastAsia="Times New Roman" w:hAnsi="Times New Roman" w:cs="Times New Roman"/>
          <w:sz w:val="24"/>
          <w:szCs w:val="24"/>
        </w:rPr>
        <w:t xml:space="preserve"> permit a Board of Education to establish and/or deposit into certain reserve accounts at year end, and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CA6A81" w:rsidRDefault="001D1210">
      <w:pPr>
        <w:spacing w:after="0" w:line="24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WHEREAS, the aforementioned statutes authorize procedures, under the authority of the Commissioner of Education, which permit a board of education to transfer excess current revenue or unexpended appropriations into reserve accounts during the month of June by board resolution, and</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WHEREAS, the Warren Hills Regional Board of Education wishes to deposit anticipated current year surplus into the Emergency Reserve Accounts at year end, and</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WHEREAS, the Warren Hills Regional Board of Education has determined that up to $100,000 is available for such purpose of transfer,</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NOW THEREFORE BE IT RESOLVED by the Warren Hills Regional Board of Education that it hereby authorizes the district’s School Business Administrator to make this transfer consistent with all applicable laws and regulations.</w:t>
      </w:r>
    </w:p>
    <w:p w:rsidR="00CA6A81" w:rsidRDefault="001D1210">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*27.  Motion to approve the following Resolution for Maintenance Reserve Account:</w:t>
      </w:r>
    </w:p>
    <w:p w:rsidR="00CA6A81" w:rsidRDefault="001D121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WHEREAS, N.J.S.A. 6A:23A-14.4 et </w:t>
      </w:r>
      <w:proofErr w:type="spellStart"/>
      <w:r>
        <w:rPr>
          <w:rFonts w:ascii="Times New Roman" w:eastAsia="Times New Roman" w:hAnsi="Times New Roman" w:cs="Times New Roman"/>
          <w:sz w:val="24"/>
          <w:szCs w:val="24"/>
        </w:rPr>
        <w:t>seq</w:t>
      </w:r>
      <w:proofErr w:type="spellEnd"/>
      <w:r>
        <w:rPr>
          <w:rFonts w:ascii="Times New Roman" w:eastAsia="Times New Roman" w:hAnsi="Times New Roman" w:cs="Times New Roman"/>
          <w:sz w:val="24"/>
          <w:szCs w:val="24"/>
        </w:rPr>
        <w:t xml:space="preserve"> permit a Board of Education to establish and/or deposit into certain reserve accounts at year end, and</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WHEREAS, the aforementioned statutes authorize procedures, under the authority of the Commissioner of Education, which permit a board of education to transfer excess current revenue or unexpended appropriations into reserve accounts during the month of June by board resolution, and</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WHEREAS, the Warren Hills Regional Board of Education wishes to deposit anticipated current year surplus into the Maintenance Reserve Accounts at year end, and</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WHEREAS, the Warren Hills Regional Board of Education has determined that up to $500,000 is available for such purpose of transfer,</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NOW THEREFORE BE IT RESOLVED by the Warren Hills Regional Board of Education that it hereby authorizes the district’s School Business Administrator to make this transfer consistent with all applicable laws and regulations.</w:t>
      </w:r>
    </w:p>
    <w:p w:rsidR="00CA6A81" w:rsidRDefault="001D121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*28.  2024-2025 Additional Budget Resolution</w:t>
      </w:r>
    </w:p>
    <w:p w:rsidR="00CA6A81" w:rsidRDefault="001D121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IT RESOLVED that the Warren Hills Regional Board of Education accepts and adopts the 2024-2025 budget to include 2024-2025 state aid figures including Stabilization Aid of $</w:t>
      </w:r>
      <w:proofErr w:type="gramStart"/>
      <w:r>
        <w:rPr>
          <w:rFonts w:ascii="Times New Roman" w:eastAsia="Times New Roman" w:hAnsi="Times New Roman" w:cs="Times New Roman"/>
          <w:sz w:val="24"/>
          <w:szCs w:val="24"/>
        </w:rPr>
        <w:t>135,779  in</w:t>
      </w:r>
      <w:proofErr w:type="gramEnd"/>
      <w:r>
        <w:rPr>
          <w:rFonts w:ascii="Times New Roman" w:eastAsia="Times New Roman" w:hAnsi="Times New Roman" w:cs="Times New Roman"/>
          <w:sz w:val="24"/>
          <w:szCs w:val="24"/>
        </w:rPr>
        <w:t xml:space="preserve"> the following line items:</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Revenues:   </w:t>
      </w:r>
      <w:r>
        <w:rPr>
          <w:rFonts w:ascii="Times New Roman" w:eastAsia="Times New Roman" w:hAnsi="Times New Roman" w:cs="Times New Roman"/>
          <w:sz w:val="24"/>
          <w:szCs w:val="24"/>
        </w:rPr>
        <w:tab/>
      </w:r>
    </w:p>
    <w:p w:rsidR="00CA6A81" w:rsidRDefault="001D1210">
      <w:pPr>
        <w:spacing w:after="0" w:line="240" w:lineRule="auto"/>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0500 Other State Aids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$135,779</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rsidR="00CA6A81" w:rsidRDefault="001D1210" w:rsidP="00EA47E6">
      <w:pPr>
        <w:tabs>
          <w:tab w:val="left" w:pos="92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A47E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Appropriations:      </w:t>
      </w:r>
      <w:r>
        <w:rPr>
          <w:rFonts w:ascii="Times New Roman" w:eastAsia="Times New Roman" w:hAnsi="Times New Roman" w:cs="Times New Roman"/>
          <w:sz w:val="24"/>
          <w:szCs w:val="24"/>
        </w:rPr>
        <w:tab/>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3200   Total Regular Programs – Instruction                     </w:t>
      </w:r>
      <w:r>
        <w:rPr>
          <w:rFonts w:ascii="Times New Roman" w:eastAsia="Times New Roman" w:hAnsi="Times New Roman" w:cs="Times New Roman"/>
          <w:sz w:val="24"/>
          <w:szCs w:val="24"/>
        </w:rPr>
        <w:tab/>
        <w:t>$ 32,182</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30620 Total </w:t>
      </w:r>
      <w:proofErr w:type="spellStart"/>
      <w:r>
        <w:rPr>
          <w:rFonts w:ascii="Times New Roman" w:eastAsia="Times New Roman" w:hAnsi="Times New Roman" w:cs="Times New Roman"/>
          <w:sz w:val="24"/>
          <w:szCs w:val="24"/>
        </w:rPr>
        <w:t>Undist</w:t>
      </w:r>
      <w:proofErr w:type="spellEnd"/>
      <w:r>
        <w:rPr>
          <w:rFonts w:ascii="Times New Roman" w:eastAsia="Times New Roman" w:hAnsi="Times New Roman" w:cs="Times New Roman"/>
          <w:sz w:val="24"/>
          <w:szCs w:val="24"/>
        </w:rPr>
        <w:t xml:space="preserve">. Expenditures – Health Services        </w:t>
      </w:r>
      <w:r>
        <w:rPr>
          <w:rFonts w:ascii="Times New Roman" w:eastAsia="Times New Roman" w:hAnsi="Times New Roman" w:cs="Times New Roman"/>
          <w:sz w:val="24"/>
          <w:szCs w:val="24"/>
        </w:rPr>
        <w:tab/>
        <w:t>$39,807</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42200 Total </w:t>
      </w:r>
      <w:proofErr w:type="spellStart"/>
      <w:r>
        <w:rPr>
          <w:rFonts w:ascii="Times New Roman" w:eastAsia="Times New Roman" w:hAnsi="Times New Roman" w:cs="Times New Roman"/>
          <w:sz w:val="24"/>
          <w:szCs w:val="24"/>
        </w:rPr>
        <w:t>Undist</w:t>
      </w:r>
      <w:proofErr w:type="spellEnd"/>
      <w:r>
        <w:rPr>
          <w:rFonts w:ascii="Times New Roman" w:eastAsia="Times New Roman" w:hAnsi="Times New Roman" w:cs="Times New Roman"/>
          <w:sz w:val="24"/>
          <w:szCs w:val="24"/>
        </w:rPr>
        <w:t xml:space="preserve">. Expenditures – Child Study Teams   </w:t>
      </w:r>
      <w:r>
        <w:rPr>
          <w:rFonts w:ascii="Times New Roman" w:eastAsia="Times New Roman" w:hAnsi="Times New Roman" w:cs="Times New Roman"/>
          <w:sz w:val="24"/>
          <w:szCs w:val="24"/>
        </w:rPr>
        <w:tab/>
        <w:t>$47,062</w:t>
      </w:r>
    </w:p>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71260 Total Personal Services – Employee Benefits        </w:t>
      </w:r>
      <w:r>
        <w:rPr>
          <w:rFonts w:ascii="Times New Roman" w:eastAsia="Times New Roman" w:hAnsi="Times New Roman" w:cs="Times New Roman"/>
          <w:sz w:val="24"/>
          <w:szCs w:val="24"/>
        </w:rPr>
        <w:tab/>
        <w:t>$16,728</w:t>
      </w:r>
    </w:p>
    <w:p w:rsidR="00CA6A81" w:rsidRDefault="001D1210">
      <w:pPr>
        <w:spacing w:before="240" w:after="240" w:line="24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*29.  Motion to accept the sealed bids on May 30, 2024 for the New Retaining Wall at the Excel Building.  Six (6) bidders responded as follows:</w:t>
      </w:r>
    </w:p>
    <w:tbl>
      <w:tblPr>
        <w:tblStyle w:val="af0"/>
        <w:tblW w:w="7455" w:type="dxa"/>
        <w:tblInd w:w="390" w:type="dxa"/>
        <w:tblBorders>
          <w:top w:val="nil"/>
          <w:left w:val="nil"/>
          <w:bottom w:val="nil"/>
          <w:right w:val="nil"/>
          <w:insideH w:val="nil"/>
          <w:insideV w:val="nil"/>
        </w:tblBorders>
        <w:tblLayout w:type="fixed"/>
        <w:tblLook w:val="0600" w:firstRow="0" w:lastRow="0" w:firstColumn="0" w:lastColumn="0" w:noHBand="1" w:noVBand="1"/>
      </w:tblPr>
      <w:tblGrid>
        <w:gridCol w:w="2910"/>
        <w:gridCol w:w="2055"/>
        <w:gridCol w:w="2490"/>
      </w:tblGrid>
      <w:tr w:rsidR="00CA6A81">
        <w:trPr>
          <w:trHeight w:val="270"/>
        </w:trPr>
        <w:tc>
          <w:tcPr>
            <w:tcW w:w="291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540"/>
              <w:rPr>
                <w:rFonts w:ascii="Times New Roman" w:eastAsia="Times New Roman" w:hAnsi="Times New Roman" w:cs="Times New Roman"/>
                <w:b/>
                <w:sz w:val="24"/>
                <w:szCs w:val="24"/>
              </w:rPr>
            </w:pPr>
            <w:r>
              <w:rPr>
                <w:rFonts w:ascii="Times New Roman" w:eastAsia="Times New Roman" w:hAnsi="Times New Roman" w:cs="Times New Roman"/>
                <w:b/>
                <w:sz w:val="24"/>
                <w:szCs w:val="24"/>
              </w:rPr>
              <w:t>Bidder</w:t>
            </w:r>
          </w:p>
        </w:tc>
        <w:tc>
          <w:tcPr>
            <w:tcW w:w="205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5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Base Bid</w:t>
            </w:r>
          </w:p>
        </w:tc>
        <w:tc>
          <w:tcPr>
            <w:tcW w:w="249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54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Alternative Bid</w:t>
            </w:r>
          </w:p>
        </w:tc>
      </w:tr>
      <w:tr w:rsidR="00CA6A81">
        <w:trPr>
          <w:trHeight w:val="270"/>
        </w:trPr>
        <w:tc>
          <w:tcPr>
            <w:tcW w:w="29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A-Tech Concrete Co.</w:t>
            </w:r>
          </w:p>
        </w:tc>
        <w:tc>
          <w:tcPr>
            <w:tcW w:w="2055"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5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$359,950.00</w:t>
            </w:r>
          </w:p>
        </w:tc>
        <w:tc>
          <w:tcPr>
            <w:tcW w:w="249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5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82,940.00</w:t>
            </w:r>
          </w:p>
        </w:tc>
      </w:tr>
      <w:tr w:rsidR="00CA6A81">
        <w:trPr>
          <w:trHeight w:val="270"/>
        </w:trPr>
        <w:tc>
          <w:tcPr>
            <w:tcW w:w="29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Berto</w:t>
            </w:r>
            <w:proofErr w:type="spellEnd"/>
            <w:r>
              <w:rPr>
                <w:rFonts w:ascii="Times New Roman" w:eastAsia="Times New Roman" w:hAnsi="Times New Roman" w:cs="Times New Roman"/>
                <w:sz w:val="24"/>
                <w:szCs w:val="24"/>
              </w:rPr>
              <w:t xml:space="preserve"> Construction Inc.</w:t>
            </w:r>
          </w:p>
        </w:tc>
        <w:tc>
          <w:tcPr>
            <w:tcW w:w="2055"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5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$838,117.00</w:t>
            </w:r>
          </w:p>
        </w:tc>
        <w:tc>
          <w:tcPr>
            <w:tcW w:w="249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5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98,000.00</w:t>
            </w:r>
          </w:p>
        </w:tc>
      </w:tr>
      <w:tr w:rsidR="00CA6A81">
        <w:trPr>
          <w:trHeight w:val="270"/>
        </w:trPr>
        <w:tc>
          <w:tcPr>
            <w:tcW w:w="29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CMS Construction</w:t>
            </w:r>
          </w:p>
        </w:tc>
        <w:tc>
          <w:tcPr>
            <w:tcW w:w="2055"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54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$221,984.00</w:t>
            </w:r>
          </w:p>
        </w:tc>
        <w:tc>
          <w:tcPr>
            <w:tcW w:w="249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54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38,580.00</w:t>
            </w:r>
          </w:p>
        </w:tc>
      </w:tr>
      <w:tr w:rsidR="00CA6A81">
        <w:trPr>
          <w:trHeight w:val="270"/>
        </w:trPr>
        <w:tc>
          <w:tcPr>
            <w:tcW w:w="29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Desapio</w:t>
            </w:r>
            <w:proofErr w:type="spellEnd"/>
            <w:r>
              <w:rPr>
                <w:rFonts w:ascii="Times New Roman" w:eastAsia="Times New Roman" w:hAnsi="Times New Roman" w:cs="Times New Roman"/>
                <w:sz w:val="24"/>
                <w:szCs w:val="24"/>
              </w:rPr>
              <w:t xml:space="preserve"> Construction</w:t>
            </w:r>
          </w:p>
        </w:tc>
        <w:tc>
          <w:tcPr>
            <w:tcW w:w="2055"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5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$559,000.00</w:t>
            </w:r>
          </w:p>
        </w:tc>
        <w:tc>
          <w:tcPr>
            <w:tcW w:w="249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5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$168,000.00</w:t>
            </w:r>
          </w:p>
        </w:tc>
      </w:tr>
      <w:tr w:rsidR="00CA6A81">
        <w:trPr>
          <w:trHeight w:val="270"/>
        </w:trPr>
        <w:tc>
          <w:tcPr>
            <w:tcW w:w="29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GM Builders Group</w:t>
            </w:r>
          </w:p>
        </w:tc>
        <w:tc>
          <w:tcPr>
            <w:tcW w:w="2055"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5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$975,000.00</w:t>
            </w:r>
          </w:p>
        </w:tc>
        <w:tc>
          <w:tcPr>
            <w:tcW w:w="249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5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$521,000.00</w:t>
            </w:r>
          </w:p>
        </w:tc>
      </w:tr>
      <w:tr w:rsidR="00CA6A81">
        <w:trPr>
          <w:trHeight w:val="270"/>
        </w:trPr>
        <w:tc>
          <w:tcPr>
            <w:tcW w:w="29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United Terrain Group</w:t>
            </w:r>
          </w:p>
        </w:tc>
        <w:tc>
          <w:tcPr>
            <w:tcW w:w="2055"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5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$301,240.00</w:t>
            </w:r>
          </w:p>
        </w:tc>
        <w:tc>
          <w:tcPr>
            <w:tcW w:w="2490" w:type="dxa"/>
            <w:tcBorders>
              <w:top w:val="nil"/>
              <w:left w:val="nil"/>
              <w:bottom w:val="single" w:sz="7" w:space="0" w:color="000000"/>
              <w:right w:val="single" w:sz="7" w:space="0" w:color="000000"/>
            </w:tcBorders>
            <w:tcMar>
              <w:top w:w="0" w:type="dxa"/>
              <w:left w:w="100" w:type="dxa"/>
              <w:bottom w:w="0" w:type="dxa"/>
              <w:right w:w="100" w:type="dxa"/>
            </w:tcMar>
          </w:tcPr>
          <w:p w:rsidR="00CA6A81" w:rsidRDefault="001D1210">
            <w:pPr>
              <w:spacing w:after="0" w:line="240" w:lineRule="auto"/>
              <w:ind w:left="5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80,000.00</w:t>
            </w:r>
          </w:p>
        </w:tc>
      </w:tr>
    </w:tbl>
    <w:p w:rsidR="00CA6A81" w:rsidRDefault="001D121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Authorize award of bid to CMS Construction as lowest responsible bidder in full conformance with specifications.</w:t>
      </w:r>
    </w:p>
    <w:p w:rsidR="00CA6A81" w:rsidRDefault="00CA6A81">
      <w:pPr>
        <w:spacing w:after="0"/>
        <w:rPr>
          <w:rFonts w:ascii="Times New Roman" w:eastAsia="Times New Roman" w:hAnsi="Times New Roman" w:cs="Times New Roman"/>
          <w:sz w:val="24"/>
          <w:szCs w:val="24"/>
        </w:rPr>
      </w:pPr>
    </w:p>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Budget &amp; Finance Motions</w:t>
      </w:r>
    </w:p>
    <w:p w:rsidR="00CA6A81" w:rsidRDefault="00CA6A81">
      <w:pPr>
        <w:spacing w:after="0"/>
        <w:rPr>
          <w:rFonts w:ascii="Times New Roman" w:eastAsia="Times New Roman" w:hAnsi="Times New Roman" w:cs="Times New Roman"/>
          <w:sz w:val="24"/>
          <w:szCs w:val="24"/>
        </w:rPr>
      </w:pPr>
    </w:p>
    <w:tbl>
      <w:tblPr>
        <w:tblStyle w:val="af1"/>
        <w:tblW w:w="934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683"/>
        <w:gridCol w:w="1259"/>
        <w:gridCol w:w="1529"/>
        <w:gridCol w:w="1529"/>
        <w:gridCol w:w="1344"/>
      </w:tblGrid>
      <w:tr w:rsidR="00CA6A81">
        <w:tc>
          <w:tcPr>
            <w:tcW w:w="4943" w:type="dxa"/>
            <w:gridSpan w:val="2"/>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rPr>
            </w:pPr>
            <w:r>
              <w:rPr>
                <w:rFonts w:ascii="Times New Roman" w:eastAsia="Times New Roman" w:hAnsi="Times New Roman" w:cs="Times New Roman"/>
              </w:rPr>
              <w:lastRenderedPageBreak/>
              <w:t>MOTION:</w:t>
            </w:r>
          </w:p>
        </w:tc>
        <w:tc>
          <w:tcPr>
            <w:tcW w:w="4402" w:type="dxa"/>
            <w:gridSpan w:val="3"/>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rPr>
            </w:pPr>
            <w:r>
              <w:rPr>
                <w:rFonts w:ascii="Times New Roman" w:eastAsia="Times New Roman" w:hAnsi="Times New Roman" w:cs="Times New Roman"/>
              </w:rPr>
              <w:t>SECOND:</w:t>
            </w: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rPr>
            </w:pPr>
            <w:r>
              <w:rPr>
                <w:rFonts w:ascii="Times New Roman" w:eastAsia="Times New Roman" w:hAnsi="Times New Roman" w:cs="Times New Roman"/>
              </w:rPr>
              <w:t>Name</w:t>
            </w:r>
          </w:p>
        </w:tc>
        <w:tc>
          <w:tcPr>
            <w:tcW w:w="125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Ayes</w:t>
            </w:r>
          </w:p>
        </w:tc>
        <w:tc>
          <w:tcPr>
            <w:tcW w:w="152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Nays</w:t>
            </w:r>
          </w:p>
        </w:tc>
        <w:tc>
          <w:tcPr>
            <w:tcW w:w="152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Abstain</w:t>
            </w:r>
          </w:p>
        </w:tc>
        <w:tc>
          <w:tcPr>
            <w:tcW w:w="1344"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Absent</w:t>
            </w: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Thomas </w:t>
            </w:r>
            <w:proofErr w:type="spellStart"/>
            <w:r>
              <w:rPr>
                <w:rFonts w:ascii="Times New Roman" w:eastAsia="Times New Roman" w:hAnsi="Times New Roman" w:cs="Times New Roman"/>
                <w:color w:val="000000"/>
              </w:rPr>
              <w:t>Dufner</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Jean Hansen</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Erik Heller</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Amy Kemp</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Lisa Marshall</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Paula Merrill</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Corey </w:t>
            </w:r>
            <w:proofErr w:type="spellStart"/>
            <w:r>
              <w:rPr>
                <w:rFonts w:ascii="Times New Roman" w:eastAsia="Times New Roman" w:hAnsi="Times New Roman" w:cs="Times New Roman"/>
                <w:color w:val="000000"/>
              </w:rPr>
              <w:t>Piasecki</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Alfred </w:t>
            </w:r>
            <w:proofErr w:type="spellStart"/>
            <w:r>
              <w:rPr>
                <w:rFonts w:ascii="Times New Roman" w:eastAsia="Times New Roman" w:hAnsi="Times New Roman" w:cs="Times New Roman"/>
                <w:color w:val="000000"/>
              </w:rPr>
              <w:t>Coscia</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Molly </w:t>
            </w:r>
            <w:proofErr w:type="spellStart"/>
            <w:r>
              <w:rPr>
                <w:rFonts w:ascii="Times New Roman" w:eastAsia="Times New Roman" w:hAnsi="Times New Roman" w:cs="Times New Roman"/>
                <w:color w:val="000000"/>
              </w:rPr>
              <w:t>Fraumeni</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bl>
    <w:p w:rsidR="00CA6A81" w:rsidRDefault="00CA6A81">
      <w:pPr>
        <w:spacing w:after="0"/>
        <w:rPr>
          <w:rFonts w:ascii="Times New Roman" w:eastAsia="Times New Roman" w:hAnsi="Times New Roman" w:cs="Times New Roman"/>
          <w:b/>
          <w:sz w:val="24"/>
          <w:szCs w:val="24"/>
        </w:rPr>
      </w:pPr>
    </w:p>
    <w:p w:rsidR="00CA6A81" w:rsidRDefault="00CA6A81">
      <w:pPr>
        <w:spacing w:after="0"/>
        <w:rPr>
          <w:rFonts w:ascii="Times New Roman" w:eastAsia="Times New Roman" w:hAnsi="Times New Roman" w:cs="Times New Roman"/>
          <w:b/>
          <w:sz w:val="24"/>
          <w:szCs w:val="24"/>
        </w:rPr>
      </w:pPr>
    </w:p>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P.</w:t>
      </w:r>
      <w:r>
        <w:rPr>
          <w:rFonts w:ascii="Times New Roman" w:eastAsia="Times New Roman" w:hAnsi="Times New Roman" w:cs="Times New Roman"/>
          <w:sz w:val="24"/>
          <w:szCs w:val="24"/>
        </w:rPr>
        <w:t xml:space="preserve">  Public Comment</w:t>
      </w:r>
    </w:p>
    <w:p w:rsidR="00CA6A81" w:rsidRDefault="00CA6A81">
      <w:pPr>
        <w:spacing w:after="0"/>
        <w:rPr>
          <w:rFonts w:ascii="Times New Roman" w:eastAsia="Times New Roman" w:hAnsi="Times New Roman" w:cs="Times New Roman"/>
          <w:sz w:val="24"/>
          <w:szCs w:val="24"/>
        </w:rPr>
      </w:pPr>
    </w:p>
    <w:p w:rsidR="00CA6A81" w:rsidRDefault="00CA6A81">
      <w:pPr>
        <w:spacing w:after="0"/>
        <w:rPr>
          <w:rFonts w:ascii="Times New Roman" w:eastAsia="Times New Roman" w:hAnsi="Times New Roman" w:cs="Times New Roman"/>
          <w:sz w:val="24"/>
          <w:szCs w:val="24"/>
        </w:rPr>
      </w:pPr>
    </w:p>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Q.  Second Executive Session </w:t>
      </w:r>
      <w:r>
        <w:rPr>
          <w:rFonts w:ascii="Times New Roman" w:eastAsia="Times New Roman" w:hAnsi="Times New Roman" w:cs="Times New Roman"/>
          <w:sz w:val="24"/>
          <w:szCs w:val="24"/>
        </w:rPr>
        <w:t>(If Necessary)</w:t>
      </w:r>
    </w:p>
    <w:p w:rsidR="00CA6A81" w:rsidRDefault="00CA6A81">
      <w:pPr>
        <w:spacing w:after="0"/>
        <w:rPr>
          <w:rFonts w:ascii="Times New Roman" w:eastAsia="Times New Roman" w:hAnsi="Times New Roman" w:cs="Times New Roman"/>
          <w:sz w:val="24"/>
          <w:szCs w:val="24"/>
        </w:rPr>
      </w:pPr>
    </w:p>
    <w:tbl>
      <w:tblPr>
        <w:tblStyle w:val="af2"/>
        <w:tblW w:w="934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683"/>
        <w:gridCol w:w="1259"/>
        <w:gridCol w:w="1529"/>
        <w:gridCol w:w="1529"/>
        <w:gridCol w:w="1344"/>
      </w:tblGrid>
      <w:tr w:rsidR="00CA6A81">
        <w:tc>
          <w:tcPr>
            <w:tcW w:w="4943" w:type="dxa"/>
            <w:gridSpan w:val="2"/>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rPr>
            </w:pPr>
            <w:bookmarkStart w:id="1" w:name="_gjdgxs" w:colFirst="0" w:colLast="0"/>
            <w:bookmarkEnd w:id="1"/>
            <w:r>
              <w:rPr>
                <w:rFonts w:ascii="Times New Roman" w:eastAsia="Times New Roman" w:hAnsi="Times New Roman" w:cs="Times New Roman"/>
              </w:rPr>
              <w:t>MOTION:</w:t>
            </w:r>
          </w:p>
        </w:tc>
        <w:tc>
          <w:tcPr>
            <w:tcW w:w="4402" w:type="dxa"/>
            <w:gridSpan w:val="3"/>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rPr>
            </w:pPr>
            <w:r>
              <w:rPr>
                <w:rFonts w:ascii="Times New Roman" w:eastAsia="Times New Roman" w:hAnsi="Times New Roman" w:cs="Times New Roman"/>
              </w:rPr>
              <w:t>SECOND:</w:t>
            </w: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rPr>
            </w:pPr>
            <w:r>
              <w:rPr>
                <w:rFonts w:ascii="Times New Roman" w:eastAsia="Times New Roman" w:hAnsi="Times New Roman" w:cs="Times New Roman"/>
              </w:rPr>
              <w:t>Name</w:t>
            </w:r>
          </w:p>
        </w:tc>
        <w:tc>
          <w:tcPr>
            <w:tcW w:w="125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Ayes</w:t>
            </w:r>
          </w:p>
        </w:tc>
        <w:tc>
          <w:tcPr>
            <w:tcW w:w="152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Nays</w:t>
            </w:r>
          </w:p>
        </w:tc>
        <w:tc>
          <w:tcPr>
            <w:tcW w:w="152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Abstain</w:t>
            </w:r>
          </w:p>
        </w:tc>
        <w:tc>
          <w:tcPr>
            <w:tcW w:w="1344"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Absent</w:t>
            </w: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Thomas </w:t>
            </w:r>
            <w:proofErr w:type="spellStart"/>
            <w:r>
              <w:rPr>
                <w:rFonts w:ascii="Times New Roman" w:eastAsia="Times New Roman" w:hAnsi="Times New Roman" w:cs="Times New Roman"/>
                <w:color w:val="000000"/>
              </w:rPr>
              <w:t>Dufner</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Jean Hansen</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Erik Heller</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Amy Kemp</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Lisa Marshall</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Paula Merrill</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Corey </w:t>
            </w:r>
            <w:proofErr w:type="spellStart"/>
            <w:r>
              <w:rPr>
                <w:rFonts w:ascii="Times New Roman" w:eastAsia="Times New Roman" w:hAnsi="Times New Roman" w:cs="Times New Roman"/>
                <w:color w:val="000000"/>
              </w:rPr>
              <w:t>Piasecki</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Alfred </w:t>
            </w:r>
            <w:proofErr w:type="spellStart"/>
            <w:r>
              <w:rPr>
                <w:rFonts w:ascii="Times New Roman" w:eastAsia="Times New Roman" w:hAnsi="Times New Roman" w:cs="Times New Roman"/>
                <w:color w:val="000000"/>
              </w:rPr>
              <w:t>Coscia</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Molly </w:t>
            </w:r>
            <w:proofErr w:type="spellStart"/>
            <w:r>
              <w:rPr>
                <w:rFonts w:ascii="Times New Roman" w:eastAsia="Times New Roman" w:hAnsi="Times New Roman" w:cs="Times New Roman"/>
                <w:color w:val="000000"/>
              </w:rPr>
              <w:t>Fraumeni</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bl>
    <w:p w:rsidR="00CA6A81" w:rsidRDefault="00CA6A81">
      <w:pPr>
        <w:spacing w:after="0"/>
        <w:rPr>
          <w:rFonts w:ascii="Times New Roman" w:eastAsia="Times New Roman" w:hAnsi="Times New Roman" w:cs="Times New Roman"/>
          <w:b/>
          <w:sz w:val="24"/>
          <w:szCs w:val="24"/>
        </w:rPr>
      </w:pPr>
    </w:p>
    <w:p w:rsidR="00CA6A81" w:rsidRDefault="00CA6A81">
      <w:pPr>
        <w:spacing w:after="0"/>
        <w:rPr>
          <w:rFonts w:ascii="Times New Roman" w:eastAsia="Times New Roman" w:hAnsi="Times New Roman" w:cs="Times New Roman"/>
          <w:sz w:val="24"/>
          <w:szCs w:val="24"/>
        </w:rPr>
      </w:pPr>
    </w:p>
    <w:p w:rsidR="00CA6A81" w:rsidRDefault="001D121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R.   Adjournment_________________ p.m.</w:t>
      </w:r>
    </w:p>
    <w:p w:rsidR="00CA6A81" w:rsidRDefault="00CA6A81">
      <w:pPr>
        <w:spacing w:after="0"/>
        <w:rPr>
          <w:rFonts w:ascii="Times New Roman" w:eastAsia="Times New Roman" w:hAnsi="Times New Roman" w:cs="Times New Roman"/>
          <w:b/>
          <w:sz w:val="24"/>
          <w:szCs w:val="24"/>
        </w:rPr>
      </w:pPr>
    </w:p>
    <w:p w:rsidR="00CA6A81" w:rsidRDefault="00CA6A81">
      <w:pPr>
        <w:spacing w:after="0"/>
        <w:rPr>
          <w:rFonts w:ascii="Times New Roman" w:eastAsia="Times New Roman" w:hAnsi="Times New Roman" w:cs="Times New Roman"/>
          <w:b/>
          <w:sz w:val="24"/>
          <w:szCs w:val="24"/>
        </w:rPr>
      </w:pPr>
    </w:p>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to Adjourn</w:t>
      </w:r>
    </w:p>
    <w:tbl>
      <w:tblPr>
        <w:tblStyle w:val="af3"/>
        <w:tblW w:w="934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683"/>
        <w:gridCol w:w="1259"/>
        <w:gridCol w:w="1529"/>
        <w:gridCol w:w="1529"/>
        <w:gridCol w:w="1344"/>
      </w:tblGrid>
      <w:tr w:rsidR="00CA6A81">
        <w:tc>
          <w:tcPr>
            <w:tcW w:w="4943" w:type="dxa"/>
            <w:gridSpan w:val="2"/>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rPr>
            </w:pPr>
            <w:r>
              <w:rPr>
                <w:rFonts w:ascii="Times New Roman" w:eastAsia="Times New Roman" w:hAnsi="Times New Roman" w:cs="Times New Roman"/>
              </w:rPr>
              <w:t>MOTION:</w:t>
            </w:r>
          </w:p>
        </w:tc>
        <w:tc>
          <w:tcPr>
            <w:tcW w:w="4402" w:type="dxa"/>
            <w:gridSpan w:val="3"/>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rPr>
            </w:pPr>
            <w:r>
              <w:rPr>
                <w:rFonts w:ascii="Times New Roman" w:eastAsia="Times New Roman" w:hAnsi="Times New Roman" w:cs="Times New Roman"/>
              </w:rPr>
              <w:t>SECOND:</w:t>
            </w: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spacing w:after="0"/>
              <w:rPr>
                <w:rFonts w:ascii="Times New Roman" w:eastAsia="Times New Roman" w:hAnsi="Times New Roman" w:cs="Times New Roman"/>
              </w:rPr>
            </w:pPr>
            <w:r>
              <w:rPr>
                <w:rFonts w:ascii="Times New Roman" w:eastAsia="Times New Roman" w:hAnsi="Times New Roman" w:cs="Times New Roman"/>
              </w:rPr>
              <w:t>Name</w:t>
            </w:r>
          </w:p>
        </w:tc>
        <w:tc>
          <w:tcPr>
            <w:tcW w:w="125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Ayes</w:t>
            </w:r>
          </w:p>
        </w:tc>
        <w:tc>
          <w:tcPr>
            <w:tcW w:w="152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Nays</w:t>
            </w:r>
          </w:p>
        </w:tc>
        <w:tc>
          <w:tcPr>
            <w:tcW w:w="1529"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Abstain</w:t>
            </w:r>
          </w:p>
        </w:tc>
        <w:tc>
          <w:tcPr>
            <w:tcW w:w="1344" w:type="dxa"/>
            <w:tcBorders>
              <w:top w:val="single" w:sz="4" w:space="0" w:color="000000"/>
              <w:left w:val="single" w:sz="4" w:space="0" w:color="000000"/>
              <w:bottom w:val="single" w:sz="4" w:space="0" w:color="000000"/>
              <w:right w:val="single" w:sz="4" w:space="0" w:color="000000"/>
            </w:tcBorders>
          </w:tcPr>
          <w:p w:rsidR="00CA6A81" w:rsidRDefault="001D1210">
            <w:pPr>
              <w:spacing w:after="0"/>
              <w:jc w:val="center"/>
              <w:rPr>
                <w:rFonts w:ascii="Times New Roman" w:eastAsia="Times New Roman" w:hAnsi="Times New Roman" w:cs="Times New Roman"/>
              </w:rPr>
            </w:pPr>
            <w:r>
              <w:rPr>
                <w:rFonts w:ascii="Times New Roman" w:eastAsia="Times New Roman" w:hAnsi="Times New Roman" w:cs="Times New Roman"/>
              </w:rPr>
              <w:t>Absent</w:t>
            </w: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Thomas </w:t>
            </w:r>
            <w:proofErr w:type="spellStart"/>
            <w:r>
              <w:rPr>
                <w:rFonts w:ascii="Times New Roman" w:eastAsia="Times New Roman" w:hAnsi="Times New Roman" w:cs="Times New Roman"/>
                <w:color w:val="000000"/>
              </w:rPr>
              <w:t>Dufner</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Jean Hansen</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Erik Heller</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Amy Kemp</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Lisa Marshall</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Paula Merrill</w:t>
            </w:r>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Corey </w:t>
            </w:r>
            <w:proofErr w:type="spellStart"/>
            <w:r>
              <w:rPr>
                <w:rFonts w:ascii="Times New Roman" w:eastAsia="Times New Roman" w:hAnsi="Times New Roman" w:cs="Times New Roman"/>
                <w:color w:val="000000"/>
              </w:rPr>
              <w:t>Piasecki</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Alfred </w:t>
            </w:r>
            <w:proofErr w:type="spellStart"/>
            <w:r>
              <w:rPr>
                <w:rFonts w:ascii="Times New Roman" w:eastAsia="Times New Roman" w:hAnsi="Times New Roman" w:cs="Times New Roman"/>
                <w:color w:val="000000"/>
              </w:rPr>
              <w:t>Coscia</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r w:rsidR="00CA6A81">
        <w:tc>
          <w:tcPr>
            <w:tcW w:w="3684" w:type="dxa"/>
            <w:tcBorders>
              <w:top w:val="single" w:sz="4" w:space="0" w:color="000000"/>
              <w:left w:val="single" w:sz="4" w:space="0" w:color="000000"/>
              <w:bottom w:val="single" w:sz="4" w:space="0" w:color="000000"/>
              <w:right w:val="single" w:sz="4" w:space="0" w:color="000000"/>
            </w:tcBorders>
          </w:tcPr>
          <w:p w:rsidR="00CA6A81" w:rsidRDefault="001D12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Molly </w:t>
            </w:r>
            <w:proofErr w:type="spellStart"/>
            <w:r>
              <w:rPr>
                <w:rFonts w:ascii="Times New Roman" w:eastAsia="Times New Roman" w:hAnsi="Times New Roman" w:cs="Times New Roman"/>
                <w:color w:val="000000"/>
              </w:rPr>
              <w:t>Fraumeni</w:t>
            </w:r>
            <w:proofErr w:type="spellEnd"/>
          </w:p>
        </w:tc>
        <w:tc>
          <w:tcPr>
            <w:tcW w:w="125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c>
          <w:tcPr>
            <w:tcW w:w="1344" w:type="dxa"/>
            <w:tcBorders>
              <w:top w:val="single" w:sz="4" w:space="0" w:color="000000"/>
              <w:left w:val="single" w:sz="4" w:space="0" w:color="000000"/>
              <w:bottom w:val="single" w:sz="4" w:space="0" w:color="000000"/>
              <w:right w:val="single" w:sz="4" w:space="0" w:color="000000"/>
            </w:tcBorders>
          </w:tcPr>
          <w:p w:rsidR="00CA6A81" w:rsidRDefault="00CA6A81">
            <w:pPr>
              <w:spacing w:after="0"/>
              <w:rPr>
                <w:rFonts w:ascii="Times New Roman" w:eastAsia="Times New Roman" w:hAnsi="Times New Roman" w:cs="Times New Roman"/>
              </w:rPr>
            </w:pPr>
          </w:p>
        </w:tc>
      </w:tr>
    </w:tbl>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CA6A81" w:rsidRDefault="00CA6A81">
      <w:pPr>
        <w:spacing w:after="0"/>
        <w:rPr>
          <w:rFonts w:ascii="Times New Roman" w:eastAsia="Times New Roman" w:hAnsi="Times New Roman" w:cs="Times New Roman"/>
          <w:sz w:val="24"/>
          <w:szCs w:val="24"/>
        </w:rPr>
      </w:pPr>
    </w:p>
    <w:p w:rsidR="00CA6A81" w:rsidRDefault="001D121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*Roll Call</w:t>
      </w:r>
    </w:p>
    <w:p w:rsidR="00CA6A81" w:rsidRDefault="00CA6A81">
      <w:pPr>
        <w:spacing w:after="0"/>
        <w:rPr>
          <w:rFonts w:ascii="Times New Roman" w:eastAsia="Times New Roman" w:hAnsi="Times New Roman" w:cs="Times New Roman"/>
          <w:sz w:val="24"/>
          <w:szCs w:val="24"/>
        </w:rPr>
      </w:pPr>
    </w:p>
    <w:p w:rsidR="00CA6A81" w:rsidRDefault="00CA6A81">
      <w:pPr>
        <w:spacing w:after="0"/>
        <w:rPr>
          <w:rFonts w:ascii="Times New Roman" w:eastAsia="Times New Roman" w:hAnsi="Times New Roman" w:cs="Times New Roman"/>
          <w:color w:val="FF0000"/>
          <w:sz w:val="52"/>
          <w:szCs w:val="52"/>
        </w:rPr>
      </w:pPr>
    </w:p>
    <w:sectPr w:rsidR="00CA6A81">
      <w:headerReference w:type="default"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DFD" w:rsidRDefault="001D1210">
      <w:pPr>
        <w:spacing w:after="0" w:line="240" w:lineRule="auto"/>
      </w:pPr>
      <w:r>
        <w:separator/>
      </w:r>
    </w:p>
  </w:endnote>
  <w:endnote w:type="continuationSeparator" w:id="0">
    <w:p w:rsidR="00387DFD" w:rsidRDefault="001D1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A81" w:rsidRDefault="001D1210">
    <w:pPr>
      <w:pBdr>
        <w:top w:val="nil"/>
        <w:left w:val="nil"/>
        <w:bottom w:val="nil"/>
        <w:right w:val="nil"/>
        <w:between w:val="nil"/>
      </w:pBdr>
      <w:tabs>
        <w:tab w:val="center" w:pos="4680"/>
        <w:tab w:val="right" w:pos="9360"/>
      </w:tabs>
      <w:spacing w:after="0" w:line="240" w:lineRule="auto"/>
      <w:rPr>
        <w:color w:val="000000"/>
      </w:rPr>
    </w:pPr>
    <w:r>
      <w:rPr>
        <w:color w:val="000000"/>
      </w:rPr>
      <w:t>June 4, 2024</w:t>
    </w:r>
    <w:r>
      <w:rPr>
        <w:color w:val="000000"/>
      </w:rPr>
      <w:tab/>
    </w:r>
    <w:r>
      <w:rPr>
        <w:color w:val="000000"/>
      </w:rPr>
      <w:fldChar w:fldCharType="begin"/>
    </w:r>
    <w:r>
      <w:rPr>
        <w:color w:val="000000"/>
      </w:rPr>
      <w:instrText>PAGE</w:instrText>
    </w:r>
    <w:r>
      <w:rPr>
        <w:color w:val="000000"/>
      </w:rPr>
      <w:fldChar w:fldCharType="separate"/>
    </w:r>
    <w:r w:rsidR="00816216">
      <w:rPr>
        <w:noProof/>
        <w:color w:val="000000"/>
      </w:rPr>
      <w:t>21</w:t>
    </w:r>
    <w:r>
      <w:rPr>
        <w:color w:val="000000"/>
      </w:rPr>
      <w:fldChar w:fldCharType="end"/>
    </w:r>
  </w:p>
  <w:p w:rsidR="00CA6A81" w:rsidRDefault="00CA6A8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DFD" w:rsidRDefault="001D1210">
      <w:pPr>
        <w:spacing w:after="0" w:line="240" w:lineRule="auto"/>
      </w:pPr>
      <w:r>
        <w:separator/>
      </w:r>
    </w:p>
  </w:footnote>
  <w:footnote w:type="continuationSeparator" w:id="0">
    <w:p w:rsidR="00387DFD" w:rsidRDefault="001D12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A81" w:rsidRDefault="00CA6A81"/>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0EB6"/>
    <w:multiLevelType w:val="multilevel"/>
    <w:tmpl w:val="0F1E51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C729A2"/>
    <w:multiLevelType w:val="multilevel"/>
    <w:tmpl w:val="B57E1E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C54ED9"/>
    <w:multiLevelType w:val="multilevel"/>
    <w:tmpl w:val="48DEF0BE"/>
    <w:lvl w:ilvl="0">
      <w:start w:val="5"/>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3" w15:restartNumberingAfterBreak="0">
    <w:nsid w:val="0FA42D79"/>
    <w:multiLevelType w:val="multilevel"/>
    <w:tmpl w:val="701C4750"/>
    <w:lvl w:ilvl="0">
      <w:start w:val="3"/>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4" w15:restartNumberingAfterBreak="0">
    <w:nsid w:val="15F92D78"/>
    <w:multiLevelType w:val="multilevel"/>
    <w:tmpl w:val="0E8208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7BB0371"/>
    <w:multiLevelType w:val="multilevel"/>
    <w:tmpl w:val="68064A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9CA0A1B"/>
    <w:multiLevelType w:val="multilevel"/>
    <w:tmpl w:val="C5943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EAD1B28"/>
    <w:multiLevelType w:val="multilevel"/>
    <w:tmpl w:val="1AE8B5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B5D4C76"/>
    <w:multiLevelType w:val="multilevel"/>
    <w:tmpl w:val="2F5897E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9" w15:restartNumberingAfterBreak="0">
    <w:nsid w:val="332A18BB"/>
    <w:multiLevelType w:val="multilevel"/>
    <w:tmpl w:val="FE7432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A8377C1"/>
    <w:multiLevelType w:val="multilevel"/>
    <w:tmpl w:val="F3DCF1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CBB175F"/>
    <w:multiLevelType w:val="multilevel"/>
    <w:tmpl w:val="B60428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025159F"/>
    <w:multiLevelType w:val="multilevel"/>
    <w:tmpl w:val="6ECABA3E"/>
    <w:lvl w:ilvl="0">
      <w:start w:val="2"/>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13" w15:restartNumberingAfterBreak="0">
    <w:nsid w:val="458E09F3"/>
    <w:multiLevelType w:val="multilevel"/>
    <w:tmpl w:val="E2C4F39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8A47445"/>
    <w:multiLevelType w:val="multilevel"/>
    <w:tmpl w:val="7F30D8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A852611"/>
    <w:multiLevelType w:val="multilevel"/>
    <w:tmpl w:val="16AC27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E944FD9"/>
    <w:multiLevelType w:val="multilevel"/>
    <w:tmpl w:val="184C62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2F3734D"/>
    <w:multiLevelType w:val="multilevel"/>
    <w:tmpl w:val="64F697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9CB0941"/>
    <w:multiLevelType w:val="multilevel"/>
    <w:tmpl w:val="5D4A37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D513FAD"/>
    <w:multiLevelType w:val="multilevel"/>
    <w:tmpl w:val="2946D8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DD27F28"/>
    <w:multiLevelType w:val="multilevel"/>
    <w:tmpl w:val="CC2673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E2612D7"/>
    <w:multiLevelType w:val="multilevel"/>
    <w:tmpl w:val="D7EC21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2B466C6"/>
    <w:multiLevelType w:val="multilevel"/>
    <w:tmpl w:val="12965BA4"/>
    <w:lvl w:ilvl="0">
      <w:start w:val="4"/>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23" w15:restartNumberingAfterBreak="0">
    <w:nsid w:val="6A871213"/>
    <w:multiLevelType w:val="multilevel"/>
    <w:tmpl w:val="2E667A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7F7065B"/>
    <w:multiLevelType w:val="multilevel"/>
    <w:tmpl w:val="1B2E38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98B0C30"/>
    <w:multiLevelType w:val="multilevel"/>
    <w:tmpl w:val="8CFE72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FC27B23"/>
    <w:multiLevelType w:val="multilevel"/>
    <w:tmpl w:val="A47CA438"/>
    <w:lvl w:ilvl="0">
      <w:start w:val="1"/>
      <w:numFmt w:val="upperLetter"/>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7FD55138"/>
    <w:multiLevelType w:val="multilevel"/>
    <w:tmpl w:val="34D8C9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3"/>
  </w:num>
  <w:num w:numId="2">
    <w:abstractNumId w:val="18"/>
  </w:num>
  <w:num w:numId="3">
    <w:abstractNumId w:val="20"/>
  </w:num>
  <w:num w:numId="4">
    <w:abstractNumId w:val="26"/>
  </w:num>
  <w:num w:numId="5">
    <w:abstractNumId w:val="15"/>
  </w:num>
  <w:num w:numId="6">
    <w:abstractNumId w:val="21"/>
  </w:num>
  <w:num w:numId="7">
    <w:abstractNumId w:val="16"/>
  </w:num>
  <w:num w:numId="8">
    <w:abstractNumId w:val="7"/>
  </w:num>
  <w:num w:numId="9">
    <w:abstractNumId w:val="0"/>
  </w:num>
  <w:num w:numId="10">
    <w:abstractNumId w:val="25"/>
  </w:num>
  <w:num w:numId="11">
    <w:abstractNumId w:val="1"/>
  </w:num>
  <w:num w:numId="12">
    <w:abstractNumId w:val="9"/>
  </w:num>
  <w:num w:numId="13">
    <w:abstractNumId w:val="10"/>
  </w:num>
  <w:num w:numId="14">
    <w:abstractNumId w:val="12"/>
  </w:num>
  <w:num w:numId="15">
    <w:abstractNumId w:val="11"/>
  </w:num>
  <w:num w:numId="16">
    <w:abstractNumId w:val="24"/>
  </w:num>
  <w:num w:numId="17">
    <w:abstractNumId w:val="14"/>
  </w:num>
  <w:num w:numId="18">
    <w:abstractNumId w:val="27"/>
  </w:num>
  <w:num w:numId="19">
    <w:abstractNumId w:val="23"/>
  </w:num>
  <w:num w:numId="20">
    <w:abstractNumId w:val="17"/>
  </w:num>
  <w:num w:numId="21">
    <w:abstractNumId w:val="4"/>
  </w:num>
  <w:num w:numId="22">
    <w:abstractNumId w:val="3"/>
  </w:num>
  <w:num w:numId="23">
    <w:abstractNumId w:val="8"/>
  </w:num>
  <w:num w:numId="24">
    <w:abstractNumId w:val="22"/>
  </w:num>
  <w:num w:numId="25">
    <w:abstractNumId w:val="2"/>
  </w:num>
  <w:num w:numId="26">
    <w:abstractNumId w:val="5"/>
  </w:num>
  <w:num w:numId="27">
    <w:abstractNumId w:val="19"/>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A81"/>
    <w:rsid w:val="001D1210"/>
    <w:rsid w:val="00387DFD"/>
    <w:rsid w:val="00816216"/>
    <w:rsid w:val="00CA6A81"/>
    <w:rsid w:val="00EA4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26AFC3-E28F-4711-AD0F-A471B8B8B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21</Pages>
  <Words>4959</Words>
  <Characters>28271</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WHHS</Company>
  <LinksUpToDate>false</LinksUpToDate>
  <CharactersWithSpaces>33164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Rice</dc:creator>
  <cp:lastModifiedBy>Laura Rice</cp:lastModifiedBy>
  <cp:revision>4</cp:revision>
  <dcterms:created xsi:type="dcterms:W3CDTF">2024-06-07T16:50:00Z</dcterms:created>
  <dcterms:modified xsi:type="dcterms:W3CDTF">2024-07-09T13:09:00Z</dcterms:modified>
</cp:coreProperties>
</file>