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44330" w:rsidRDefault="001A444D">
      <w:pPr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val="en-US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page">
              <wp:posOffset>647700</wp:posOffset>
            </wp:positionH>
            <wp:positionV relativeFrom="page">
              <wp:posOffset>228600</wp:posOffset>
            </wp:positionV>
            <wp:extent cx="1128713" cy="1171575"/>
            <wp:effectExtent l="0" t="0" r="0" b="0"/>
            <wp:wrapSquare wrapText="bothSides" distT="0" distB="0" distL="0" distR="0"/>
            <wp:docPr id="2" name="image1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713" cy="1171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lang w:val="en-US"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page">
                  <wp:posOffset>3200400</wp:posOffset>
                </wp:positionH>
                <wp:positionV relativeFrom="page">
                  <wp:posOffset>409575</wp:posOffset>
                </wp:positionV>
                <wp:extent cx="4199890" cy="509270"/>
                <wp:effectExtent l="0" t="0" r="0" b="0"/>
                <wp:wrapSquare wrapText="bothSides" distT="0" distB="0" distL="0" distR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50818" y="3530128"/>
                          <a:ext cx="419036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44330" w:rsidRDefault="001A444D">
                            <w:pPr>
                              <w:spacing w:line="346" w:lineRule="auto"/>
                              <w:ind w:left="20" w:firstLine="20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KINGSWAY REGIONAL SCHOOL DISTRICT</w:t>
                            </w:r>
                          </w:p>
                          <w:p w:rsidR="00944330" w:rsidRDefault="001A444D">
                            <w:pPr>
                              <w:spacing w:before="59" w:line="240" w:lineRule="auto"/>
                              <w:ind w:left="3648" w:firstLine="3648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JOB DESCRIPTION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3200400</wp:posOffset>
                </wp:positionH>
                <wp:positionV relativeFrom="page">
                  <wp:posOffset>409575</wp:posOffset>
                </wp:positionV>
                <wp:extent cx="4199890" cy="509270"/>
                <wp:effectExtent b="0" l="0" r="0" t="0"/>
                <wp:wrapSquare wrapText="bothSides" distB="0" distT="0" distL="0" distR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9890" cy="509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44330" w:rsidRDefault="001A444D">
      <w:pPr>
        <w:jc w:val="right"/>
        <w:rPr>
          <w:b/>
        </w:rPr>
      </w:pPr>
      <w:r>
        <w:rPr>
          <w:b/>
        </w:rPr>
        <w:t>Instructional Technology Integration Specialist/Coach</w:t>
      </w:r>
    </w:p>
    <w:p w:rsidR="00944330" w:rsidRDefault="001A444D">
      <w:pPr>
        <w:jc w:val="right"/>
        <w:rPr>
          <w:sz w:val="14"/>
          <w:szCs w:val="14"/>
        </w:rPr>
      </w:pPr>
      <w:r>
        <w:rPr>
          <w:sz w:val="14"/>
          <w:szCs w:val="14"/>
        </w:rPr>
        <w:t>(Adopted March 18, 2021)</w:t>
      </w:r>
    </w:p>
    <w:p w:rsidR="00944330" w:rsidRDefault="00944330">
      <w:pPr>
        <w:jc w:val="right"/>
        <w:rPr>
          <w:sz w:val="14"/>
          <w:szCs w:val="14"/>
        </w:rPr>
      </w:pPr>
    </w:p>
    <w:p w:rsidR="00944330" w:rsidRDefault="001A444D">
      <w:pPr>
        <w:jc w:val="right"/>
        <w:rPr>
          <w:sz w:val="14"/>
          <w:szCs w:val="14"/>
        </w:rPr>
      </w:pPr>
      <w:r>
        <w:pict>
          <v:rect id="_x0000_i1025" style="width:0;height:1.5pt" o:hralign="center" o:hrstd="t" o:hr="t" fillcolor="#a0a0a0" stroked="f"/>
        </w:pict>
      </w:r>
    </w:p>
    <w:p w:rsidR="00944330" w:rsidRDefault="00944330">
      <w:pPr>
        <w:jc w:val="right"/>
        <w:rPr>
          <w:sz w:val="14"/>
          <w:szCs w:val="14"/>
        </w:rPr>
      </w:pPr>
    </w:p>
    <w:p w:rsidR="00944330" w:rsidRDefault="00944330">
      <w:pPr>
        <w:rPr>
          <w:rFonts w:ascii="Times New Roman" w:eastAsia="Times New Roman" w:hAnsi="Times New Roman" w:cs="Times New Roman"/>
          <w:b/>
        </w:rPr>
      </w:pPr>
    </w:p>
    <w:p w:rsidR="00944330" w:rsidRDefault="001A444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Qualifications: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 xml:space="preserve">1.   Bachelor’s Degree required </w:t>
      </w:r>
    </w:p>
    <w:p w:rsidR="00944330" w:rsidRDefault="001A444D">
      <w:pPr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 Hold or be eligible to hold a New Jersey Teaching Certificate</w:t>
      </w:r>
    </w:p>
    <w:p w:rsidR="00944330" w:rsidRDefault="001A444D">
      <w:pPr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 Instructional Technology Certificate or degree in </w:t>
      </w:r>
    </w:p>
    <w:p w:rsidR="00944330" w:rsidRDefault="001A444D">
      <w:pPr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Educational Technology preferred </w:t>
      </w:r>
    </w:p>
    <w:p w:rsidR="00944330" w:rsidRDefault="001A444D">
      <w:pPr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  Minimum of three years teaching experience with </w:t>
      </w:r>
    </w:p>
    <w:p w:rsidR="00944330" w:rsidRDefault="001A444D">
      <w:pPr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</w:rPr>
        <w:t>demonstrated</w:t>
      </w:r>
      <w:proofErr w:type="gramEnd"/>
      <w:r>
        <w:rPr>
          <w:rFonts w:ascii="Times New Roman" w:eastAsia="Times New Roman" w:hAnsi="Times New Roman" w:cs="Times New Roman"/>
        </w:rPr>
        <w:t xml:space="preserve"> success as a classroom te</w:t>
      </w:r>
      <w:r>
        <w:rPr>
          <w:rFonts w:ascii="Times New Roman" w:eastAsia="Times New Roman" w:hAnsi="Times New Roman" w:cs="Times New Roman"/>
        </w:rPr>
        <w:t xml:space="preserve">acher with </w:t>
      </w:r>
    </w:p>
    <w:p w:rsidR="00944330" w:rsidRDefault="001A444D">
      <w:pPr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</w:rPr>
        <w:t>knowledge</w:t>
      </w:r>
      <w:proofErr w:type="gramEnd"/>
      <w:r>
        <w:rPr>
          <w:rFonts w:ascii="Times New Roman" w:eastAsia="Times New Roman" w:hAnsi="Times New Roman" w:cs="Times New Roman"/>
        </w:rPr>
        <w:t xml:space="preserve"> and mastery of  effective instructional strategies</w:t>
      </w:r>
    </w:p>
    <w:p w:rsidR="00944330" w:rsidRDefault="001A444D">
      <w:pPr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  Ability to integrate technology to enhance teaching and </w:t>
      </w:r>
    </w:p>
    <w:p w:rsidR="00944330" w:rsidRDefault="001A444D">
      <w:pPr>
        <w:ind w:left="360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</w:rPr>
        <w:t>learning</w:t>
      </w:r>
      <w:proofErr w:type="gramEnd"/>
    </w:p>
    <w:p w:rsidR="00944330" w:rsidRDefault="001A444D">
      <w:pPr>
        <w:ind w:left="43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6.  Demonstrated capacity to be self-directed, organized, and    </w:t>
      </w:r>
    </w:p>
    <w:p w:rsidR="00944330" w:rsidRDefault="001A444D">
      <w:pPr>
        <w:ind w:left="43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</w:rPr>
        <w:t>collaborative</w:t>
      </w:r>
      <w:proofErr w:type="gramEnd"/>
    </w:p>
    <w:p w:rsidR="00944330" w:rsidRDefault="00944330">
      <w:pPr>
        <w:rPr>
          <w:rFonts w:ascii="Times New Roman" w:eastAsia="Times New Roman" w:hAnsi="Times New Roman" w:cs="Times New Roman"/>
        </w:rPr>
      </w:pPr>
    </w:p>
    <w:p w:rsidR="00944330" w:rsidRDefault="001A444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Reports to: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Director of Virtual Learning and Instruction</w:t>
      </w:r>
    </w:p>
    <w:p w:rsidR="00944330" w:rsidRDefault="00944330">
      <w:pPr>
        <w:rPr>
          <w:rFonts w:ascii="Times New Roman" w:eastAsia="Times New Roman" w:hAnsi="Times New Roman" w:cs="Times New Roman"/>
        </w:rPr>
      </w:pPr>
    </w:p>
    <w:p w:rsidR="00944330" w:rsidRDefault="001A44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Job Goal: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mentor and support teacher practice as it relates to transformative integration of instructional technology  to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create equitable and ongoing access to high-quality learning, and to improve and accelerate the achievement of all students</w:t>
      </w:r>
    </w:p>
    <w:p w:rsidR="00944330" w:rsidRDefault="0094433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44330" w:rsidRDefault="001A444D">
      <w:pPr>
        <w:shd w:val="clear" w:color="auto" w:fill="FFFFFF"/>
        <w:spacing w:after="160" w:line="441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Performance</w:t>
      </w:r>
      <w:r>
        <w:rPr>
          <w:rFonts w:ascii="Times New Roman" w:eastAsia="Times New Roman" w:hAnsi="Times New Roman" w:cs="Times New Roman"/>
          <w:u w:val="single"/>
        </w:rPr>
        <w:t xml:space="preserve"> Responsibilities:</w:t>
      </w:r>
    </w:p>
    <w:p w:rsidR="00944330" w:rsidRDefault="001A444D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Work with educators and school leaders to support initiatives at the classroom, school and district level.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Identify digital learning tools and content that are equitable and that facilitate instruction that meets the needs of each learne</w:t>
      </w:r>
      <w:r>
        <w:rPr>
          <w:rFonts w:ascii="Times New Roman" w:eastAsia="Times New Roman" w:hAnsi="Times New Roman" w:cs="Times New Roman"/>
        </w:rPr>
        <w:t>r, including the use of assistive technology.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Collaborate with educators to develop authentic, active learning experiences that foster student agency, deepen content mastery, and allow students to demonstrate their competency.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Model the use of research-bas</w:t>
      </w:r>
      <w:r>
        <w:rPr>
          <w:rFonts w:ascii="Times New Roman" w:eastAsia="Times New Roman" w:hAnsi="Times New Roman" w:cs="Times New Roman"/>
        </w:rPr>
        <w:t>ed instructional design principles with educators to create effective digital learning environments.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Recognize educators across the organization who use technology effectively to enable high-impact teaching and learning.</w:t>
      </w:r>
    </w:p>
    <w:p w:rsidR="00944330" w:rsidRDefault="001A444D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Establish trusting and respectful c</w:t>
      </w:r>
      <w:r>
        <w:rPr>
          <w:rFonts w:ascii="Times New Roman" w:eastAsia="Times New Roman" w:hAnsi="Times New Roman" w:cs="Times New Roman"/>
        </w:rPr>
        <w:t>oaching relationships that encourage educators to explore new methods for teaching and learning.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Partner</w:t>
      </w:r>
      <w:proofErr w:type="gramEnd"/>
      <w:r>
        <w:rPr>
          <w:rFonts w:ascii="Times New Roman" w:eastAsia="Times New Roman" w:hAnsi="Times New Roman" w:cs="Times New Roman"/>
        </w:rPr>
        <w:t xml:space="preserve"> with classroom teachers for coaching sessions that include co-lesson planning, goal setting, and self-evaluation; this includes observing teachers and </w:t>
      </w:r>
      <w:r>
        <w:rPr>
          <w:rFonts w:ascii="Times New Roman" w:eastAsia="Times New Roman" w:hAnsi="Times New Roman" w:cs="Times New Roman"/>
        </w:rPr>
        <w:t xml:space="preserve">providing non-evaluative feedback on instruction. 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Collaborate with educators to identify digital learning content that is culturally relevant, developmentally appropriate and aligned to content standards.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Personalize support for educators by planning and </w:t>
      </w:r>
      <w:r>
        <w:rPr>
          <w:rFonts w:ascii="Times New Roman" w:eastAsia="Times New Roman" w:hAnsi="Times New Roman" w:cs="Times New Roman"/>
        </w:rPr>
        <w:t>modeling the effective use of instructional technology to improve student learning.</w:t>
      </w:r>
    </w:p>
    <w:p w:rsidR="00944330" w:rsidRDefault="001A444D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Develop, design, and deliver professional learning related to instructional technology solutions based on needs assessments and frameworks for working with adults to suppor</w:t>
      </w:r>
      <w:r>
        <w:rPr>
          <w:rFonts w:ascii="Times New Roman" w:eastAsia="Times New Roman" w:hAnsi="Times New Roman" w:cs="Times New Roman"/>
        </w:rPr>
        <w:t>t their cultural, social-emotional, and learning needs.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Build the capacity of educators and instructional teams by facilitating professional learning workshops, building virtual and asynchronous professional learning opportunities, and via classroom visita</w:t>
      </w:r>
      <w:r>
        <w:rPr>
          <w:rFonts w:ascii="Times New Roman" w:eastAsia="Times New Roman" w:hAnsi="Times New Roman" w:cs="Times New Roman"/>
        </w:rPr>
        <w:t>tions with active learning and actionable feedback.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Evaluate the impact of professional learning and continually make improvements in order to meet the district-wide vision for using technology for high-impact teaching and learning.</w:t>
      </w:r>
    </w:p>
    <w:p w:rsidR="00944330" w:rsidRDefault="001A444D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Support educators to in</w:t>
      </w:r>
      <w:r>
        <w:rPr>
          <w:rFonts w:ascii="Times New Roman" w:eastAsia="Times New Roman" w:hAnsi="Times New Roman" w:cs="Times New Roman"/>
        </w:rPr>
        <w:t>terpret qualitative and quantitative data to inform their decisions to support individual student learning.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Help educators use digital tools to create effective assessments that provide timely feedback, support differentiate instruction, and personalize le</w:t>
      </w:r>
      <w:r>
        <w:rPr>
          <w:rFonts w:ascii="Times New Roman" w:eastAsia="Times New Roman" w:hAnsi="Times New Roman" w:cs="Times New Roman"/>
        </w:rPr>
        <w:t>arning.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Partner</w:t>
      </w:r>
      <w:proofErr w:type="gramEnd"/>
      <w:r>
        <w:rPr>
          <w:rFonts w:ascii="Times New Roman" w:eastAsia="Times New Roman" w:hAnsi="Times New Roman" w:cs="Times New Roman"/>
        </w:rPr>
        <w:t xml:space="preserve"> with educators to empower students to use data to set their own goals and measure their own progress.</w:t>
      </w:r>
    </w:p>
    <w:p w:rsidR="00944330" w:rsidRDefault="001A444D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Inspire and encourage educators and students to use technology for civic engagement and to address challenges to improve their communities</w:t>
      </w:r>
      <w:r>
        <w:rPr>
          <w:rFonts w:ascii="Times New Roman" w:eastAsia="Times New Roman" w:hAnsi="Times New Roman" w:cs="Times New Roman"/>
        </w:rPr>
        <w:t>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Partner</w:t>
      </w:r>
      <w:proofErr w:type="gramEnd"/>
      <w:r>
        <w:rPr>
          <w:rFonts w:ascii="Times New Roman" w:eastAsia="Times New Roman" w:hAnsi="Times New Roman" w:cs="Times New Roman"/>
        </w:rPr>
        <w:t xml:space="preserve"> with educators, leaders, students and families to foster a culture of respectful online interactions and a healthy balance in their use of technology.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Support educators and students to critically examine the sources of online media and identify u</w:t>
      </w:r>
      <w:r>
        <w:rPr>
          <w:rFonts w:ascii="Times New Roman" w:eastAsia="Times New Roman" w:hAnsi="Times New Roman" w:cs="Times New Roman"/>
        </w:rPr>
        <w:t>nderlying assumptions.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Empower educators, leaders and students to make informed decisions to protect their personal data and curate the digital profile they intend to reflect.</w:t>
      </w:r>
    </w:p>
    <w:p w:rsidR="00944330" w:rsidRDefault="001A444D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Keep current with emerging technology and innovations in pedagogy and support the district’s applications of instructional technology.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Pursue ongoing professional development to deepen expertise and improve coaching practice.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Submit a monthly report and/or</w:t>
      </w:r>
      <w:r>
        <w:rPr>
          <w:rFonts w:ascii="Times New Roman" w:eastAsia="Times New Roman" w:hAnsi="Times New Roman" w:cs="Times New Roman"/>
        </w:rPr>
        <w:t xml:space="preserve"> schedule to the Director of Virtual Learning &amp; Instruction outlining the activities completed and the goals for the following month </w:t>
      </w:r>
    </w:p>
    <w:p w:rsidR="00944330" w:rsidRDefault="001A444D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Collaborate with all educators, school leaders, and families to support and enhance the implementation of instructional te</w:t>
      </w:r>
      <w:r>
        <w:rPr>
          <w:rFonts w:ascii="Times New Roman" w:eastAsia="Times New Roman" w:hAnsi="Times New Roman" w:cs="Times New Roman"/>
        </w:rPr>
        <w:t>chnology.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Support rostering for all district-wide and school-wide instructional technology subscriptions and support their integration with the district’s learning management system (LMS).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Assist Database Administrator in supporting Department Supervisors </w:t>
      </w:r>
      <w:r>
        <w:rPr>
          <w:rFonts w:ascii="Times New Roman" w:eastAsia="Times New Roman" w:hAnsi="Times New Roman" w:cs="Times New Roman"/>
        </w:rPr>
        <w:t>with the management and integration of department-specific instructional technology apps, resources, and online textbooks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Support PowerSchool-Schoology rostering and grade </w:t>
      </w:r>
      <w:proofErr w:type="spellStart"/>
      <w:r>
        <w:rPr>
          <w:rFonts w:ascii="Times New Roman" w:eastAsia="Times New Roman" w:hAnsi="Times New Roman" w:cs="Times New Roman"/>
        </w:rPr>
        <w:t>passback</w:t>
      </w:r>
      <w:proofErr w:type="spellEnd"/>
      <w:r>
        <w:rPr>
          <w:rFonts w:ascii="Times New Roman" w:eastAsia="Times New Roman" w:hAnsi="Times New Roman" w:cs="Times New Roman"/>
        </w:rPr>
        <w:t xml:space="preserve"> features to ensure continuity of student information</w:t>
      </w:r>
    </w:p>
    <w:p w:rsidR="00944330" w:rsidRDefault="001A444D">
      <w:pPr>
        <w:numPr>
          <w:ilvl w:val="1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Develop and present workshops/training for students and families to support school-related technology within the home environment</w:t>
      </w:r>
    </w:p>
    <w:p w:rsidR="00944330" w:rsidRDefault="001A444D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</w:rPr>
        <w:t>Perform all other responsibilities and duties assigned by the Superintendent of Schools or his/her designee.</w:t>
      </w:r>
      <w:proofErr w:type="gramEnd"/>
    </w:p>
    <w:p w:rsidR="00944330" w:rsidRDefault="0094433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u w:val="single"/>
        </w:rPr>
      </w:pPr>
    </w:p>
    <w:p w:rsidR="00944330" w:rsidRDefault="001A444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Employment condi</w:t>
      </w:r>
      <w:r>
        <w:rPr>
          <w:rFonts w:ascii="Times New Roman" w:eastAsia="Times New Roman" w:hAnsi="Times New Roman" w:cs="Times New Roman"/>
          <w:u w:val="single"/>
        </w:rPr>
        <w:t xml:space="preserve">tions: </w:t>
      </w:r>
    </w:p>
    <w:p w:rsidR="00944330" w:rsidRDefault="001A444D">
      <w:pPr>
        <w:shd w:val="clear" w:color="auto" w:fill="FFFFFF"/>
        <w:spacing w:line="240" w:lineRule="auto"/>
        <w:ind w:firstLine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Contract year: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September 1 to June 30 (10 Mos.) </w:t>
      </w:r>
    </w:p>
    <w:p w:rsidR="00944330" w:rsidRDefault="001A444D">
      <w:pPr>
        <w:shd w:val="clear" w:color="auto" w:fill="FFFFFF"/>
        <w:spacing w:line="240" w:lineRule="auto"/>
        <w:ind w:firstLine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Job Family: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Professional Staff </w:t>
      </w:r>
    </w:p>
    <w:p w:rsidR="00944330" w:rsidRDefault="001A444D">
      <w:pPr>
        <w:shd w:val="clear" w:color="auto" w:fill="FFFFFF"/>
        <w:spacing w:line="240" w:lineRule="auto"/>
        <w:ind w:firstLine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Pay Grade/Compensation Structure: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G10 </w:t>
      </w:r>
    </w:p>
    <w:p w:rsidR="00944330" w:rsidRDefault="001A444D">
      <w:pPr>
        <w:shd w:val="clear" w:color="auto" w:fill="FFFFFF"/>
        <w:spacing w:line="240" w:lineRule="auto"/>
        <w:ind w:firstLine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Evaluation: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In accordance with Board policy </w:t>
      </w:r>
    </w:p>
    <w:p w:rsidR="00944330" w:rsidRDefault="001A444D">
      <w:pPr>
        <w:shd w:val="clear" w:color="auto" w:fill="FFFFFF"/>
        <w:spacing w:line="240" w:lineRule="auto"/>
        <w:ind w:firstLine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Job Code: </w:t>
      </w:r>
    </w:p>
    <w:p w:rsidR="00944330" w:rsidRDefault="00944330">
      <w:pPr>
        <w:shd w:val="clear" w:color="auto" w:fill="FFFFFF"/>
        <w:spacing w:after="160" w:line="441" w:lineRule="auto"/>
        <w:rPr>
          <w:rFonts w:ascii="Times New Roman" w:eastAsia="Times New Roman" w:hAnsi="Times New Roman" w:cs="Times New Roman"/>
        </w:rPr>
      </w:pPr>
    </w:p>
    <w:p w:rsidR="00944330" w:rsidRDefault="001A444D">
      <w:pPr>
        <w:shd w:val="clear" w:color="auto" w:fill="FFFFFF"/>
        <w:spacing w:line="441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_________________________________________________________________________________________ </w:t>
      </w:r>
    </w:p>
    <w:p w:rsidR="00944330" w:rsidRDefault="001A444D">
      <w:pPr>
        <w:shd w:val="clear" w:color="auto" w:fill="FFFFFF"/>
        <w:spacing w:line="441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Date</w:t>
      </w:r>
    </w:p>
    <w:p w:rsidR="00944330" w:rsidRDefault="00944330">
      <w:pPr>
        <w:shd w:val="clear" w:color="auto" w:fill="FFFFFF"/>
        <w:spacing w:after="160" w:line="441" w:lineRule="auto"/>
        <w:rPr>
          <w:rFonts w:ascii="Times New Roman" w:eastAsia="Times New Roman" w:hAnsi="Times New Roman" w:cs="Times New Roman"/>
        </w:rPr>
      </w:pPr>
    </w:p>
    <w:sectPr w:rsidR="00944330">
      <w:pgSz w:w="12240" w:h="15840"/>
      <w:pgMar w:top="1440" w:right="63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763B5"/>
    <w:multiLevelType w:val="multilevel"/>
    <w:tmpl w:val="C2CEE0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30"/>
    <w:rsid w:val="001A444D"/>
    <w:rsid w:val="0094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9367016"/>
  <w15:docId w15:val="{36A1E015-CF72-43A0-AB2F-F99BC0846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824</Words>
  <Characters>4700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Kingsway Regional School District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Bittmann, Jessica</dc:creator>
  <cp:lastModifiedBy>Bittmann, Jessica</cp:lastModifiedBy>
  <cp:revision>2</cp:revision>
  <dcterms:created xsi:type="dcterms:W3CDTF">2021-03-25T17:24:00Z</dcterms:created>
  <dcterms:modified xsi:type="dcterms:W3CDTF">2021-03-25T17:24:00Z</dcterms:modified>
</cp:coreProperties>
</file>