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198" w:rsidRPr="00926198" w:rsidRDefault="00926198" w:rsidP="00F74E1F">
      <w:pPr>
        <w:shd w:val="clear" w:color="auto" w:fill="FFFFFF"/>
        <w:spacing w:after="0" w:line="360" w:lineRule="atLeast"/>
        <w:ind w:hanging="90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926198">
        <w:rPr>
          <w:rFonts w:ascii="Arial" w:eastAsia="Times New Roman" w:hAnsi="Arial" w:cs="Arial"/>
          <w:b/>
          <w:color w:val="222222"/>
          <w:sz w:val="24"/>
          <w:szCs w:val="24"/>
        </w:rPr>
        <w:t>Electronic Bidding System –</w:t>
      </w:r>
      <w:r>
        <w:rPr>
          <w:rFonts w:ascii="Arial" w:eastAsia="Times New Roman" w:hAnsi="Arial" w:cs="Arial"/>
          <w:b/>
          <w:color w:val="222222"/>
          <w:sz w:val="24"/>
          <w:szCs w:val="24"/>
        </w:rPr>
        <w:t xml:space="preserve"> (ION</w:t>
      </w:r>
      <w:r w:rsidRPr="00926198">
        <w:rPr>
          <w:rFonts w:ascii="Arial" w:eastAsia="Times New Roman" w:hAnsi="Arial" w:cs="Arial"/>
          <w:b/>
          <w:color w:val="222222"/>
          <w:sz w:val="24"/>
          <w:szCs w:val="24"/>
        </w:rPr>
        <w:t xml:space="preserve"> Wave)</w:t>
      </w:r>
    </w:p>
    <w:p w:rsidR="00926198" w:rsidRDefault="00926198" w:rsidP="007B06C7">
      <w:pPr>
        <w:shd w:val="clear" w:color="auto" w:fill="FFFFFF"/>
        <w:spacing w:after="0" w:line="360" w:lineRule="atLeast"/>
        <w:ind w:left="1440"/>
        <w:rPr>
          <w:rFonts w:ascii="Arial" w:eastAsia="Times New Roman" w:hAnsi="Arial" w:cs="Arial"/>
          <w:color w:val="222222"/>
          <w:sz w:val="24"/>
          <w:szCs w:val="24"/>
        </w:rPr>
      </w:pPr>
    </w:p>
    <w:p w:rsidR="00DC72BE" w:rsidRDefault="007B06C7" w:rsidP="00F74E1F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24"/>
          <w:szCs w:val="24"/>
        </w:rPr>
      </w:pPr>
      <w:r w:rsidRPr="007B06C7">
        <w:rPr>
          <w:rFonts w:ascii="Arial" w:eastAsia="Times New Roman" w:hAnsi="Arial" w:cs="Arial"/>
          <w:color w:val="222222"/>
          <w:sz w:val="24"/>
          <w:szCs w:val="24"/>
        </w:rPr>
        <w:t xml:space="preserve">Weslaco Independent School District is pleased to announce the use of a new online bidding system for the procurement of goods and services. </w:t>
      </w:r>
      <w:r w:rsidR="00DC72BE">
        <w:rPr>
          <w:rFonts w:ascii="Arial" w:eastAsia="Times New Roman" w:hAnsi="Arial" w:cs="Arial"/>
          <w:color w:val="222222"/>
          <w:sz w:val="24"/>
          <w:szCs w:val="24"/>
        </w:rPr>
        <w:t xml:space="preserve"> We ask that </w:t>
      </w:r>
      <w:r w:rsidRPr="007B06C7">
        <w:rPr>
          <w:rFonts w:ascii="Arial" w:eastAsia="Times New Roman" w:hAnsi="Arial" w:cs="Arial"/>
          <w:color w:val="222222"/>
          <w:sz w:val="24"/>
          <w:szCs w:val="24"/>
        </w:rPr>
        <w:t xml:space="preserve">suppliers interested in doing business with the District </w:t>
      </w:r>
      <w:r w:rsidR="00DC72BE">
        <w:rPr>
          <w:rFonts w:ascii="Arial" w:eastAsia="Times New Roman" w:hAnsi="Arial" w:cs="Arial"/>
          <w:color w:val="222222"/>
          <w:sz w:val="24"/>
          <w:szCs w:val="24"/>
        </w:rPr>
        <w:t xml:space="preserve">begin the </w:t>
      </w:r>
      <w:r w:rsidRPr="007B06C7">
        <w:rPr>
          <w:rFonts w:ascii="Arial" w:eastAsia="Times New Roman" w:hAnsi="Arial" w:cs="Arial"/>
          <w:color w:val="222222"/>
          <w:sz w:val="24"/>
          <w:szCs w:val="24"/>
        </w:rPr>
        <w:t>regist</w:t>
      </w:r>
      <w:r w:rsidR="00DC72BE">
        <w:rPr>
          <w:rFonts w:ascii="Arial" w:eastAsia="Times New Roman" w:hAnsi="Arial" w:cs="Arial"/>
          <w:color w:val="222222"/>
          <w:sz w:val="24"/>
          <w:szCs w:val="24"/>
        </w:rPr>
        <w:t xml:space="preserve">ration process in </w:t>
      </w:r>
      <w:r w:rsidRPr="007B06C7">
        <w:rPr>
          <w:rFonts w:ascii="Arial" w:eastAsia="Times New Roman" w:hAnsi="Arial" w:cs="Arial"/>
          <w:color w:val="222222"/>
          <w:sz w:val="24"/>
          <w:szCs w:val="24"/>
        </w:rPr>
        <w:t>this new system</w:t>
      </w:r>
      <w:r w:rsidR="00DC72BE">
        <w:rPr>
          <w:rFonts w:ascii="Arial" w:eastAsia="Times New Roman" w:hAnsi="Arial" w:cs="Arial"/>
          <w:color w:val="222222"/>
          <w:sz w:val="24"/>
          <w:szCs w:val="24"/>
        </w:rPr>
        <w:t xml:space="preserve">. </w:t>
      </w:r>
    </w:p>
    <w:p w:rsidR="007B06C7" w:rsidRPr="007B06C7" w:rsidRDefault="007B06C7" w:rsidP="00F74E1F">
      <w:pPr>
        <w:shd w:val="clear" w:color="auto" w:fill="FFFFFF"/>
        <w:spacing w:before="120" w:after="0" w:line="360" w:lineRule="atLeast"/>
        <w:rPr>
          <w:rFonts w:ascii="Arial" w:eastAsia="Times New Roman" w:hAnsi="Arial" w:cs="Arial"/>
          <w:color w:val="222222"/>
          <w:sz w:val="24"/>
          <w:szCs w:val="24"/>
        </w:rPr>
      </w:pPr>
      <w:r w:rsidRPr="007B06C7">
        <w:rPr>
          <w:rFonts w:ascii="Arial" w:eastAsia="Times New Roman" w:hAnsi="Arial" w:cs="Arial"/>
          <w:color w:val="222222"/>
          <w:sz w:val="24"/>
          <w:szCs w:val="24"/>
        </w:rPr>
        <w:t>Registration is free and can be completed by</w:t>
      </w:r>
      <w:r w:rsidR="00DC72BE">
        <w:rPr>
          <w:rFonts w:ascii="Arial" w:eastAsia="Times New Roman" w:hAnsi="Arial" w:cs="Arial"/>
          <w:color w:val="222222"/>
          <w:sz w:val="24"/>
          <w:szCs w:val="24"/>
        </w:rPr>
        <w:t xml:space="preserve"> visiting: </w:t>
      </w:r>
      <w:r w:rsidRPr="007B06C7">
        <w:rPr>
          <w:rFonts w:ascii="Arial" w:eastAsia="Times New Roman" w:hAnsi="Arial" w:cs="Arial"/>
          <w:color w:val="222222"/>
          <w:sz w:val="24"/>
          <w:szCs w:val="24"/>
        </w:rPr>
        <w:t>  </w:t>
      </w:r>
      <w:hyperlink r:id="rId4" w:tgtFrame="_blank" w:history="1">
        <w:r w:rsidR="00DC72BE" w:rsidRPr="007B06C7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https://weslacoisd.ionwave.net/</w:t>
        </w:r>
      </w:hyperlink>
      <w:r w:rsidR="00DC72BE" w:rsidRPr="007B06C7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1551D8" w:rsidRDefault="00694327" w:rsidP="007B06C7">
      <w:pPr>
        <w:shd w:val="clear" w:color="auto" w:fill="FFFFFF"/>
        <w:spacing w:after="0" w:line="360" w:lineRule="atLeast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2B2052" w:rsidRPr="00E54FBC" w:rsidRDefault="002B2052" w:rsidP="002B2052">
      <w:pPr>
        <w:tabs>
          <w:tab w:val="left" w:pos="1260"/>
        </w:tabs>
        <w:jc w:val="center"/>
        <w:rPr>
          <w:rFonts w:ascii="Arial" w:hAnsi="Arial" w:cs="Arial"/>
          <w:b/>
        </w:rPr>
      </w:pPr>
      <w:r w:rsidRPr="00E54FBC">
        <w:rPr>
          <w:rFonts w:ascii="Arial" w:hAnsi="Arial" w:cs="Arial"/>
          <w:b/>
        </w:rPr>
        <w:t>Beginning October 1, 2024, Weslaco ISD will no longer be accepting “paper” bids or proposals.</w:t>
      </w:r>
    </w:p>
    <w:p w:rsidR="007B06C7" w:rsidRDefault="002B2052" w:rsidP="002B2052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24"/>
          <w:szCs w:val="24"/>
        </w:rPr>
      </w:pPr>
      <w:bookmarkStart w:id="0" w:name="_GoBack"/>
      <w:bookmarkEnd w:id="0"/>
      <w:r w:rsidRPr="00E54FBC">
        <w:rPr>
          <w:rFonts w:ascii="Arial" w:hAnsi="Arial" w:cs="Arial"/>
          <w:szCs w:val="24"/>
        </w:rPr>
        <w:t xml:space="preserve">We ask that </w:t>
      </w:r>
      <w:r>
        <w:rPr>
          <w:rFonts w:ascii="Arial" w:hAnsi="Arial" w:cs="Arial"/>
          <w:szCs w:val="24"/>
        </w:rPr>
        <w:t xml:space="preserve">all </w:t>
      </w:r>
      <w:r w:rsidRPr="00E54FBC">
        <w:rPr>
          <w:rFonts w:ascii="Arial" w:hAnsi="Arial" w:cs="Arial"/>
          <w:szCs w:val="24"/>
        </w:rPr>
        <w:t>vendors/suppliers interested in receiving and participating in future bid and proposal opportunities register in</w:t>
      </w:r>
      <w:r>
        <w:rPr>
          <w:rFonts w:ascii="Arial" w:hAnsi="Arial" w:cs="Arial"/>
          <w:szCs w:val="24"/>
        </w:rPr>
        <w:t xml:space="preserve"> our </w:t>
      </w:r>
      <w:r w:rsidRPr="00E54FBC">
        <w:rPr>
          <w:rFonts w:ascii="Arial" w:hAnsi="Arial" w:cs="Arial"/>
          <w:szCs w:val="24"/>
        </w:rPr>
        <w:t>Electronic Bidding System (Ion Wave</w:t>
      </w:r>
      <w:r>
        <w:rPr>
          <w:rFonts w:ascii="Arial" w:hAnsi="Arial" w:cs="Arial"/>
          <w:szCs w:val="24"/>
        </w:rPr>
        <w:t>).  A</w:t>
      </w:r>
      <w:r w:rsidR="00694327">
        <w:rPr>
          <w:rFonts w:ascii="Arial" w:eastAsia="Times New Roman" w:hAnsi="Arial" w:cs="Arial"/>
          <w:color w:val="222222"/>
          <w:sz w:val="24"/>
          <w:szCs w:val="24"/>
        </w:rPr>
        <w:t xml:space="preserve">ll </w:t>
      </w:r>
      <w:r w:rsidR="001551D8">
        <w:rPr>
          <w:rFonts w:ascii="Arial" w:eastAsia="Times New Roman" w:hAnsi="Arial" w:cs="Arial"/>
          <w:color w:val="222222"/>
          <w:sz w:val="24"/>
          <w:szCs w:val="24"/>
        </w:rPr>
        <w:t>registered suppliers will</w:t>
      </w:r>
      <w:r w:rsidR="001551D8" w:rsidRPr="007B06C7">
        <w:rPr>
          <w:rFonts w:ascii="Arial" w:eastAsia="Times New Roman" w:hAnsi="Arial" w:cs="Arial"/>
          <w:color w:val="222222"/>
          <w:sz w:val="24"/>
          <w:szCs w:val="24"/>
        </w:rPr>
        <w:t xml:space="preserve"> receive communications when bid events are issued relating to your goods and services.  </w:t>
      </w:r>
      <w:r w:rsidR="00694327">
        <w:rPr>
          <w:rFonts w:ascii="Arial" w:eastAsia="Times New Roman" w:hAnsi="Arial" w:cs="Arial"/>
          <w:color w:val="222222"/>
          <w:sz w:val="24"/>
          <w:szCs w:val="24"/>
        </w:rPr>
        <w:t>You</w:t>
      </w:r>
      <w:r w:rsidR="007B06C7" w:rsidRPr="007B06C7">
        <w:rPr>
          <w:rFonts w:ascii="Arial" w:eastAsia="Times New Roman" w:hAnsi="Arial" w:cs="Arial"/>
          <w:color w:val="222222"/>
          <w:sz w:val="24"/>
          <w:szCs w:val="24"/>
        </w:rPr>
        <w:t xml:space="preserve"> will </w:t>
      </w:r>
      <w:r w:rsidR="001551D8">
        <w:rPr>
          <w:rFonts w:ascii="Arial" w:eastAsia="Times New Roman" w:hAnsi="Arial" w:cs="Arial"/>
          <w:color w:val="222222"/>
          <w:sz w:val="24"/>
          <w:szCs w:val="24"/>
        </w:rPr>
        <w:t xml:space="preserve">also </w:t>
      </w:r>
      <w:r w:rsidR="007B06C7" w:rsidRPr="007B06C7">
        <w:rPr>
          <w:rFonts w:ascii="Arial" w:eastAsia="Times New Roman" w:hAnsi="Arial" w:cs="Arial"/>
          <w:color w:val="222222"/>
          <w:sz w:val="24"/>
          <w:szCs w:val="24"/>
        </w:rPr>
        <w:t>receive email notifications when</w:t>
      </w:r>
      <w:r w:rsidR="00694327">
        <w:rPr>
          <w:rFonts w:ascii="Arial" w:eastAsia="Times New Roman" w:hAnsi="Arial" w:cs="Arial"/>
          <w:color w:val="222222"/>
          <w:sz w:val="24"/>
          <w:szCs w:val="24"/>
        </w:rPr>
        <w:t xml:space="preserve"> a new bid event matching your </w:t>
      </w:r>
      <w:r w:rsidR="007B06C7" w:rsidRPr="007B06C7">
        <w:rPr>
          <w:rFonts w:ascii="Arial" w:eastAsia="Times New Roman" w:hAnsi="Arial" w:cs="Arial"/>
          <w:color w:val="222222"/>
          <w:sz w:val="24"/>
          <w:szCs w:val="24"/>
        </w:rPr>
        <w:t xml:space="preserve">commodities has been issued. Suppliers will also have the ability to log in to this system to </w:t>
      </w:r>
      <w:r w:rsidR="007B06C7" w:rsidRPr="00694327">
        <w:rPr>
          <w:rFonts w:ascii="Arial" w:eastAsia="Times New Roman" w:hAnsi="Arial" w:cs="Arial"/>
          <w:color w:val="222222"/>
          <w:sz w:val="24"/>
          <w:szCs w:val="24"/>
          <w:u w:val="single"/>
        </w:rPr>
        <w:t>view and respond</w:t>
      </w:r>
      <w:r w:rsidR="007B06C7" w:rsidRPr="007B06C7">
        <w:rPr>
          <w:rFonts w:ascii="Arial" w:eastAsia="Times New Roman" w:hAnsi="Arial" w:cs="Arial"/>
          <w:color w:val="222222"/>
          <w:sz w:val="24"/>
          <w:szCs w:val="24"/>
        </w:rPr>
        <w:t xml:space="preserve"> to bid events issued by the District.</w:t>
      </w:r>
    </w:p>
    <w:p w:rsidR="007B06C7" w:rsidRDefault="007B06C7" w:rsidP="007B06C7">
      <w:pPr>
        <w:shd w:val="clear" w:color="auto" w:fill="FFFFFF"/>
        <w:spacing w:after="0" w:line="360" w:lineRule="atLeast"/>
        <w:ind w:left="1440"/>
        <w:rPr>
          <w:rFonts w:ascii="Arial" w:eastAsia="Times New Roman" w:hAnsi="Arial" w:cs="Arial"/>
          <w:color w:val="222222"/>
          <w:sz w:val="24"/>
          <w:szCs w:val="24"/>
        </w:rPr>
      </w:pPr>
    </w:p>
    <w:p w:rsidR="007B06C7" w:rsidRPr="007B06C7" w:rsidRDefault="002B2052" w:rsidP="00F74E1F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W</w:t>
      </w:r>
      <w:r w:rsidR="007B06C7">
        <w:rPr>
          <w:rFonts w:ascii="Arial" w:eastAsia="Times New Roman" w:hAnsi="Arial" w:cs="Arial"/>
          <w:color w:val="222222"/>
          <w:sz w:val="24"/>
          <w:szCs w:val="24"/>
        </w:rPr>
        <w:t>e will continue to accept bids &amp; proposals that are mailed, hand delivered or through the use of a courier (FedEx, UPS)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for all bids &amp; proposals issued before October 1, 2024</w:t>
      </w:r>
      <w:r w:rsidR="007B06C7">
        <w:rPr>
          <w:rFonts w:ascii="Arial" w:eastAsia="Times New Roman" w:hAnsi="Arial" w:cs="Arial"/>
          <w:color w:val="222222"/>
          <w:sz w:val="24"/>
          <w:szCs w:val="24"/>
        </w:rPr>
        <w:t>.</w:t>
      </w:r>
      <w:r w:rsidR="007B06C7" w:rsidRPr="007B06C7">
        <w:rPr>
          <w:rFonts w:ascii="Arial" w:eastAsia="Times New Roman" w:hAnsi="Arial" w:cs="Arial"/>
          <w:color w:val="222222"/>
          <w:sz w:val="24"/>
          <w:szCs w:val="24"/>
        </w:rPr>
        <w:br/>
      </w:r>
      <w:r w:rsidR="007B06C7" w:rsidRPr="007B06C7">
        <w:rPr>
          <w:rFonts w:ascii="Arial" w:eastAsia="Times New Roman" w:hAnsi="Arial" w:cs="Arial"/>
          <w:color w:val="222222"/>
          <w:sz w:val="24"/>
          <w:szCs w:val="24"/>
        </w:rPr>
        <w:br/>
      </w:r>
      <w:r w:rsidR="007B06C7" w:rsidRPr="007B06C7">
        <w:rPr>
          <w:rFonts w:ascii="Arial" w:eastAsia="Times New Roman" w:hAnsi="Arial" w:cs="Arial"/>
          <w:color w:val="222222"/>
          <w:sz w:val="24"/>
          <w:szCs w:val="24"/>
        </w:rPr>
        <w:br/>
      </w:r>
      <w:r w:rsidR="007B06C7" w:rsidRPr="007B06C7">
        <w:rPr>
          <w:rFonts w:ascii="Arial" w:eastAsia="Times New Roman" w:hAnsi="Arial" w:cs="Arial"/>
          <w:b/>
          <w:bCs/>
          <w:color w:val="222222"/>
          <w:sz w:val="24"/>
          <w:szCs w:val="24"/>
        </w:rPr>
        <w:t>Note:</w:t>
      </w:r>
      <w:r w:rsidR="007B06C7" w:rsidRPr="007B06C7">
        <w:rPr>
          <w:rFonts w:ascii="Arial" w:eastAsia="Times New Roman" w:hAnsi="Arial" w:cs="Arial"/>
          <w:color w:val="222222"/>
          <w:sz w:val="24"/>
          <w:szCs w:val="24"/>
        </w:rPr>
        <w:t>   </w:t>
      </w:r>
      <w:r w:rsidR="007B06C7" w:rsidRPr="007B06C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If you are registered with any other agency using the IWT bidding system, you will not be able to reuse a previous user login name. You must create a unique user login name during registration. </w:t>
      </w:r>
    </w:p>
    <w:p w:rsidR="00DC72BE" w:rsidRDefault="00DC72BE"/>
    <w:sectPr w:rsidR="00DC72BE" w:rsidSect="00F74E1F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6C7"/>
    <w:rsid w:val="001551D8"/>
    <w:rsid w:val="0020580C"/>
    <w:rsid w:val="002B2052"/>
    <w:rsid w:val="003D39A8"/>
    <w:rsid w:val="005A0EE6"/>
    <w:rsid w:val="00694327"/>
    <w:rsid w:val="007B06C7"/>
    <w:rsid w:val="00926198"/>
    <w:rsid w:val="00A30EFB"/>
    <w:rsid w:val="00AC462C"/>
    <w:rsid w:val="00DC72BE"/>
    <w:rsid w:val="00F7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9F239"/>
  <w15:chartTrackingRefBased/>
  <w15:docId w15:val="{9D4F2DA2-4589-4FB6-9BB4-7E8A9156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5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inkprotect.cudasvc.com/url?a=https%3a%2f%2fweslacoisd.ionwave.net%2f&amp;c=E,1,HvTYrztRKO_kEOjtu9XfLB0g84DCAohOfszcH1TbsU4j-XJHmOCxSgXoGzsUwQE-vRZZInGDwfsQ9U3MyjUAyKZdK0UqnJvVLdFNDUursKXBhVwvCA,,&amp;typo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GARCIA, BALDEMAR</dc:creator>
  <cp:keywords/>
  <dc:description/>
  <cp:lastModifiedBy>GARCIA, BALDEMAR</cp:lastModifiedBy>
  <cp:revision>3</cp:revision>
  <cp:lastPrinted>2023-10-16T21:14:00Z</cp:lastPrinted>
  <dcterms:created xsi:type="dcterms:W3CDTF">2024-07-30T20:14:00Z</dcterms:created>
  <dcterms:modified xsi:type="dcterms:W3CDTF">2024-07-30T20:14:00Z</dcterms:modified>
</cp:coreProperties>
</file>