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6A" w:rsidRDefault="00AB23C2" w:rsidP="00AB23C2">
      <w:pPr>
        <w:pStyle w:val="NoSpacing"/>
        <w:jc w:val="center"/>
      </w:pPr>
      <w:r>
        <w:t>Evaluation Report Checklist</w:t>
      </w:r>
    </w:p>
    <w:p w:rsidR="009C3F15" w:rsidRDefault="009C3F15" w:rsidP="00AB23C2">
      <w:pPr>
        <w:pStyle w:val="NoSpacing"/>
        <w:jc w:val="center"/>
      </w:pPr>
    </w:p>
    <w:p w:rsidR="00AB23C2" w:rsidRDefault="00AB23C2" w:rsidP="00AB23C2">
      <w:pPr>
        <w:pStyle w:val="NoSpacing"/>
      </w:pPr>
    </w:p>
    <w:p w:rsidR="00AB23C2" w:rsidRPr="009C3F15" w:rsidRDefault="00AB23C2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Front Page/Demographics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50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All fields completed 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65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Date of Report is within 60 days of Consent signature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65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Date Report Provided to Parents same as Date of Report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</w:p>
        </w:tc>
      </w:tr>
    </w:tbl>
    <w:p w:rsidR="00AB23C2" w:rsidRPr="009C3F15" w:rsidRDefault="00AB23C2" w:rsidP="00BF36A3">
      <w:pPr>
        <w:pStyle w:val="NoSpacing"/>
        <w:jc w:val="right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>Reason(s) for Referral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62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Who has made the referral (school or parent)</w:t>
            </w:r>
          </w:p>
        </w:tc>
        <w:tc>
          <w:tcPr>
            <w:tcW w:w="1620" w:type="dxa"/>
          </w:tcPr>
          <w:p w:rsidR="00BF36A3" w:rsidRPr="009C3F15" w:rsidRDefault="00BF36A3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93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What is/are specific concern(s)</w:t>
            </w:r>
          </w:p>
        </w:tc>
        <w:tc>
          <w:tcPr>
            <w:tcW w:w="1620" w:type="dxa"/>
          </w:tcPr>
          <w:p w:rsidR="00BF36A3" w:rsidRPr="009C3F15" w:rsidRDefault="00BF36A3" w:rsidP="00AB23C2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AB23C2" w:rsidRPr="009C3F15" w:rsidRDefault="00AB23C2" w:rsidP="00AB23C2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>Sources of Evaluation Data</w:t>
      </w: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Information from Parent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83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Summary of out of district evaluations/reports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316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Explicit reference to input from Parents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F36A3" w:rsidRPr="009C3F15" w:rsidRDefault="00BF36A3" w:rsidP="00BF36A3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Observations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70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from multiple staff (teachers, related services, counselors, admin)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70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areas of strength and need (academics, behavior, social, etc.)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F36A3" w:rsidRPr="009C3F15" w:rsidRDefault="00BF36A3" w:rsidP="00BF36A3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Recommendations from Teachers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BF36A3" w:rsidRPr="009C3F15" w:rsidTr="00810B39">
        <w:trPr>
          <w:trHeight w:val="277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what supports have worked for student in past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  <w:tr w:rsidR="00BF36A3" w:rsidRPr="009C3F15" w:rsidTr="00810B39">
        <w:trPr>
          <w:trHeight w:val="277"/>
        </w:trPr>
        <w:tc>
          <w:tcPr>
            <w:tcW w:w="7398" w:type="dxa"/>
          </w:tcPr>
          <w:p w:rsidR="00BF36A3" w:rsidRPr="009C3F15" w:rsidRDefault="00BF36A3" w:rsidP="00BF36A3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what supports might work for student in future</w:t>
            </w:r>
          </w:p>
        </w:tc>
        <w:tc>
          <w:tcPr>
            <w:tcW w:w="1620" w:type="dxa"/>
          </w:tcPr>
          <w:p w:rsidR="00BF36A3" w:rsidRPr="009C3F15" w:rsidRDefault="00BF36A3" w:rsidP="00BF36A3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BF36A3" w:rsidRPr="009C3F15" w:rsidRDefault="00BF36A3" w:rsidP="00BF36A3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Physical Condition </w:t>
      </w:r>
    </w:p>
    <w:tbl>
      <w:tblPr>
        <w:tblStyle w:val="TableGrid"/>
        <w:tblW w:w="0" w:type="auto"/>
        <w:tblLook w:val="04A0"/>
      </w:tblPr>
      <w:tblGrid>
        <w:gridCol w:w="7398"/>
        <w:gridCol w:w="1576"/>
      </w:tblGrid>
      <w:tr w:rsidR="00375C75" w:rsidRPr="009C3F15" w:rsidTr="00810B39">
        <w:trPr>
          <w:trHeight w:val="328"/>
        </w:trPr>
        <w:tc>
          <w:tcPr>
            <w:tcW w:w="7398" w:type="dxa"/>
          </w:tcPr>
          <w:p w:rsidR="00375C75" w:rsidRPr="009C3F15" w:rsidRDefault="00375C75" w:rsidP="00375C75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Information about medical conditions, other diagnosis that could impact education</w:t>
            </w:r>
          </w:p>
        </w:tc>
        <w:tc>
          <w:tcPr>
            <w:tcW w:w="1576" w:type="dxa"/>
          </w:tcPr>
          <w:p w:rsidR="00375C75" w:rsidRPr="009C3F15" w:rsidRDefault="00375C75" w:rsidP="00375C75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375C75" w:rsidRPr="009C3F15" w:rsidRDefault="00375C75" w:rsidP="00375C75">
      <w:pPr>
        <w:pStyle w:val="NoSpacing"/>
        <w:rPr>
          <w:sz w:val="20"/>
          <w:szCs w:val="20"/>
        </w:rPr>
      </w:pPr>
    </w:p>
    <w:p w:rsidR="00AB23C2" w:rsidRPr="009C3F15" w:rsidRDefault="00AB23C2" w:rsidP="00AB23C2">
      <w:pPr>
        <w:pStyle w:val="NoSpacing"/>
        <w:numPr>
          <w:ilvl w:val="0"/>
          <w:numId w:val="1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Assessments </w:t>
      </w:r>
    </w:p>
    <w:tbl>
      <w:tblPr>
        <w:tblStyle w:val="TableGrid"/>
        <w:tblW w:w="0" w:type="auto"/>
        <w:tblLook w:val="04A0"/>
      </w:tblPr>
      <w:tblGrid>
        <w:gridCol w:w="7398"/>
        <w:gridCol w:w="1622"/>
      </w:tblGrid>
      <w:tr w:rsidR="00375C75" w:rsidRPr="009C3F15" w:rsidTr="00375C75">
        <w:trPr>
          <w:trHeight w:val="262"/>
        </w:trPr>
        <w:tc>
          <w:tcPr>
            <w:tcW w:w="7398" w:type="dxa"/>
          </w:tcPr>
          <w:p w:rsidR="00375C75" w:rsidRPr="009C3F15" w:rsidRDefault="00810B39" w:rsidP="00810B39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Reading, with data from PSSA/Keystone, Common or Benchmark Assessments, other reading measures (DIBELS, DRA, etc.), as well as Psychologist achievement information</w:t>
            </w:r>
          </w:p>
        </w:tc>
        <w:tc>
          <w:tcPr>
            <w:tcW w:w="1622" w:type="dxa"/>
          </w:tcPr>
          <w:p w:rsidR="00375C75" w:rsidRPr="009C3F15" w:rsidRDefault="00375C75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375C75" w:rsidRPr="009C3F15" w:rsidTr="00375C75">
        <w:trPr>
          <w:trHeight w:val="262"/>
        </w:trPr>
        <w:tc>
          <w:tcPr>
            <w:tcW w:w="7398" w:type="dxa"/>
          </w:tcPr>
          <w:p w:rsidR="00375C75" w:rsidRPr="009C3F15" w:rsidRDefault="00810B39" w:rsidP="00810B39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Writing, with data from PSSA/Keystone, Common or Benchmark Assessments, other writing measures, as well as Psychologist achievement information</w:t>
            </w:r>
          </w:p>
        </w:tc>
        <w:tc>
          <w:tcPr>
            <w:tcW w:w="1622" w:type="dxa"/>
          </w:tcPr>
          <w:p w:rsidR="00375C75" w:rsidRPr="009C3F15" w:rsidRDefault="00375C75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810B39" w:rsidRPr="009C3F15" w:rsidTr="00375C75">
        <w:trPr>
          <w:trHeight w:val="262"/>
        </w:trPr>
        <w:tc>
          <w:tcPr>
            <w:tcW w:w="7398" w:type="dxa"/>
          </w:tcPr>
          <w:p w:rsidR="00810B39" w:rsidRPr="009C3F15" w:rsidRDefault="00810B39" w:rsidP="00810B39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Paragraph or more about Math, with data from PSSA/Keystone Common or Benchmark Assessments, other math measures, as well as Psychologist achievement information</w:t>
            </w:r>
          </w:p>
        </w:tc>
        <w:tc>
          <w:tcPr>
            <w:tcW w:w="1622" w:type="dxa"/>
          </w:tcPr>
          <w:p w:rsidR="00810B39" w:rsidRPr="009C3F15" w:rsidRDefault="00810B39" w:rsidP="00AB23C2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AB23C2" w:rsidRPr="009C3F15" w:rsidRDefault="00AB23C2" w:rsidP="00AB23C2">
      <w:pPr>
        <w:pStyle w:val="NoSpacing"/>
        <w:rPr>
          <w:sz w:val="20"/>
          <w:szCs w:val="20"/>
        </w:rPr>
      </w:pPr>
    </w:p>
    <w:p w:rsidR="00AB23C2" w:rsidRPr="009C3F15" w:rsidRDefault="00E92E70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>Standard Conditions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Statement that assessment was conducted under standard conditions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AB23C2">
      <w:pPr>
        <w:pStyle w:val="NoSpacing"/>
        <w:rPr>
          <w:sz w:val="20"/>
          <w:szCs w:val="20"/>
        </w:rPr>
      </w:pPr>
    </w:p>
    <w:p w:rsidR="00E92E70" w:rsidRPr="009C3F15" w:rsidRDefault="00E92E70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Determining Factors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All three boxes checked “no”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Specific Reading and Math programs, curricula, and interventions listed as evidence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  <w:tr w:rsidR="000D2258" w:rsidRPr="009C3F15" w:rsidTr="000D2258">
        <w:tc>
          <w:tcPr>
            <w:tcW w:w="7398" w:type="dxa"/>
          </w:tcPr>
          <w:p w:rsidR="000D2258" w:rsidRPr="009C3F15" w:rsidRDefault="000D2258" w:rsidP="000D225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Evidence to show that limited English proficiency is not the reason for delay</w:t>
            </w:r>
          </w:p>
        </w:tc>
        <w:tc>
          <w:tcPr>
            <w:tcW w:w="1620" w:type="dxa"/>
          </w:tcPr>
          <w:p w:rsidR="000D2258" w:rsidRPr="009C3F15" w:rsidRDefault="000D2258" w:rsidP="00AB23C2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Default="00E92E70" w:rsidP="00AB23C2">
      <w:pPr>
        <w:pStyle w:val="NoSpacing"/>
        <w:rPr>
          <w:sz w:val="20"/>
          <w:szCs w:val="20"/>
        </w:rPr>
      </w:pPr>
    </w:p>
    <w:p w:rsidR="009C3F15" w:rsidRDefault="009C3F15" w:rsidP="00AB23C2">
      <w:pPr>
        <w:pStyle w:val="NoSpacing"/>
        <w:rPr>
          <w:sz w:val="20"/>
          <w:szCs w:val="20"/>
        </w:rPr>
      </w:pPr>
    </w:p>
    <w:p w:rsidR="009C3F15" w:rsidRDefault="009C3F15" w:rsidP="00AB23C2">
      <w:pPr>
        <w:pStyle w:val="NoSpacing"/>
        <w:rPr>
          <w:sz w:val="20"/>
          <w:szCs w:val="20"/>
        </w:rPr>
      </w:pPr>
    </w:p>
    <w:p w:rsidR="009C3F15" w:rsidRPr="009C3F15" w:rsidRDefault="009C3F15" w:rsidP="00AB23C2">
      <w:pPr>
        <w:pStyle w:val="NoSpacing"/>
        <w:rPr>
          <w:sz w:val="20"/>
          <w:szCs w:val="20"/>
        </w:rPr>
      </w:pPr>
    </w:p>
    <w:p w:rsidR="00E92E70" w:rsidRPr="009C3F15" w:rsidRDefault="00E92E70" w:rsidP="00AB23C2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lastRenderedPageBreak/>
        <w:t>Summary of Findings</w:t>
      </w:r>
    </w:p>
    <w:p w:rsidR="00E92E70" w:rsidRPr="009C3F15" w:rsidRDefault="00E92E70" w:rsidP="00E92E70">
      <w:pPr>
        <w:pStyle w:val="NoSpacing"/>
        <w:numPr>
          <w:ilvl w:val="0"/>
          <w:numId w:val="2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Present Levels of Academic Achievement </w:t>
      </w:r>
    </w:p>
    <w:tbl>
      <w:tblPr>
        <w:tblStyle w:val="TableGrid"/>
        <w:tblW w:w="0" w:type="auto"/>
        <w:tblLook w:val="04A0"/>
      </w:tblPr>
      <w:tblGrid>
        <w:gridCol w:w="7398"/>
        <w:gridCol w:w="1622"/>
      </w:tblGrid>
      <w:tr w:rsidR="00537D80" w:rsidRPr="009C3F15" w:rsidTr="00537D80">
        <w:trPr>
          <w:trHeight w:val="285"/>
        </w:trPr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Synthesis of academic information from Assessment section (above) with related information from other sections (reason for referral, observations, etc.)</w:t>
            </w:r>
          </w:p>
        </w:tc>
        <w:tc>
          <w:tcPr>
            <w:tcW w:w="1622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numPr>
          <w:ilvl w:val="0"/>
          <w:numId w:val="2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Present Levels of Functional Performance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Synthesis of information concerning adaptive/life skills, communication skills</w:t>
            </w:r>
          </w:p>
        </w:tc>
        <w:tc>
          <w:tcPr>
            <w:tcW w:w="1620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numPr>
          <w:ilvl w:val="0"/>
          <w:numId w:val="2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Behavioral Information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Results of any FBA conducted for or prior to evaluation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Synthesis of behavioral information from above sections 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Conclusions </w:t>
      </w:r>
    </w:p>
    <w:p w:rsidR="00E92E70" w:rsidRPr="009C3F15" w:rsidRDefault="00E92E70" w:rsidP="00E92E70">
      <w:pPr>
        <w:pStyle w:val="NoSpacing"/>
        <w:numPr>
          <w:ilvl w:val="0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Not Eligible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Box A or B checked</w:t>
            </w:r>
          </w:p>
        </w:tc>
        <w:tc>
          <w:tcPr>
            <w:tcW w:w="1620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numPr>
          <w:ilvl w:val="0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Eligible </w:t>
      </w:r>
    </w:p>
    <w:p w:rsidR="00E92E70" w:rsidRPr="009C3F15" w:rsidRDefault="00E92E70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>Disability Category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Primary Disability listed, Secondary Disability, if any, listed</w:t>
            </w:r>
          </w:p>
        </w:tc>
        <w:tc>
          <w:tcPr>
            <w:tcW w:w="1620" w:type="dxa"/>
          </w:tcPr>
          <w:p w:rsidR="00537D80" w:rsidRPr="009C3F15" w:rsidRDefault="00537D80" w:rsidP="00537D8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537D80" w:rsidRPr="009C3F15" w:rsidRDefault="00537D80" w:rsidP="00537D8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numPr>
          <w:ilvl w:val="1"/>
          <w:numId w:val="3"/>
        </w:numPr>
        <w:rPr>
          <w:i/>
          <w:sz w:val="20"/>
          <w:szCs w:val="20"/>
        </w:rPr>
      </w:pPr>
      <w:r w:rsidRPr="009C3F15">
        <w:rPr>
          <w:i/>
          <w:sz w:val="20"/>
          <w:szCs w:val="20"/>
        </w:rPr>
        <w:t xml:space="preserve">Recommendations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General statement(s) related to possible IEP goals, based on data described in Summary of Findings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  <w:tr w:rsidR="00537D80" w:rsidRPr="009C3F15" w:rsidTr="00537D80">
        <w:tc>
          <w:tcPr>
            <w:tcW w:w="7398" w:type="dxa"/>
          </w:tcPr>
          <w:p w:rsidR="00537D80" w:rsidRPr="009C3F15" w:rsidRDefault="00537D80" w:rsidP="00537D80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General Statement(s) related to possible Specially Designed Instruction (SDI), bas</w:t>
            </w:r>
            <w:r w:rsidR="00C24D10" w:rsidRPr="009C3F15">
              <w:rPr>
                <w:sz w:val="20"/>
                <w:szCs w:val="20"/>
              </w:rPr>
              <w:t>ed on possible goals listed ab</w:t>
            </w:r>
            <w:r w:rsidRPr="009C3F15">
              <w:rPr>
                <w:sz w:val="20"/>
                <w:szCs w:val="20"/>
              </w:rPr>
              <w:t>ove</w:t>
            </w:r>
          </w:p>
        </w:tc>
        <w:tc>
          <w:tcPr>
            <w:tcW w:w="1620" w:type="dxa"/>
          </w:tcPr>
          <w:p w:rsidR="00537D80" w:rsidRPr="009C3F15" w:rsidRDefault="00537D8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>Evaluation Team Participation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C24D10" w:rsidRPr="009C3F15" w:rsidTr="00C24D10">
        <w:tc>
          <w:tcPr>
            <w:tcW w:w="7398" w:type="dxa"/>
          </w:tcPr>
          <w:p w:rsidR="00C24D10" w:rsidRPr="009C3F15" w:rsidRDefault="00C24D10" w:rsidP="00C24D10">
            <w:pPr>
              <w:autoSpaceDE w:val="0"/>
              <w:autoSpaceDN w:val="0"/>
              <w:adjustRightInd w:val="0"/>
              <w:jc w:val="right"/>
              <w:rPr>
                <w:rFonts w:cs="Trebuchet MS"/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School Psychologist signature if disability is </w:t>
            </w:r>
            <w:r w:rsidRPr="009C3F15">
              <w:rPr>
                <w:rFonts w:cs="Trebuchet MS"/>
                <w:sz w:val="20"/>
                <w:szCs w:val="20"/>
              </w:rPr>
              <w:t>Autism, Emotional Disturbance, Intellectual Disability, Multiple Disabilities, Other Health Impairments, Specific Learning Disability or Traumatic Brain Injury</w:t>
            </w:r>
          </w:p>
        </w:tc>
        <w:tc>
          <w:tcPr>
            <w:tcW w:w="1620" w:type="dxa"/>
          </w:tcPr>
          <w:p w:rsidR="00C24D10" w:rsidRPr="009C3F15" w:rsidRDefault="00C24D10" w:rsidP="00E92E70">
            <w:pPr>
              <w:pStyle w:val="NoSpacing"/>
              <w:rPr>
                <w:sz w:val="20"/>
                <w:szCs w:val="20"/>
              </w:rPr>
            </w:pPr>
          </w:p>
        </w:tc>
      </w:tr>
    </w:tbl>
    <w:p w:rsidR="00E92E70" w:rsidRPr="009C3F15" w:rsidRDefault="00E92E70" w:rsidP="00E92E70">
      <w:pPr>
        <w:pStyle w:val="NoSpacing"/>
        <w:rPr>
          <w:sz w:val="20"/>
          <w:szCs w:val="20"/>
        </w:rPr>
      </w:pPr>
    </w:p>
    <w:p w:rsidR="00E92E70" w:rsidRPr="009C3F15" w:rsidRDefault="00E92E70" w:rsidP="00E92E70">
      <w:pPr>
        <w:pStyle w:val="NoSpacing"/>
        <w:rPr>
          <w:b/>
          <w:sz w:val="20"/>
          <w:szCs w:val="20"/>
        </w:rPr>
      </w:pPr>
      <w:r w:rsidRPr="009C3F15">
        <w:rPr>
          <w:b/>
          <w:sz w:val="20"/>
          <w:szCs w:val="20"/>
        </w:rPr>
        <w:t xml:space="preserve">Determination of Specific Learning Disability </w:t>
      </w:r>
    </w:p>
    <w:tbl>
      <w:tblPr>
        <w:tblStyle w:val="TableGrid"/>
        <w:tblW w:w="0" w:type="auto"/>
        <w:tblLook w:val="04A0"/>
      </w:tblPr>
      <w:tblGrid>
        <w:gridCol w:w="7398"/>
        <w:gridCol w:w="1620"/>
      </w:tblGrid>
      <w:tr w:rsidR="007918A4" w:rsidRPr="009C3F15" w:rsidTr="007918A4">
        <w:tc>
          <w:tcPr>
            <w:tcW w:w="7398" w:type="dxa"/>
          </w:tcPr>
          <w:p w:rsidR="007918A4" w:rsidRPr="009C3F15" w:rsidRDefault="00AD5234" w:rsidP="007918A4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All 10 sections complete is disability is or could have been suspected to be Specific Learning Disability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#1 cites assessment data to establish one or more areas of academic delay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#2 lists cognitive and achievement scores in area of discrepancy (psychological evaluation)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7918A4" w:rsidRPr="009C3F15" w:rsidTr="007918A4">
        <w:tc>
          <w:tcPr>
            <w:tcW w:w="7398" w:type="dxa"/>
          </w:tcPr>
          <w:p w:rsidR="007918A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#3 lists the programs, curricula, and interventions used prior to referral</w:t>
            </w:r>
          </w:p>
        </w:tc>
        <w:tc>
          <w:tcPr>
            <w:tcW w:w="1620" w:type="dxa"/>
          </w:tcPr>
          <w:p w:rsidR="007918A4" w:rsidRPr="009C3F15" w:rsidRDefault="007918A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AD5234" w:rsidRPr="009C3F15" w:rsidTr="007918A4">
        <w:tc>
          <w:tcPr>
            <w:tcW w:w="7398" w:type="dxa"/>
          </w:tcPr>
          <w:p w:rsidR="00AD5234" w:rsidRPr="009C3F15" w:rsidRDefault="00AD5234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#4 </w:t>
            </w:r>
            <w:r w:rsidR="005C6C58" w:rsidRPr="009C3F15">
              <w:rPr>
                <w:sz w:val="20"/>
                <w:szCs w:val="20"/>
              </w:rPr>
              <w:t>lists any medical issues and describes why such are not cause of academic delay</w:t>
            </w:r>
          </w:p>
        </w:tc>
        <w:tc>
          <w:tcPr>
            <w:tcW w:w="1620" w:type="dxa"/>
          </w:tcPr>
          <w:p w:rsidR="00AD5234" w:rsidRPr="009C3F15" w:rsidRDefault="00AD5234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5C6C58" w:rsidRPr="009C3F15" w:rsidTr="007918A4">
        <w:tc>
          <w:tcPr>
            <w:tcW w:w="7398" w:type="dxa"/>
          </w:tcPr>
          <w:p w:rsidR="005C6C58" w:rsidRPr="009C3F15" w:rsidRDefault="005C6C5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#5 </w:t>
            </w:r>
            <w:r w:rsidR="000131E8" w:rsidRPr="009C3F15">
              <w:rPr>
                <w:sz w:val="20"/>
                <w:szCs w:val="20"/>
              </w:rPr>
              <w:t>rules out other causes of academic delay such as environment, culture, or economic background</w:t>
            </w:r>
          </w:p>
        </w:tc>
        <w:tc>
          <w:tcPr>
            <w:tcW w:w="1620" w:type="dxa"/>
          </w:tcPr>
          <w:p w:rsidR="005C6C58" w:rsidRPr="009C3F15" w:rsidRDefault="005C6C5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#6 states that all teachers are highly qualified 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 xml:space="preserve">#7 describes how assessment data shows a lack of response to programming listed in #3 of this section 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#8 describes that academic delay (#1 in this section) is not due to behavior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#9 describes parent information and other relevant data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  <w:tr w:rsidR="000131E8" w:rsidRPr="009C3F15" w:rsidTr="007918A4">
        <w:tc>
          <w:tcPr>
            <w:tcW w:w="7398" w:type="dxa"/>
          </w:tcPr>
          <w:p w:rsidR="000131E8" w:rsidRPr="009C3F15" w:rsidRDefault="000131E8" w:rsidP="00A42138">
            <w:pPr>
              <w:pStyle w:val="NoSpacing"/>
              <w:jc w:val="right"/>
              <w:rPr>
                <w:sz w:val="20"/>
                <w:szCs w:val="20"/>
              </w:rPr>
            </w:pPr>
            <w:r w:rsidRPr="009C3F15">
              <w:rPr>
                <w:sz w:val="20"/>
                <w:szCs w:val="20"/>
              </w:rPr>
              <w:t>#10 statement for each area listed that describes why each is not cause of academic delay</w:t>
            </w:r>
          </w:p>
        </w:tc>
        <w:tc>
          <w:tcPr>
            <w:tcW w:w="1620" w:type="dxa"/>
          </w:tcPr>
          <w:p w:rsidR="000131E8" w:rsidRPr="009C3F15" w:rsidRDefault="000131E8" w:rsidP="00E92E70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:rsidR="007918A4" w:rsidRPr="009C3F15" w:rsidRDefault="007918A4" w:rsidP="00E92E70">
      <w:pPr>
        <w:pStyle w:val="NoSpacing"/>
        <w:rPr>
          <w:b/>
          <w:sz w:val="20"/>
          <w:szCs w:val="20"/>
        </w:rPr>
      </w:pPr>
    </w:p>
    <w:sectPr w:rsidR="007918A4" w:rsidRPr="009C3F15" w:rsidSect="00CE3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5050A"/>
    <w:multiLevelType w:val="hybridMultilevel"/>
    <w:tmpl w:val="FEA6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532C97"/>
    <w:multiLevelType w:val="hybridMultilevel"/>
    <w:tmpl w:val="B2E46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B04A8C"/>
    <w:multiLevelType w:val="hybridMultilevel"/>
    <w:tmpl w:val="4A8AF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23C2"/>
    <w:rsid w:val="000131E8"/>
    <w:rsid w:val="000D2258"/>
    <w:rsid w:val="00375C75"/>
    <w:rsid w:val="00537D80"/>
    <w:rsid w:val="005C6C58"/>
    <w:rsid w:val="007918A4"/>
    <w:rsid w:val="00810B39"/>
    <w:rsid w:val="009C3F15"/>
    <w:rsid w:val="00A42138"/>
    <w:rsid w:val="00AB23C2"/>
    <w:rsid w:val="00AD5234"/>
    <w:rsid w:val="00B1051C"/>
    <w:rsid w:val="00BF36A3"/>
    <w:rsid w:val="00C24D10"/>
    <w:rsid w:val="00CE3C6A"/>
    <w:rsid w:val="00E9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C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3C2"/>
    <w:pPr>
      <w:spacing w:after="0" w:line="240" w:lineRule="auto"/>
    </w:pPr>
  </w:style>
  <w:style w:type="table" w:styleId="TableGrid">
    <w:name w:val="Table Grid"/>
    <w:basedOn w:val="TableNormal"/>
    <w:uiPriority w:val="59"/>
    <w:rsid w:val="00BF36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ldsd</Company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amccrea</dc:creator>
  <cp:lastModifiedBy>amccrea</cp:lastModifiedBy>
  <cp:revision>13</cp:revision>
  <dcterms:created xsi:type="dcterms:W3CDTF">2013-07-09T11:24:00Z</dcterms:created>
  <dcterms:modified xsi:type="dcterms:W3CDTF">2013-07-09T12:32:00Z</dcterms:modified>
</cp:coreProperties>
</file>