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5992" w:rsidRPr="00745752" w:rsidRDefault="00423FDF" w:rsidP="001F5992">
      <w:pPr>
        <w:pStyle w:val="Title"/>
        <w:spacing w:after="100" w:afterAutospacing="1"/>
        <w:ind w:left="0"/>
        <w:contextualSpacing/>
        <w:rPr>
          <w:sz w:val="32"/>
        </w:rPr>
      </w:pPr>
      <w:r w:rsidRPr="00745752">
        <w:rPr>
          <w:noProof/>
          <w:sz w:val="32"/>
        </w:rPr>
        <w:drawing>
          <wp:anchor distT="0" distB="0" distL="114300" distR="114300" simplePos="0" relativeHeight="251665408" behindDoc="0" locked="0" layoutInCell="1" allowOverlap="1" wp14:anchorId="267D76C6" wp14:editId="0227A71D">
            <wp:simplePos x="0" y="0"/>
            <wp:positionH relativeFrom="margin">
              <wp:align>left</wp:align>
            </wp:positionH>
            <wp:positionV relativeFrom="paragraph">
              <wp:posOffset>3600</wp:posOffset>
            </wp:positionV>
            <wp:extent cx="1224000" cy="263698"/>
            <wp:effectExtent l="0" t="0" r="0" b="3175"/>
            <wp:wrapNone/>
            <wp:docPr id="26" name="Picture 26" descr="P1#y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 descr="P1#y1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224000" cy="26369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B4ACC" w:rsidRPr="00745752">
        <w:rPr>
          <w:sz w:val="32"/>
        </w:rPr>
        <w:t xml:space="preserve">The College Application Process </w:t>
      </w:r>
    </w:p>
    <w:p w:rsidR="00072EF7" w:rsidRDefault="00E77FBB" w:rsidP="00745752">
      <w:pPr>
        <w:pStyle w:val="Title"/>
        <w:spacing w:after="100" w:afterAutospacing="1"/>
        <w:ind w:left="0"/>
        <w:contextualSpacing/>
      </w:pPr>
      <w:r w:rsidRPr="00745752">
        <w:rPr>
          <w:b/>
          <w:noProof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7C0D21E5" wp14:editId="0679D687">
                <wp:simplePos x="0" y="0"/>
                <wp:positionH relativeFrom="margin">
                  <wp:align>left</wp:align>
                </wp:positionH>
                <wp:positionV relativeFrom="paragraph">
                  <wp:posOffset>542290</wp:posOffset>
                </wp:positionV>
                <wp:extent cx="2905125" cy="3409950"/>
                <wp:effectExtent l="0" t="0" r="2857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5125" cy="3409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45752" w:rsidRPr="00745752" w:rsidRDefault="00745752" w:rsidP="00745752">
                            <w:pPr>
                              <w:jc w:val="center"/>
                              <w:rPr>
                                <w:rFonts w:ascii="Karla" w:hAnsi="Karla"/>
                                <w:b/>
                                <w:color w:val="535353" w:themeColor="accent5"/>
                              </w:rPr>
                            </w:pPr>
                            <w:r w:rsidRPr="00745752">
                              <w:rPr>
                                <w:rFonts w:ascii="Karla" w:hAnsi="Karla"/>
                                <w:b/>
                                <w:color w:val="535353" w:themeColor="accent5"/>
                              </w:rPr>
                              <w:t>Application Types</w:t>
                            </w:r>
                          </w:p>
                          <w:p w:rsidR="00E77FBB" w:rsidRDefault="00745752" w:rsidP="00E77FBB">
                            <w:pPr>
                              <w:pStyle w:val="ListParagraph"/>
                              <w:numPr>
                                <w:ilvl w:val="0"/>
                                <w:numId w:val="29"/>
                              </w:numPr>
                              <w:ind w:left="360"/>
                              <w:rPr>
                                <w:rFonts w:ascii="Karla" w:hAnsi="Karla"/>
                                <w:color w:val="535353" w:themeColor="accent5"/>
                                <w:sz w:val="20"/>
                              </w:rPr>
                            </w:pPr>
                            <w:proofErr w:type="spellStart"/>
                            <w:r w:rsidRPr="00E77FBB">
                              <w:rPr>
                                <w:rFonts w:ascii="Karla" w:hAnsi="Karla"/>
                                <w:b/>
                                <w:color w:val="535353" w:themeColor="accent5"/>
                                <w:sz w:val="20"/>
                                <w:u w:val="single"/>
                              </w:rPr>
                              <w:t>CommonApp</w:t>
                            </w:r>
                            <w:proofErr w:type="spellEnd"/>
                            <w:r w:rsidR="00E77FBB">
                              <w:rPr>
                                <w:rFonts w:ascii="Karla" w:hAnsi="Karla"/>
                                <w:color w:val="535353" w:themeColor="accent5"/>
                                <w:sz w:val="20"/>
                              </w:rPr>
                              <w:t xml:space="preserve"> – </w:t>
                            </w:r>
                            <w:proofErr w:type="spellStart"/>
                            <w:r w:rsidR="00E77FBB">
                              <w:rPr>
                                <w:rFonts w:ascii="Karla" w:hAnsi="Karla"/>
                                <w:color w:val="535353" w:themeColor="accent5"/>
                                <w:sz w:val="20"/>
                              </w:rPr>
                              <w:t>Common</w:t>
                            </w:r>
                            <w:r w:rsidRPr="00E77FBB">
                              <w:rPr>
                                <w:rFonts w:ascii="Karla" w:hAnsi="Karla"/>
                                <w:color w:val="535353" w:themeColor="accent5"/>
                                <w:sz w:val="20"/>
                              </w:rPr>
                              <w:t>App</w:t>
                            </w:r>
                            <w:proofErr w:type="spellEnd"/>
                            <w:r w:rsidRPr="00E77FBB">
                              <w:rPr>
                                <w:rFonts w:ascii="Karla" w:hAnsi="Karla"/>
                                <w:color w:val="535353" w:themeColor="accent5"/>
                                <w:sz w:val="20"/>
                              </w:rPr>
                              <w:t xml:space="preserve"> is an </w:t>
                            </w:r>
                            <w:r w:rsidR="00E77FBB">
                              <w:rPr>
                                <w:rFonts w:ascii="Karla" w:hAnsi="Karla"/>
                                <w:color w:val="535353" w:themeColor="accent5"/>
                                <w:sz w:val="20"/>
                              </w:rPr>
                              <w:t xml:space="preserve">undergraduate college admission </w:t>
                            </w:r>
                            <w:r w:rsidRPr="00E77FBB">
                              <w:rPr>
                                <w:rFonts w:ascii="Karla" w:hAnsi="Karla"/>
                                <w:color w:val="535353" w:themeColor="accent5"/>
                                <w:sz w:val="20"/>
                              </w:rPr>
                              <w:t>application</w:t>
                            </w:r>
                            <w:r w:rsidR="00E77FBB">
                              <w:rPr>
                                <w:rFonts w:ascii="Karla" w:hAnsi="Karla"/>
                                <w:color w:val="535353" w:themeColor="accent5"/>
                                <w:sz w:val="20"/>
                              </w:rPr>
                              <w:t xml:space="preserve">, which provides </w:t>
                            </w:r>
                            <w:r w:rsidR="00E77FBB" w:rsidRPr="00E77FBB">
                              <w:rPr>
                                <w:rFonts w:ascii="Karla" w:hAnsi="Karla"/>
                                <w:color w:val="535353" w:themeColor="accent5"/>
                                <w:sz w:val="20"/>
                              </w:rPr>
                              <w:t>the opportunity to streamline applications</w:t>
                            </w:r>
                            <w:r w:rsidRPr="00E77FBB">
                              <w:rPr>
                                <w:rFonts w:ascii="Karla" w:hAnsi="Karla"/>
                                <w:color w:val="535353" w:themeColor="accent5"/>
                                <w:sz w:val="20"/>
                              </w:rPr>
                              <w:t xml:space="preserve">. </w:t>
                            </w:r>
                          </w:p>
                          <w:p w:rsidR="00E77FBB" w:rsidRDefault="00745752" w:rsidP="00E77FBB">
                            <w:pPr>
                              <w:pStyle w:val="ListParagraph"/>
                              <w:numPr>
                                <w:ilvl w:val="0"/>
                                <w:numId w:val="30"/>
                              </w:numPr>
                              <w:ind w:left="720"/>
                              <w:rPr>
                                <w:rFonts w:ascii="Karla" w:hAnsi="Karla"/>
                                <w:color w:val="535353" w:themeColor="accent5"/>
                                <w:sz w:val="20"/>
                              </w:rPr>
                            </w:pPr>
                            <w:r w:rsidRPr="00E77FBB">
                              <w:rPr>
                                <w:rFonts w:ascii="Karla" w:hAnsi="Karla"/>
                                <w:color w:val="535353" w:themeColor="accent5"/>
                                <w:sz w:val="20"/>
                              </w:rPr>
                              <w:t xml:space="preserve">Once </w:t>
                            </w:r>
                            <w:r w:rsidR="00E77FBB" w:rsidRPr="00E77FBB">
                              <w:rPr>
                                <w:rFonts w:ascii="Karla" w:hAnsi="Karla"/>
                                <w:color w:val="535353" w:themeColor="accent5"/>
                                <w:sz w:val="20"/>
                              </w:rPr>
                              <w:t xml:space="preserve">an </w:t>
                            </w:r>
                            <w:r w:rsidRPr="00E77FBB">
                              <w:rPr>
                                <w:rFonts w:ascii="Karla" w:hAnsi="Karla"/>
                                <w:color w:val="535353" w:themeColor="accent5"/>
                                <w:sz w:val="20"/>
                              </w:rPr>
                              <w:t>account</w:t>
                            </w:r>
                            <w:r w:rsidR="00E77FBB" w:rsidRPr="00E77FBB">
                              <w:rPr>
                                <w:rFonts w:ascii="Karla" w:hAnsi="Karla"/>
                                <w:color w:val="535353" w:themeColor="accent5"/>
                                <w:sz w:val="20"/>
                              </w:rPr>
                              <w:t xml:space="preserve"> is created, you </w:t>
                            </w:r>
                            <w:r w:rsidRPr="00E77FBB">
                              <w:rPr>
                                <w:rFonts w:ascii="Karla" w:hAnsi="Karla"/>
                                <w:color w:val="535353" w:themeColor="accent5"/>
                                <w:sz w:val="20"/>
                              </w:rPr>
                              <w:t xml:space="preserve">can add multiple schools to </w:t>
                            </w:r>
                            <w:r w:rsidR="00E77FBB" w:rsidRPr="00E77FBB">
                              <w:rPr>
                                <w:rFonts w:ascii="Karla" w:hAnsi="Karla"/>
                                <w:color w:val="535353" w:themeColor="accent5"/>
                                <w:sz w:val="20"/>
                              </w:rPr>
                              <w:t xml:space="preserve">your </w:t>
                            </w:r>
                            <w:r w:rsidR="00E77FBB">
                              <w:rPr>
                                <w:rFonts w:ascii="Karla" w:hAnsi="Karla"/>
                                <w:color w:val="535353" w:themeColor="accent5"/>
                                <w:sz w:val="20"/>
                              </w:rPr>
                              <w:t xml:space="preserve">application list. </w:t>
                            </w:r>
                          </w:p>
                          <w:p w:rsidR="00E77FBB" w:rsidRDefault="00745752" w:rsidP="00E77FBB">
                            <w:pPr>
                              <w:pStyle w:val="ListParagraph"/>
                              <w:numPr>
                                <w:ilvl w:val="0"/>
                                <w:numId w:val="30"/>
                              </w:numPr>
                              <w:ind w:left="720"/>
                              <w:rPr>
                                <w:rFonts w:ascii="Karla" w:hAnsi="Karla"/>
                                <w:color w:val="535353" w:themeColor="accent5"/>
                                <w:sz w:val="20"/>
                              </w:rPr>
                            </w:pPr>
                            <w:r w:rsidRPr="00E77FBB">
                              <w:rPr>
                                <w:rFonts w:ascii="Karla" w:hAnsi="Karla"/>
                                <w:color w:val="535353" w:themeColor="accent5"/>
                                <w:sz w:val="20"/>
                              </w:rPr>
                              <w:t xml:space="preserve">All </w:t>
                            </w:r>
                            <w:r w:rsidR="00E77FBB" w:rsidRPr="00E77FBB">
                              <w:rPr>
                                <w:rFonts w:ascii="Karla" w:hAnsi="Karla"/>
                                <w:color w:val="535353" w:themeColor="accent5"/>
                                <w:sz w:val="20"/>
                              </w:rPr>
                              <w:t xml:space="preserve">demographic </w:t>
                            </w:r>
                            <w:r w:rsidRPr="00E77FBB">
                              <w:rPr>
                                <w:rFonts w:ascii="Karla" w:hAnsi="Karla"/>
                                <w:color w:val="535353" w:themeColor="accent5"/>
                                <w:sz w:val="20"/>
                              </w:rPr>
                              <w:t xml:space="preserve">information will be the same for each application but some features (such as essays) may vary among schools.  </w:t>
                            </w:r>
                          </w:p>
                          <w:p w:rsidR="00745752" w:rsidRPr="00E77FBB" w:rsidRDefault="00745752" w:rsidP="00E77FBB">
                            <w:pPr>
                              <w:pStyle w:val="ListParagraph"/>
                              <w:numPr>
                                <w:ilvl w:val="0"/>
                                <w:numId w:val="30"/>
                              </w:numPr>
                              <w:ind w:left="720"/>
                              <w:rPr>
                                <w:rFonts w:ascii="Karla" w:hAnsi="Karla"/>
                                <w:color w:val="535353" w:themeColor="accent5"/>
                                <w:sz w:val="20"/>
                              </w:rPr>
                            </w:pPr>
                            <w:r w:rsidRPr="00E77FBB">
                              <w:rPr>
                                <w:rFonts w:ascii="Karla" w:hAnsi="Karla"/>
                                <w:color w:val="535353" w:themeColor="accent5"/>
                                <w:sz w:val="20"/>
                              </w:rPr>
                              <w:t xml:space="preserve">Not all schools accept </w:t>
                            </w:r>
                            <w:proofErr w:type="spellStart"/>
                            <w:r w:rsidRPr="00E77FBB">
                              <w:rPr>
                                <w:rFonts w:ascii="Karla" w:hAnsi="Karla"/>
                                <w:color w:val="535353" w:themeColor="accent5"/>
                                <w:sz w:val="20"/>
                              </w:rPr>
                              <w:t>CommonApp</w:t>
                            </w:r>
                            <w:proofErr w:type="spellEnd"/>
                            <w:r w:rsidRPr="00E77FBB">
                              <w:rPr>
                                <w:rFonts w:ascii="Karla" w:hAnsi="Karla"/>
                                <w:color w:val="535353" w:themeColor="accent5"/>
                                <w:sz w:val="20"/>
                              </w:rPr>
                              <w:t xml:space="preserve"> so check the website for details: </w:t>
                            </w:r>
                            <w:hyperlink r:id="rId12" w:history="1">
                              <w:r w:rsidR="002A56F2" w:rsidRPr="006F2273">
                                <w:rPr>
                                  <w:rStyle w:val="Hyperlink"/>
                                  <w:rFonts w:ascii="Karla" w:hAnsi="Karla"/>
                                  <w:sz w:val="20"/>
                                </w:rPr>
                                <w:t>www.commonapp.org</w:t>
                              </w:r>
                            </w:hyperlink>
                            <w:r w:rsidR="002A56F2">
                              <w:rPr>
                                <w:rFonts w:ascii="Karla" w:hAnsi="Karla"/>
                                <w:color w:val="535353" w:themeColor="accent5"/>
                                <w:sz w:val="20"/>
                              </w:rPr>
                              <w:t xml:space="preserve"> </w:t>
                            </w:r>
                            <w:r w:rsidRPr="00E77FBB">
                              <w:rPr>
                                <w:rFonts w:ascii="Karla" w:hAnsi="Karla"/>
                                <w:color w:val="535353" w:themeColor="accent5"/>
                                <w:sz w:val="20"/>
                              </w:rPr>
                              <w:t xml:space="preserve"> </w:t>
                            </w:r>
                          </w:p>
                          <w:p w:rsidR="00745752" w:rsidRDefault="00745752" w:rsidP="00E77FBB">
                            <w:pPr>
                              <w:pStyle w:val="ListParagraph"/>
                              <w:numPr>
                                <w:ilvl w:val="0"/>
                                <w:numId w:val="29"/>
                              </w:numPr>
                              <w:ind w:left="360"/>
                            </w:pPr>
                            <w:r w:rsidRPr="00E77FBB">
                              <w:rPr>
                                <w:rFonts w:ascii="Karla" w:hAnsi="Karla"/>
                                <w:b/>
                                <w:color w:val="535353" w:themeColor="accent5"/>
                                <w:sz w:val="20"/>
                                <w:u w:val="single"/>
                              </w:rPr>
                              <w:t>Direct to Institution</w:t>
                            </w:r>
                            <w:r w:rsidRPr="00E77FBB">
                              <w:rPr>
                                <w:rFonts w:ascii="Karla" w:hAnsi="Karla"/>
                                <w:color w:val="535353" w:themeColor="accent5"/>
                                <w:sz w:val="20"/>
                              </w:rPr>
                              <w:t xml:space="preserve"> – Many colleges have their own “in-house” application. </w:t>
                            </w:r>
                            <w:r w:rsidR="00E77FBB">
                              <w:rPr>
                                <w:rFonts w:ascii="Karla" w:hAnsi="Karla"/>
                                <w:color w:val="535353" w:themeColor="accent5"/>
                                <w:sz w:val="20"/>
                              </w:rPr>
                              <w:t xml:space="preserve">You </w:t>
                            </w:r>
                            <w:r w:rsidRPr="00E77FBB">
                              <w:rPr>
                                <w:rFonts w:ascii="Karla" w:hAnsi="Karla"/>
                                <w:color w:val="535353" w:themeColor="accent5"/>
                                <w:sz w:val="20"/>
                              </w:rPr>
                              <w:t>should visit the ADMISSIONS tab on each college website to understand the application options that are available.</w:t>
                            </w:r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C0D21E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42.7pt;width:228.75pt;height:268.5pt;z-index:25167769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">
                <v:textbox>
                  <w:txbxContent>
                    <w:p w:rsidR="00745752" w:rsidRPr="00745752" w:rsidRDefault="00745752" w:rsidP="00745752">
                      <w:pPr>
                        <w:jc w:val="center"/>
                        <w:rPr>
                          <w:rFonts w:ascii="Karla" w:hAnsi="Karla"/>
                          <w:b/>
                          <w:color w:val="535353" w:themeColor="accent5"/>
                        </w:rPr>
                      </w:pPr>
                      <w:r w:rsidRPr="00745752">
                        <w:rPr>
                          <w:rFonts w:ascii="Karla" w:hAnsi="Karla"/>
                          <w:b/>
                          <w:color w:val="535353" w:themeColor="accent5"/>
                        </w:rPr>
                        <w:t>Application Types</w:t>
                      </w:r>
                    </w:p>
                    <w:p w:rsidR="00E77FBB" w:rsidRDefault="00745752" w:rsidP="00E77FBB">
                      <w:pPr>
                        <w:pStyle w:val="ListParagraph"/>
                        <w:numPr>
                          <w:ilvl w:val="0"/>
                          <w:numId w:val="29"/>
                        </w:numPr>
                        <w:ind w:left="360"/>
                        <w:rPr>
                          <w:rFonts w:ascii="Karla" w:hAnsi="Karla"/>
                          <w:color w:val="535353" w:themeColor="accent5"/>
                          <w:sz w:val="20"/>
                        </w:rPr>
                      </w:pPr>
                      <w:r w:rsidRPr="00E77FBB">
                        <w:rPr>
                          <w:rFonts w:ascii="Karla" w:hAnsi="Karla"/>
                          <w:b/>
                          <w:color w:val="535353" w:themeColor="accent5"/>
                          <w:sz w:val="20"/>
                          <w:u w:val="single"/>
                        </w:rPr>
                        <w:t>CommonApp</w:t>
                      </w:r>
                      <w:r w:rsidR="00E77FBB">
                        <w:rPr>
                          <w:rFonts w:ascii="Karla" w:hAnsi="Karla"/>
                          <w:color w:val="535353" w:themeColor="accent5"/>
                          <w:sz w:val="20"/>
                        </w:rPr>
                        <w:t xml:space="preserve"> – Common</w:t>
                      </w:r>
                      <w:r w:rsidRPr="00E77FBB">
                        <w:rPr>
                          <w:rFonts w:ascii="Karla" w:hAnsi="Karla"/>
                          <w:color w:val="535353" w:themeColor="accent5"/>
                          <w:sz w:val="20"/>
                        </w:rPr>
                        <w:t xml:space="preserve">App is an </w:t>
                      </w:r>
                      <w:r w:rsidR="00E77FBB">
                        <w:rPr>
                          <w:rFonts w:ascii="Karla" w:hAnsi="Karla"/>
                          <w:color w:val="535353" w:themeColor="accent5"/>
                          <w:sz w:val="20"/>
                        </w:rPr>
                        <w:t xml:space="preserve">undergraduate college admission </w:t>
                      </w:r>
                      <w:r w:rsidRPr="00E77FBB">
                        <w:rPr>
                          <w:rFonts w:ascii="Karla" w:hAnsi="Karla"/>
                          <w:color w:val="535353" w:themeColor="accent5"/>
                          <w:sz w:val="20"/>
                        </w:rPr>
                        <w:t>application</w:t>
                      </w:r>
                      <w:r w:rsidR="00E77FBB">
                        <w:rPr>
                          <w:rFonts w:ascii="Karla" w:hAnsi="Karla"/>
                          <w:color w:val="535353" w:themeColor="accent5"/>
                          <w:sz w:val="20"/>
                        </w:rPr>
                        <w:t xml:space="preserve">, which provides </w:t>
                      </w:r>
                      <w:r w:rsidR="00E77FBB" w:rsidRPr="00E77FBB">
                        <w:rPr>
                          <w:rFonts w:ascii="Karla" w:hAnsi="Karla"/>
                          <w:color w:val="535353" w:themeColor="accent5"/>
                          <w:sz w:val="20"/>
                        </w:rPr>
                        <w:t>the opportunity to streamline applications</w:t>
                      </w:r>
                      <w:r w:rsidRPr="00E77FBB">
                        <w:rPr>
                          <w:rFonts w:ascii="Karla" w:hAnsi="Karla"/>
                          <w:color w:val="535353" w:themeColor="accent5"/>
                          <w:sz w:val="20"/>
                        </w:rPr>
                        <w:t xml:space="preserve">. </w:t>
                      </w:r>
                    </w:p>
                    <w:p w:rsidR="00E77FBB" w:rsidRDefault="00745752" w:rsidP="00E77FBB">
                      <w:pPr>
                        <w:pStyle w:val="ListParagraph"/>
                        <w:numPr>
                          <w:ilvl w:val="0"/>
                          <w:numId w:val="30"/>
                        </w:numPr>
                        <w:ind w:left="720"/>
                        <w:rPr>
                          <w:rFonts w:ascii="Karla" w:hAnsi="Karla"/>
                          <w:color w:val="535353" w:themeColor="accent5"/>
                          <w:sz w:val="20"/>
                        </w:rPr>
                      </w:pPr>
                      <w:r w:rsidRPr="00E77FBB">
                        <w:rPr>
                          <w:rFonts w:ascii="Karla" w:hAnsi="Karla"/>
                          <w:color w:val="535353" w:themeColor="accent5"/>
                          <w:sz w:val="20"/>
                        </w:rPr>
                        <w:t xml:space="preserve">Once </w:t>
                      </w:r>
                      <w:r w:rsidR="00E77FBB" w:rsidRPr="00E77FBB">
                        <w:rPr>
                          <w:rFonts w:ascii="Karla" w:hAnsi="Karla"/>
                          <w:color w:val="535353" w:themeColor="accent5"/>
                          <w:sz w:val="20"/>
                        </w:rPr>
                        <w:t xml:space="preserve">an </w:t>
                      </w:r>
                      <w:r w:rsidRPr="00E77FBB">
                        <w:rPr>
                          <w:rFonts w:ascii="Karla" w:hAnsi="Karla"/>
                          <w:color w:val="535353" w:themeColor="accent5"/>
                          <w:sz w:val="20"/>
                        </w:rPr>
                        <w:t>account</w:t>
                      </w:r>
                      <w:r w:rsidR="00E77FBB" w:rsidRPr="00E77FBB">
                        <w:rPr>
                          <w:rFonts w:ascii="Karla" w:hAnsi="Karla"/>
                          <w:color w:val="535353" w:themeColor="accent5"/>
                          <w:sz w:val="20"/>
                        </w:rPr>
                        <w:t xml:space="preserve"> is created, you </w:t>
                      </w:r>
                      <w:r w:rsidRPr="00E77FBB">
                        <w:rPr>
                          <w:rFonts w:ascii="Karla" w:hAnsi="Karla"/>
                          <w:color w:val="535353" w:themeColor="accent5"/>
                          <w:sz w:val="20"/>
                        </w:rPr>
                        <w:t xml:space="preserve">can add multiple schools to </w:t>
                      </w:r>
                      <w:r w:rsidR="00E77FBB" w:rsidRPr="00E77FBB">
                        <w:rPr>
                          <w:rFonts w:ascii="Karla" w:hAnsi="Karla"/>
                          <w:color w:val="535353" w:themeColor="accent5"/>
                          <w:sz w:val="20"/>
                        </w:rPr>
                        <w:t xml:space="preserve">your </w:t>
                      </w:r>
                      <w:r w:rsidR="00E77FBB">
                        <w:rPr>
                          <w:rFonts w:ascii="Karla" w:hAnsi="Karla"/>
                          <w:color w:val="535353" w:themeColor="accent5"/>
                          <w:sz w:val="20"/>
                        </w:rPr>
                        <w:t xml:space="preserve">application list. </w:t>
                      </w:r>
                    </w:p>
                    <w:p w:rsidR="00E77FBB" w:rsidRDefault="00745752" w:rsidP="00E77FBB">
                      <w:pPr>
                        <w:pStyle w:val="ListParagraph"/>
                        <w:numPr>
                          <w:ilvl w:val="0"/>
                          <w:numId w:val="30"/>
                        </w:numPr>
                        <w:ind w:left="720"/>
                        <w:rPr>
                          <w:rFonts w:ascii="Karla" w:hAnsi="Karla"/>
                          <w:color w:val="535353" w:themeColor="accent5"/>
                          <w:sz w:val="20"/>
                        </w:rPr>
                      </w:pPr>
                      <w:r w:rsidRPr="00E77FBB">
                        <w:rPr>
                          <w:rFonts w:ascii="Karla" w:hAnsi="Karla"/>
                          <w:color w:val="535353" w:themeColor="accent5"/>
                          <w:sz w:val="20"/>
                        </w:rPr>
                        <w:t xml:space="preserve">All </w:t>
                      </w:r>
                      <w:r w:rsidR="00E77FBB" w:rsidRPr="00E77FBB">
                        <w:rPr>
                          <w:rFonts w:ascii="Karla" w:hAnsi="Karla"/>
                          <w:color w:val="535353" w:themeColor="accent5"/>
                          <w:sz w:val="20"/>
                        </w:rPr>
                        <w:t xml:space="preserve">demographic </w:t>
                      </w:r>
                      <w:r w:rsidRPr="00E77FBB">
                        <w:rPr>
                          <w:rFonts w:ascii="Karla" w:hAnsi="Karla"/>
                          <w:color w:val="535353" w:themeColor="accent5"/>
                          <w:sz w:val="20"/>
                        </w:rPr>
                        <w:t xml:space="preserve">information will be the same for each application but some features (such as essays) may vary among schools.  </w:t>
                      </w:r>
                    </w:p>
                    <w:p w:rsidR="00745752" w:rsidRPr="00E77FBB" w:rsidRDefault="00745752" w:rsidP="00E77FBB">
                      <w:pPr>
                        <w:pStyle w:val="ListParagraph"/>
                        <w:numPr>
                          <w:ilvl w:val="0"/>
                          <w:numId w:val="30"/>
                        </w:numPr>
                        <w:ind w:left="720"/>
                        <w:rPr>
                          <w:rFonts w:ascii="Karla" w:hAnsi="Karla"/>
                          <w:color w:val="535353" w:themeColor="accent5"/>
                          <w:sz w:val="20"/>
                        </w:rPr>
                      </w:pPr>
                      <w:r w:rsidRPr="00E77FBB">
                        <w:rPr>
                          <w:rFonts w:ascii="Karla" w:hAnsi="Karla"/>
                          <w:color w:val="535353" w:themeColor="accent5"/>
                          <w:sz w:val="20"/>
                        </w:rPr>
                        <w:t xml:space="preserve">Not all schools accept CommonApp so check the website for details: </w:t>
                      </w:r>
                      <w:hyperlink r:id="rId13" w:history="1">
                        <w:r w:rsidR="002A56F2" w:rsidRPr="006F2273">
                          <w:rPr>
                            <w:rStyle w:val="Hyperlink"/>
                            <w:rFonts w:ascii="Karla" w:hAnsi="Karla"/>
                            <w:sz w:val="20"/>
                          </w:rPr>
                          <w:t>www.commonapp.org</w:t>
                        </w:r>
                      </w:hyperlink>
                      <w:r w:rsidR="002A56F2">
                        <w:rPr>
                          <w:rFonts w:ascii="Karla" w:hAnsi="Karla"/>
                          <w:color w:val="535353" w:themeColor="accent5"/>
                          <w:sz w:val="20"/>
                        </w:rPr>
                        <w:t xml:space="preserve"> </w:t>
                      </w:r>
                      <w:r w:rsidRPr="00E77FBB">
                        <w:rPr>
                          <w:rFonts w:ascii="Karla" w:hAnsi="Karla"/>
                          <w:color w:val="535353" w:themeColor="accent5"/>
                          <w:sz w:val="20"/>
                        </w:rPr>
                        <w:t xml:space="preserve"> </w:t>
                      </w:r>
                    </w:p>
                    <w:p w:rsidR="00745752" w:rsidRDefault="00745752" w:rsidP="00E77FBB">
                      <w:pPr>
                        <w:pStyle w:val="ListParagraph"/>
                        <w:numPr>
                          <w:ilvl w:val="0"/>
                          <w:numId w:val="29"/>
                        </w:numPr>
                        <w:ind w:left="360"/>
                      </w:pPr>
                      <w:r w:rsidRPr="00E77FBB">
                        <w:rPr>
                          <w:rFonts w:ascii="Karla" w:hAnsi="Karla"/>
                          <w:b/>
                          <w:color w:val="535353" w:themeColor="accent5"/>
                          <w:sz w:val="20"/>
                          <w:u w:val="single"/>
                        </w:rPr>
                        <w:t>Direct to Institution</w:t>
                      </w:r>
                      <w:r w:rsidRPr="00E77FBB">
                        <w:rPr>
                          <w:rFonts w:ascii="Karla" w:hAnsi="Karla"/>
                          <w:color w:val="535353" w:themeColor="accent5"/>
                          <w:sz w:val="20"/>
                        </w:rPr>
                        <w:t xml:space="preserve"> – Many colleges have their own “in-house” application. </w:t>
                      </w:r>
                      <w:r w:rsidR="00E77FBB">
                        <w:rPr>
                          <w:rFonts w:ascii="Karla" w:hAnsi="Karla"/>
                          <w:color w:val="535353" w:themeColor="accent5"/>
                          <w:sz w:val="20"/>
                        </w:rPr>
                        <w:t xml:space="preserve">You </w:t>
                      </w:r>
                      <w:r w:rsidRPr="00E77FBB">
                        <w:rPr>
                          <w:rFonts w:ascii="Karla" w:hAnsi="Karla"/>
                          <w:color w:val="535353" w:themeColor="accent5"/>
                          <w:sz w:val="20"/>
                        </w:rPr>
                        <w:t>should visit the ADMISSIONS tab on each college website to understand the application options that are available.</w:t>
                      </w:r>
                      <w:r>
                        <w:t xml:space="preserve"> 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45752">
        <w:rPr>
          <w:b/>
          <w:noProof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3FE6764C" wp14:editId="4642A9D3">
                <wp:simplePos x="0" y="0"/>
                <wp:positionH relativeFrom="margin">
                  <wp:posOffset>3038475</wp:posOffset>
                </wp:positionH>
                <wp:positionV relativeFrom="paragraph">
                  <wp:posOffset>542290</wp:posOffset>
                </wp:positionV>
                <wp:extent cx="3016250" cy="3401695"/>
                <wp:effectExtent l="0" t="0" r="12700" b="27305"/>
                <wp:wrapSquare wrapText="bothSides"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16250" cy="34016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45752" w:rsidRPr="001D620D" w:rsidRDefault="00745752" w:rsidP="001D620D">
                            <w:pPr>
                              <w:jc w:val="center"/>
                              <w:rPr>
                                <w:rFonts w:ascii="Karla" w:hAnsi="Karla"/>
                                <w:b/>
                                <w:color w:val="535353" w:themeColor="accent5"/>
                              </w:rPr>
                            </w:pPr>
                            <w:r w:rsidRPr="001D620D">
                              <w:rPr>
                                <w:rFonts w:ascii="Karla" w:hAnsi="Karla"/>
                                <w:b/>
                                <w:color w:val="535353" w:themeColor="accent5"/>
                              </w:rPr>
                              <w:t xml:space="preserve">Admissions Decision </w:t>
                            </w:r>
                            <w:r w:rsidR="00E77FBB">
                              <w:rPr>
                                <w:rFonts w:ascii="Karla" w:hAnsi="Karla"/>
                                <w:b/>
                                <w:color w:val="535353" w:themeColor="accent5"/>
                              </w:rPr>
                              <w:t>Types</w:t>
                            </w:r>
                          </w:p>
                          <w:p w:rsidR="00E77FBB" w:rsidRDefault="00745752" w:rsidP="002A56F2">
                            <w:pPr>
                              <w:pStyle w:val="ListParagraph"/>
                              <w:numPr>
                                <w:ilvl w:val="0"/>
                                <w:numId w:val="31"/>
                              </w:numPr>
                              <w:spacing w:before="0" w:after="80"/>
                              <w:ind w:left="360"/>
                              <w:contextualSpacing w:val="0"/>
                              <w:rPr>
                                <w:rFonts w:ascii="Karla" w:hAnsi="Karla"/>
                                <w:color w:val="535353" w:themeColor="accent5"/>
                                <w:sz w:val="18"/>
                              </w:rPr>
                            </w:pPr>
                            <w:r w:rsidRPr="00E77FBB">
                              <w:rPr>
                                <w:rFonts w:ascii="Karla" w:hAnsi="Karla"/>
                                <w:b/>
                                <w:color w:val="535353" w:themeColor="accent5"/>
                                <w:sz w:val="18"/>
                                <w:u w:val="single"/>
                              </w:rPr>
                              <w:t>Rolling Admissions</w:t>
                            </w:r>
                            <w:r w:rsidRPr="00E77FBB">
                              <w:rPr>
                                <w:rFonts w:ascii="Karla" w:hAnsi="Karla"/>
                                <w:color w:val="535353" w:themeColor="accent5"/>
                                <w:sz w:val="18"/>
                              </w:rPr>
                              <w:t xml:space="preserve"> – </w:t>
                            </w:r>
                            <w:r w:rsidR="002A56F2">
                              <w:rPr>
                                <w:rFonts w:ascii="Karla" w:hAnsi="Karla"/>
                                <w:color w:val="535353" w:themeColor="accent5"/>
                                <w:sz w:val="18"/>
                              </w:rPr>
                              <w:t>C</w:t>
                            </w:r>
                            <w:r w:rsidR="00E77FBB" w:rsidRPr="00E77FBB">
                              <w:rPr>
                                <w:rFonts w:ascii="Karla" w:hAnsi="Karla"/>
                                <w:color w:val="535353" w:themeColor="accent5"/>
                                <w:sz w:val="18"/>
                              </w:rPr>
                              <w:t>olleges will review applications</w:t>
                            </w:r>
                            <w:r w:rsidRPr="00E77FBB">
                              <w:rPr>
                                <w:rFonts w:ascii="Karla" w:hAnsi="Karla"/>
                                <w:color w:val="535353" w:themeColor="accent5"/>
                                <w:sz w:val="18"/>
                              </w:rPr>
                              <w:t xml:space="preserve"> as soon as they are complete.  </w:t>
                            </w:r>
                            <w:r w:rsidR="00E77FBB">
                              <w:rPr>
                                <w:rFonts w:ascii="Karla" w:hAnsi="Karla"/>
                                <w:color w:val="535353" w:themeColor="accent5"/>
                                <w:sz w:val="18"/>
                              </w:rPr>
                              <w:t xml:space="preserve">You </w:t>
                            </w:r>
                            <w:r w:rsidRPr="00E77FBB">
                              <w:rPr>
                                <w:rFonts w:ascii="Karla" w:hAnsi="Karla"/>
                                <w:color w:val="535353" w:themeColor="accent5"/>
                                <w:sz w:val="18"/>
                              </w:rPr>
                              <w:t xml:space="preserve">will learn of the admissions decision as soon as </w:t>
                            </w:r>
                            <w:r w:rsidR="00E77FBB" w:rsidRPr="00E77FBB">
                              <w:rPr>
                                <w:rFonts w:ascii="Karla" w:hAnsi="Karla"/>
                                <w:color w:val="535353" w:themeColor="accent5"/>
                                <w:sz w:val="18"/>
                              </w:rPr>
                              <w:t>the college makes one</w:t>
                            </w:r>
                            <w:r w:rsidRPr="00E77FBB">
                              <w:rPr>
                                <w:rFonts w:ascii="Karla" w:hAnsi="Karla"/>
                                <w:color w:val="535353" w:themeColor="accent5"/>
                                <w:sz w:val="18"/>
                              </w:rPr>
                              <w:t>.</w:t>
                            </w:r>
                          </w:p>
                          <w:p w:rsidR="00E77FBB" w:rsidRPr="00E77FBB" w:rsidRDefault="00E77FBB" w:rsidP="002A56F2">
                            <w:pPr>
                              <w:pStyle w:val="ListParagraph"/>
                              <w:numPr>
                                <w:ilvl w:val="0"/>
                                <w:numId w:val="31"/>
                              </w:numPr>
                              <w:spacing w:before="0" w:after="80"/>
                              <w:ind w:left="360"/>
                              <w:contextualSpacing w:val="0"/>
                              <w:rPr>
                                <w:rFonts w:ascii="Karla" w:hAnsi="Karla"/>
                                <w:color w:val="535353" w:themeColor="accent5"/>
                                <w:sz w:val="18"/>
                              </w:rPr>
                            </w:pPr>
                            <w:r w:rsidRPr="00E77FBB">
                              <w:rPr>
                                <w:rFonts w:ascii="Karla" w:hAnsi="Karla"/>
                                <w:b/>
                                <w:color w:val="535353" w:themeColor="accent5"/>
                                <w:sz w:val="18"/>
                                <w:u w:val="single"/>
                              </w:rPr>
                              <w:t>Early Decision</w:t>
                            </w:r>
                            <w:r w:rsidRPr="00E77FBB">
                              <w:rPr>
                                <w:rFonts w:ascii="Karla" w:hAnsi="Karla"/>
                                <w:color w:val="535353" w:themeColor="accent5"/>
                                <w:sz w:val="18"/>
                              </w:rPr>
                              <w:t xml:space="preserve"> – </w:t>
                            </w:r>
                            <w:r w:rsidR="002A56F2">
                              <w:rPr>
                                <w:rFonts w:ascii="Karla" w:hAnsi="Karla"/>
                                <w:color w:val="535353" w:themeColor="accent5"/>
                                <w:sz w:val="18"/>
                              </w:rPr>
                              <w:t xml:space="preserve">This a </w:t>
                            </w:r>
                            <w:r w:rsidRPr="00E77FBB">
                              <w:rPr>
                                <w:rFonts w:ascii="Karla" w:hAnsi="Karla"/>
                                <w:b/>
                                <w:color w:val="535353" w:themeColor="accent5"/>
                                <w:sz w:val="18"/>
                                <w:u w:val="single"/>
                              </w:rPr>
                              <w:t>BINDING</w:t>
                            </w:r>
                            <w:r w:rsidRPr="00E77FBB">
                              <w:rPr>
                                <w:rFonts w:ascii="Karla" w:hAnsi="Karla"/>
                                <w:color w:val="535353" w:themeColor="accent5"/>
                                <w:sz w:val="18"/>
                              </w:rPr>
                              <w:t xml:space="preserve"> application where </w:t>
                            </w:r>
                            <w:r w:rsidR="002A56F2">
                              <w:rPr>
                                <w:rFonts w:ascii="Karla" w:hAnsi="Karla"/>
                                <w:color w:val="535353" w:themeColor="accent5"/>
                                <w:sz w:val="18"/>
                              </w:rPr>
                              <w:t xml:space="preserve">you </w:t>
                            </w:r>
                            <w:r w:rsidRPr="00E77FBB">
                              <w:rPr>
                                <w:rFonts w:ascii="Karla" w:hAnsi="Karla"/>
                                <w:color w:val="535353" w:themeColor="accent5"/>
                                <w:sz w:val="18"/>
                              </w:rPr>
                              <w:t xml:space="preserve">apply early and learn of </w:t>
                            </w:r>
                            <w:r w:rsidR="002A56F2">
                              <w:rPr>
                                <w:rFonts w:ascii="Karla" w:hAnsi="Karla"/>
                                <w:color w:val="535353" w:themeColor="accent5"/>
                                <w:sz w:val="18"/>
                              </w:rPr>
                              <w:t xml:space="preserve">an </w:t>
                            </w:r>
                            <w:r w:rsidRPr="00E77FBB">
                              <w:rPr>
                                <w:rFonts w:ascii="Karla" w:hAnsi="Karla"/>
                                <w:color w:val="535353" w:themeColor="accent5"/>
                                <w:sz w:val="18"/>
                              </w:rPr>
                              <w:t xml:space="preserve">admissions decision early. </w:t>
                            </w:r>
                            <w:r w:rsidR="002A56F2">
                              <w:rPr>
                                <w:rFonts w:ascii="Karla" w:hAnsi="Karla"/>
                                <w:color w:val="535353" w:themeColor="accent5"/>
                                <w:sz w:val="18"/>
                              </w:rPr>
                              <w:t xml:space="preserve">You </w:t>
                            </w:r>
                            <w:r w:rsidRPr="00E77FBB">
                              <w:rPr>
                                <w:rFonts w:ascii="Karla" w:hAnsi="Karla"/>
                                <w:color w:val="535353" w:themeColor="accent5"/>
                                <w:sz w:val="18"/>
                              </w:rPr>
                              <w:t xml:space="preserve">should </w:t>
                            </w:r>
                            <w:r w:rsidRPr="00E77FBB">
                              <w:rPr>
                                <w:rFonts w:ascii="Karla" w:hAnsi="Karla"/>
                                <w:b/>
                                <w:color w:val="535353" w:themeColor="accent5"/>
                                <w:sz w:val="18"/>
                                <w:u w:val="single"/>
                              </w:rPr>
                              <w:t>ONLY</w:t>
                            </w:r>
                            <w:r w:rsidRPr="00E77FBB">
                              <w:rPr>
                                <w:rFonts w:ascii="Karla" w:hAnsi="Karla"/>
                                <w:color w:val="535353" w:themeColor="accent5"/>
                                <w:sz w:val="18"/>
                              </w:rPr>
                              <w:t xml:space="preserve"> apply for Early Decision if </w:t>
                            </w:r>
                            <w:r w:rsidR="002A56F2">
                              <w:rPr>
                                <w:rFonts w:ascii="Karla" w:hAnsi="Karla"/>
                                <w:color w:val="535353" w:themeColor="accent5"/>
                                <w:sz w:val="18"/>
                              </w:rPr>
                              <w:t xml:space="preserve">you </w:t>
                            </w:r>
                            <w:r w:rsidRPr="00E77FBB">
                              <w:rPr>
                                <w:rFonts w:ascii="Karla" w:hAnsi="Karla"/>
                                <w:color w:val="535353" w:themeColor="accent5"/>
                                <w:sz w:val="18"/>
                              </w:rPr>
                              <w:t xml:space="preserve">are </w:t>
                            </w:r>
                            <w:r w:rsidRPr="00E77FBB">
                              <w:rPr>
                                <w:rFonts w:ascii="Karla" w:hAnsi="Karla"/>
                                <w:b/>
                                <w:color w:val="535353" w:themeColor="accent5"/>
                                <w:sz w:val="18"/>
                                <w:u w:val="single"/>
                              </w:rPr>
                              <w:t>CERTAIN</w:t>
                            </w:r>
                            <w:r w:rsidRPr="00E77FBB">
                              <w:rPr>
                                <w:rFonts w:ascii="Karla" w:hAnsi="Karla"/>
                                <w:color w:val="535353" w:themeColor="accent5"/>
                                <w:sz w:val="18"/>
                              </w:rPr>
                              <w:t xml:space="preserve"> that the college is </w:t>
                            </w:r>
                            <w:r w:rsidR="002A56F2">
                              <w:rPr>
                                <w:rFonts w:ascii="Karla" w:hAnsi="Karla"/>
                                <w:color w:val="535353" w:themeColor="accent5"/>
                                <w:sz w:val="18"/>
                              </w:rPr>
                              <w:t xml:space="preserve">your </w:t>
                            </w:r>
                            <w:r w:rsidRPr="00E77FBB">
                              <w:rPr>
                                <w:rFonts w:ascii="Karla" w:hAnsi="Karla"/>
                                <w:color w:val="535353" w:themeColor="accent5"/>
                                <w:sz w:val="18"/>
                              </w:rPr>
                              <w:t xml:space="preserve">first choice. If </w:t>
                            </w:r>
                            <w:r w:rsidR="002A56F2">
                              <w:rPr>
                                <w:rFonts w:ascii="Karla" w:hAnsi="Karla"/>
                                <w:color w:val="535353" w:themeColor="accent5"/>
                                <w:sz w:val="18"/>
                              </w:rPr>
                              <w:t xml:space="preserve">you are </w:t>
                            </w:r>
                            <w:r w:rsidRPr="00E77FBB">
                              <w:rPr>
                                <w:rFonts w:ascii="Karla" w:hAnsi="Karla"/>
                                <w:color w:val="535353" w:themeColor="accent5"/>
                                <w:sz w:val="18"/>
                              </w:rPr>
                              <w:t xml:space="preserve">accepted through an Early Decision process, </w:t>
                            </w:r>
                            <w:r w:rsidR="002A56F2">
                              <w:rPr>
                                <w:rFonts w:ascii="Karla" w:hAnsi="Karla"/>
                                <w:color w:val="535353" w:themeColor="accent5"/>
                                <w:sz w:val="18"/>
                              </w:rPr>
                              <w:t xml:space="preserve">you </w:t>
                            </w:r>
                            <w:r w:rsidRPr="00E77FBB">
                              <w:rPr>
                                <w:rFonts w:ascii="Karla" w:hAnsi="Karla"/>
                                <w:color w:val="535353" w:themeColor="accent5"/>
                                <w:sz w:val="18"/>
                              </w:rPr>
                              <w:t xml:space="preserve">must attend that school and withdraw all other applications at the time that </w:t>
                            </w:r>
                            <w:r w:rsidR="002A56F2">
                              <w:rPr>
                                <w:rFonts w:ascii="Karla" w:hAnsi="Karla"/>
                                <w:color w:val="535353" w:themeColor="accent5"/>
                                <w:sz w:val="18"/>
                              </w:rPr>
                              <w:t xml:space="preserve">you </w:t>
                            </w:r>
                            <w:r w:rsidRPr="00E77FBB">
                              <w:rPr>
                                <w:rFonts w:ascii="Karla" w:hAnsi="Karla"/>
                                <w:color w:val="535353" w:themeColor="accent5"/>
                                <w:sz w:val="18"/>
                              </w:rPr>
                              <w:t>receive the admissions result</w:t>
                            </w:r>
                          </w:p>
                          <w:p w:rsidR="00E77FBB" w:rsidRDefault="00E77FBB" w:rsidP="002A56F2">
                            <w:pPr>
                              <w:pStyle w:val="ListParagraph"/>
                              <w:numPr>
                                <w:ilvl w:val="0"/>
                                <w:numId w:val="31"/>
                              </w:numPr>
                              <w:spacing w:before="0" w:after="80"/>
                              <w:ind w:left="360"/>
                              <w:contextualSpacing w:val="0"/>
                              <w:rPr>
                                <w:rFonts w:ascii="Karla" w:hAnsi="Karla"/>
                                <w:color w:val="535353" w:themeColor="accent5"/>
                                <w:sz w:val="18"/>
                              </w:rPr>
                            </w:pPr>
                            <w:r w:rsidRPr="00E77FBB">
                              <w:rPr>
                                <w:rFonts w:ascii="Karla" w:hAnsi="Karla"/>
                                <w:b/>
                                <w:color w:val="535353" w:themeColor="accent5"/>
                                <w:sz w:val="18"/>
                                <w:u w:val="single"/>
                              </w:rPr>
                              <w:t>Early Action</w:t>
                            </w:r>
                            <w:r w:rsidRPr="00E77FBB">
                              <w:rPr>
                                <w:rFonts w:ascii="Karla" w:hAnsi="Karla"/>
                                <w:color w:val="535353" w:themeColor="accent5"/>
                                <w:sz w:val="18"/>
                              </w:rPr>
                              <w:t xml:space="preserve"> – </w:t>
                            </w:r>
                            <w:r w:rsidR="002A56F2">
                              <w:rPr>
                                <w:rFonts w:ascii="Karla" w:hAnsi="Karla"/>
                                <w:color w:val="535353" w:themeColor="accent5"/>
                                <w:sz w:val="18"/>
                              </w:rPr>
                              <w:t xml:space="preserve">This is a </w:t>
                            </w:r>
                            <w:r w:rsidRPr="00E77FBB">
                              <w:rPr>
                                <w:rFonts w:ascii="Karla" w:hAnsi="Karla"/>
                                <w:b/>
                                <w:color w:val="535353" w:themeColor="accent5"/>
                                <w:sz w:val="18"/>
                              </w:rPr>
                              <w:t>non-binding</w:t>
                            </w:r>
                            <w:r w:rsidRPr="00E77FBB">
                              <w:rPr>
                                <w:rFonts w:ascii="Karla" w:hAnsi="Karla"/>
                                <w:color w:val="535353" w:themeColor="accent5"/>
                                <w:sz w:val="18"/>
                              </w:rPr>
                              <w:t xml:space="preserve"> app</w:t>
                            </w:r>
                            <w:r w:rsidR="002A56F2">
                              <w:rPr>
                                <w:rFonts w:ascii="Karla" w:hAnsi="Karla"/>
                                <w:color w:val="535353" w:themeColor="accent5"/>
                                <w:sz w:val="18"/>
                              </w:rPr>
                              <w:t xml:space="preserve">lication process where you </w:t>
                            </w:r>
                            <w:r w:rsidRPr="00E77FBB">
                              <w:rPr>
                                <w:rFonts w:ascii="Karla" w:hAnsi="Karla"/>
                                <w:color w:val="535353" w:themeColor="accent5"/>
                                <w:sz w:val="18"/>
                              </w:rPr>
                              <w:t xml:space="preserve">can apply early and learn of </w:t>
                            </w:r>
                            <w:r w:rsidR="002A56F2">
                              <w:rPr>
                                <w:rFonts w:ascii="Karla" w:hAnsi="Karla"/>
                                <w:color w:val="535353" w:themeColor="accent5"/>
                                <w:sz w:val="18"/>
                              </w:rPr>
                              <w:t xml:space="preserve">the admissions decision early. </w:t>
                            </w:r>
                            <w:r w:rsidRPr="00E77FBB">
                              <w:rPr>
                                <w:rFonts w:ascii="Karla" w:hAnsi="Karla"/>
                                <w:color w:val="535353" w:themeColor="accent5"/>
                                <w:sz w:val="18"/>
                              </w:rPr>
                              <w:t>Many Early Action deadlines are in the fall (October 15, November 1, etc.)</w:t>
                            </w:r>
                          </w:p>
                          <w:p w:rsidR="00E77FBB" w:rsidRDefault="00745752" w:rsidP="002A56F2">
                            <w:pPr>
                              <w:pStyle w:val="ListParagraph"/>
                              <w:numPr>
                                <w:ilvl w:val="0"/>
                                <w:numId w:val="31"/>
                              </w:numPr>
                              <w:spacing w:before="0" w:after="80"/>
                              <w:ind w:left="360"/>
                              <w:contextualSpacing w:val="0"/>
                              <w:rPr>
                                <w:rFonts w:ascii="Karla" w:hAnsi="Karla"/>
                                <w:color w:val="535353" w:themeColor="accent5"/>
                                <w:sz w:val="18"/>
                              </w:rPr>
                            </w:pPr>
                            <w:r w:rsidRPr="00E77FBB">
                              <w:rPr>
                                <w:rFonts w:ascii="Karla" w:hAnsi="Karla"/>
                                <w:b/>
                                <w:color w:val="535353" w:themeColor="accent5"/>
                                <w:sz w:val="18"/>
                                <w:u w:val="single"/>
                              </w:rPr>
                              <w:t>Regular Decision</w:t>
                            </w:r>
                            <w:r w:rsidRPr="00E77FBB">
                              <w:rPr>
                                <w:rFonts w:ascii="Karla" w:hAnsi="Karla"/>
                                <w:color w:val="535353" w:themeColor="accent5"/>
                                <w:sz w:val="18"/>
                              </w:rPr>
                              <w:t xml:space="preserve"> – </w:t>
                            </w:r>
                            <w:r w:rsidR="002A56F2">
                              <w:rPr>
                                <w:rFonts w:ascii="Karla" w:hAnsi="Karla"/>
                                <w:color w:val="535353" w:themeColor="accent5"/>
                                <w:sz w:val="18"/>
                              </w:rPr>
                              <w:t>C</w:t>
                            </w:r>
                            <w:r w:rsidRPr="00E77FBB">
                              <w:rPr>
                                <w:rFonts w:ascii="Karla" w:hAnsi="Karla"/>
                                <w:color w:val="535353" w:themeColor="accent5"/>
                                <w:sz w:val="18"/>
                              </w:rPr>
                              <w:t xml:space="preserve">olleges typically have a deadline for the application, they will review shortly after that deadline and notify </w:t>
                            </w:r>
                            <w:r w:rsidR="002A56F2">
                              <w:rPr>
                                <w:rFonts w:ascii="Karla" w:hAnsi="Karla"/>
                                <w:color w:val="535353" w:themeColor="accent5"/>
                                <w:sz w:val="18"/>
                              </w:rPr>
                              <w:t xml:space="preserve">you </w:t>
                            </w:r>
                            <w:r w:rsidRPr="00E77FBB">
                              <w:rPr>
                                <w:rFonts w:ascii="Karla" w:hAnsi="Karla"/>
                                <w:color w:val="535353" w:themeColor="accent5"/>
                                <w:sz w:val="18"/>
                              </w:rPr>
                              <w:t>of the admissions decision by a date that has been determined by the school.</w:t>
                            </w:r>
                          </w:p>
                          <w:p w:rsidR="00E77FBB" w:rsidRDefault="00E77FB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FE6764C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left:0;text-align:left;margin-left:239.25pt;margin-top:42.7pt;width:237.5pt;height:267.85pt;z-index:25167974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">
                <v:textbox>
                  <w:txbxContent>
                    <w:p w:rsidR="00745752" w:rsidRPr="001D620D" w:rsidRDefault="00745752" w:rsidP="001D620D">
                      <w:pPr>
                        <w:jc w:val="center"/>
                        <w:rPr>
                          <w:rFonts w:ascii="Karla" w:hAnsi="Karla"/>
                          <w:b/>
                          <w:color w:val="535353" w:themeColor="accent5"/>
                        </w:rPr>
                      </w:pPr>
                      <w:r w:rsidRPr="001D620D">
                        <w:rPr>
                          <w:rFonts w:ascii="Karla" w:hAnsi="Karla"/>
                          <w:b/>
                          <w:color w:val="535353" w:themeColor="accent5"/>
                        </w:rPr>
                        <w:t xml:space="preserve">Admissions Decision </w:t>
                      </w:r>
                      <w:r w:rsidR="00E77FBB">
                        <w:rPr>
                          <w:rFonts w:ascii="Karla" w:hAnsi="Karla"/>
                          <w:b/>
                          <w:color w:val="535353" w:themeColor="accent5"/>
                        </w:rPr>
                        <w:t>Types</w:t>
                      </w:r>
                    </w:p>
                    <w:p w:rsidR="00E77FBB" w:rsidRDefault="00745752" w:rsidP="002A56F2">
                      <w:pPr>
                        <w:pStyle w:val="ListParagraph"/>
                        <w:numPr>
                          <w:ilvl w:val="0"/>
                          <w:numId w:val="31"/>
                        </w:numPr>
                        <w:spacing w:before="0" w:after="80"/>
                        <w:ind w:left="360"/>
                        <w:contextualSpacing w:val="0"/>
                        <w:rPr>
                          <w:rFonts w:ascii="Karla" w:hAnsi="Karla"/>
                          <w:color w:val="535353" w:themeColor="accent5"/>
                          <w:sz w:val="18"/>
                        </w:rPr>
                      </w:pPr>
                      <w:r w:rsidRPr="00E77FBB">
                        <w:rPr>
                          <w:rFonts w:ascii="Karla" w:hAnsi="Karla"/>
                          <w:b/>
                          <w:color w:val="535353" w:themeColor="accent5"/>
                          <w:sz w:val="18"/>
                          <w:u w:val="single"/>
                        </w:rPr>
                        <w:t>Rolling Admissions</w:t>
                      </w:r>
                      <w:r w:rsidRPr="00E77FBB">
                        <w:rPr>
                          <w:rFonts w:ascii="Karla" w:hAnsi="Karla"/>
                          <w:color w:val="535353" w:themeColor="accent5"/>
                          <w:sz w:val="18"/>
                        </w:rPr>
                        <w:t xml:space="preserve"> – </w:t>
                      </w:r>
                      <w:r w:rsidR="002A56F2">
                        <w:rPr>
                          <w:rFonts w:ascii="Karla" w:hAnsi="Karla"/>
                          <w:color w:val="535353" w:themeColor="accent5"/>
                          <w:sz w:val="18"/>
                        </w:rPr>
                        <w:t>C</w:t>
                      </w:r>
                      <w:r w:rsidR="00E77FBB" w:rsidRPr="00E77FBB">
                        <w:rPr>
                          <w:rFonts w:ascii="Karla" w:hAnsi="Karla"/>
                          <w:color w:val="535353" w:themeColor="accent5"/>
                          <w:sz w:val="18"/>
                        </w:rPr>
                        <w:t>olleges will review applications</w:t>
                      </w:r>
                      <w:r w:rsidRPr="00E77FBB">
                        <w:rPr>
                          <w:rFonts w:ascii="Karla" w:hAnsi="Karla"/>
                          <w:color w:val="535353" w:themeColor="accent5"/>
                          <w:sz w:val="18"/>
                        </w:rPr>
                        <w:t xml:space="preserve"> as soon as they are complete.  </w:t>
                      </w:r>
                      <w:r w:rsidR="00E77FBB">
                        <w:rPr>
                          <w:rFonts w:ascii="Karla" w:hAnsi="Karla"/>
                          <w:color w:val="535353" w:themeColor="accent5"/>
                          <w:sz w:val="18"/>
                        </w:rPr>
                        <w:t xml:space="preserve">You </w:t>
                      </w:r>
                      <w:r w:rsidRPr="00E77FBB">
                        <w:rPr>
                          <w:rFonts w:ascii="Karla" w:hAnsi="Karla"/>
                          <w:color w:val="535353" w:themeColor="accent5"/>
                          <w:sz w:val="18"/>
                        </w:rPr>
                        <w:t xml:space="preserve">will learn of the admissions decision as soon as </w:t>
                      </w:r>
                      <w:r w:rsidR="00E77FBB" w:rsidRPr="00E77FBB">
                        <w:rPr>
                          <w:rFonts w:ascii="Karla" w:hAnsi="Karla"/>
                          <w:color w:val="535353" w:themeColor="accent5"/>
                          <w:sz w:val="18"/>
                        </w:rPr>
                        <w:t>the college makes one</w:t>
                      </w:r>
                      <w:r w:rsidRPr="00E77FBB">
                        <w:rPr>
                          <w:rFonts w:ascii="Karla" w:hAnsi="Karla"/>
                          <w:color w:val="535353" w:themeColor="accent5"/>
                          <w:sz w:val="18"/>
                        </w:rPr>
                        <w:t>.</w:t>
                      </w:r>
                    </w:p>
                    <w:p w:rsidR="00E77FBB" w:rsidRPr="00E77FBB" w:rsidRDefault="00E77FBB" w:rsidP="002A56F2">
                      <w:pPr>
                        <w:pStyle w:val="ListParagraph"/>
                        <w:numPr>
                          <w:ilvl w:val="0"/>
                          <w:numId w:val="31"/>
                        </w:numPr>
                        <w:spacing w:before="0" w:after="80"/>
                        <w:ind w:left="360"/>
                        <w:contextualSpacing w:val="0"/>
                        <w:rPr>
                          <w:rFonts w:ascii="Karla" w:hAnsi="Karla"/>
                          <w:color w:val="535353" w:themeColor="accent5"/>
                          <w:sz w:val="18"/>
                        </w:rPr>
                      </w:pPr>
                      <w:r w:rsidRPr="00E77FBB">
                        <w:rPr>
                          <w:rFonts w:ascii="Karla" w:hAnsi="Karla"/>
                          <w:b/>
                          <w:color w:val="535353" w:themeColor="accent5"/>
                          <w:sz w:val="18"/>
                          <w:u w:val="single"/>
                        </w:rPr>
                        <w:t>Early Decision</w:t>
                      </w:r>
                      <w:r w:rsidRPr="00E77FBB">
                        <w:rPr>
                          <w:rFonts w:ascii="Karla" w:hAnsi="Karla"/>
                          <w:color w:val="535353" w:themeColor="accent5"/>
                          <w:sz w:val="18"/>
                        </w:rPr>
                        <w:t xml:space="preserve"> – </w:t>
                      </w:r>
                      <w:r w:rsidR="002A56F2">
                        <w:rPr>
                          <w:rFonts w:ascii="Karla" w:hAnsi="Karla"/>
                          <w:color w:val="535353" w:themeColor="accent5"/>
                          <w:sz w:val="18"/>
                        </w:rPr>
                        <w:t xml:space="preserve">This a </w:t>
                      </w:r>
                      <w:r w:rsidRPr="00E77FBB">
                        <w:rPr>
                          <w:rFonts w:ascii="Karla" w:hAnsi="Karla"/>
                          <w:b/>
                          <w:color w:val="535353" w:themeColor="accent5"/>
                          <w:sz w:val="18"/>
                          <w:u w:val="single"/>
                        </w:rPr>
                        <w:t>BINDING</w:t>
                      </w:r>
                      <w:r w:rsidRPr="00E77FBB">
                        <w:rPr>
                          <w:rFonts w:ascii="Karla" w:hAnsi="Karla"/>
                          <w:color w:val="535353" w:themeColor="accent5"/>
                          <w:sz w:val="18"/>
                        </w:rPr>
                        <w:t xml:space="preserve"> application where </w:t>
                      </w:r>
                      <w:r w:rsidR="002A56F2">
                        <w:rPr>
                          <w:rFonts w:ascii="Karla" w:hAnsi="Karla"/>
                          <w:color w:val="535353" w:themeColor="accent5"/>
                          <w:sz w:val="18"/>
                        </w:rPr>
                        <w:t xml:space="preserve">you </w:t>
                      </w:r>
                      <w:r w:rsidRPr="00E77FBB">
                        <w:rPr>
                          <w:rFonts w:ascii="Karla" w:hAnsi="Karla"/>
                          <w:color w:val="535353" w:themeColor="accent5"/>
                          <w:sz w:val="18"/>
                        </w:rPr>
                        <w:t xml:space="preserve">apply early and learn of </w:t>
                      </w:r>
                      <w:r w:rsidR="002A56F2">
                        <w:rPr>
                          <w:rFonts w:ascii="Karla" w:hAnsi="Karla"/>
                          <w:color w:val="535353" w:themeColor="accent5"/>
                          <w:sz w:val="18"/>
                        </w:rPr>
                        <w:t xml:space="preserve">an </w:t>
                      </w:r>
                      <w:r w:rsidRPr="00E77FBB">
                        <w:rPr>
                          <w:rFonts w:ascii="Karla" w:hAnsi="Karla"/>
                          <w:color w:val="535353" w:themeColor="accent5"/>
                          <w:sz w:val="18"/>
                        </w:rPr>
                        <w:t xml:space="preserve">admissions decision early. </w:t>
                      </w:r>
                      <w:r w:rsidR="002A56F2">
                        <w:rPr>
                          <w:rFonts w:ascii="Karla" w:hAnsi="Karla"/>
                          <w:color w:val="535353" w:themeColor="accent5"/>
                          <w:sz w:val="18"/>
                        </w:rPr>
                        <w:t xml:space="preserve">You </w:t>
                      </w:r>
                      <w:r w:rsidRPr="00E77FBB">
                        <w:rPr>
                          <w:rFonts w:ascii="Karla" w:hAnsi="Karla"/>
                          <w:color w:val="535353" w:themeColor="accent5"/>
                          <w:sz w:val="18"/>
                        </w:rPr>
                        <w:t xml:space="preserve">should </w:t>
                      </w:r>
                      <w:r w:rsidRPr="00E77FBB">
                        <w:rPr>
                          <w:rFonts w:ascii="Karla" w:hAnsi="Karla"/>
                          <w:b/>
                          <w:color w:val="535353" w:themeColor="accent5"/>
                          <w:sz w:val="18"/>
                          <w:u w:val="single"/>
                        </w:rPr>
                        <w:t>ONLY</w:t>
                      </w:r>
                      <w:r w:rsidRPr="00E77FBB">
                        <w:rPr>
                          <w:rFonts w:ascii="Karla" w:hAnsi="Karla"/>
                          <w:color w:val="535353" w:themeColor="accent5"/>
                          <w:sz w:val="18"/>
                        </w:rPr>
                        <w:t xml:space="preserve"> apply for Early Decision if </w:t>
                      </w:r>
                      <w:r w:rsidR="002A56F2">
                        <w:rPr>
                          <w:rFonts w:ascii="Karla" w:hAnsi="Karla"/>
                          <w:color w:val="535353" w:themeColor="accent5"/>
                          <w:sz w:val="18"/>
                        </w:rPr>
                        <w:t xml:space="preserve">you </w:t>
                      </w:r>
                      <w:r w:rsidRPr="00E77FBB">
                        <w:rPr>
                          <w:rFonts w:ascii="Karla" w:hAnsi="Karla"/>
                          <w:color w:val="535353" w:themeColor="accent5"/>
                          <w:sz w:val="18"/>
                        </w:rPr>
                        <w:t xml:space="preserve">are </w:t>
                      </w:r>
                      <w:r w:rsidRPr="00E77FBB">
                        <w:rPr>
                          <w:rFonts w:ascii="Karla" w:hAnsi="Karla"/>
                          <w:b/>
                          <w:color w:val="535353" w:themeColor="accent5"/>
                          <w:sz w:val="18"/>
                          <w:u w:val="single"/>
                        </w:rPr>
                        <w:t>CERTAIN</w:t>
                      </w:r>
                      <w:r w:rsidRPr="00E77FBB">
                        <w:rPr>
                          <w:rFonts w:ascii="Karla" w:hAnsi="Karla"/>
                          <w:color w:val="535353" w:themeColor="accent5"/>
                          <w:sz w:val="18"/>
                        </w:rPr>
                        <w:t xml:space="preserve"> that the college is </w:t>
                      </w:r>
                      <w:r w:rsidR="002A56F2">
                        <w:rPr>
                          <w:rFonts w:ascii="Karla" w:hAnsi="Karla"/>
                          <w:color w:val="535353" w:themeColor="accent5"/>
                          <w:sz w:val="18"/>
                        </w:rPr>
                        <w:t xml:space="preserve">your </w:t>
                      </w:r>
                      <w:r w:rsidRPr="00E77FBB">
                        <w:rPr>
                          <w:rFonts w:ascii="Karla" w:hAnsi="Karla"/>
                          <w:color w:val="535353" w:themeColor="accent5"/>
                          <w:sz w:val="18"/>
                        </w:rPr>
                        <w:t xml:space="preserve">first choice. If </w:t>
                      </w:r>
                      <w:r w:rsidR="002A56F2">
                        <w:rPr>
                          <w:rFonts w:ascii="Karla" w:hAnsi="Karla"/>
                          <w:color w:val="535353" w:themeColor="accent5"/>
                          <w:sz w:val="18"/>
                        </w:rPr>
                        <w:t xml:space="preserve">you are </w:t>
                      </w:r>
                      <w:r w:rsidRPr="00E77FBB">
                        <w:rPr>
                          <w:rFonts w:ascii="Karla" w:hAnsi="Karla"/>
                          <w:color w:val="535353" w:themeColor="accent5"/>
                          <w:sz w:val="18"/>
                        </w:rPr>
                        <w:t xml:space="preserve">accepted through an Early Decision process, </w:t>
                      </w:r>
                      <w:r w:rsidR="002A56F2">
                        <w:rPr>
                          <w:rFonts w:ascii="Karla" w:hAnsi="Karla"/>
                          <w:color w:val="535353" w:themeColor="accent5"/>
                          <w:sz w:val="18"/>
                        </w:rPr>
                        <w:t xml:space="preserve">you </w:t>
                      </w:r>
                      <w:r w:rsidRPr="00E77FBB">
                        <w:rPr>
                          <w:rFonts w:ascii="Karla" w:hAnsi="Karla"/>
                          <w:color w:val="535353" w:themeColor="accent5"/>
                          <w:sz w:val="18"/>
                        </w:rPr>
                        <w:t xml:space="preserve">must attend that school and withdraw all other applications at the time that </w:t>
                      </w:r>
                      <w:r w:rsidR="002A56F2">
                        <w:rPr>
                          <w:rFonts w:ascii="Karla" w:hAnsi="Karla"/>
                          <w:color w:val="535353" w:themeColor="accent5"/>
                          <w:sz w:val="18"/>
                        </w:rPr>
                        <w:t xml:space="preserve">you </w:t>
                      </w:r>
                      <w:r w:rsidRPr="00E77FBB">
                        <w:rPr>
                          <w:rFonts w:ascii="Karla" w:hAnsi="Karla"/>
                          <w:color w:val="535353" w:themeColor="accent5"/>
                          <w:sz w:val="18"/>
                        </w:rPr>
                        <w:t>receive the admissions result</w:t>
                      </w:r>
                    </w:p>
                    <w:p w:rsidR="00E77FBB" w:rsidRDefault="00E77FBB" w:rsidP="002A56F2">
                      <w:pPr>
                        <w:pStyle w:val="ListParagraph"/>
                        <w:numPr>
                          <w:ilvl w:val="0"/>
                          <w:numId w:val="31"/>
                        </w:numPr>
                        <w:spacing w:before="0" w:after="80"/>
                        <w:ind w:left="360"/>
                        <w:contextualSpacing w:val="0"/>
                        <w:rPr>
                          <w:rFonts w:ascii="Karla" w:hAnsi="Karla"/>
                          <w:color w:val="535353" w:themeColor="accent5"/>
                          <w:sz w:val="18"/>
                        </w:rPr>
                      </w:pPr>
                      <w:r w:rsidRPr="00E77FBB">
                        <w:rPr>
                          <w:rFonts w:ascii="Karla" w:hAnsi="Karla"/>
                          <w:b/>
                          <w:color w:val="535353" w:themeColor="accent5"/>
                          <w:sz w:val="18"/>
                          <w:u w:val="single"/>
                        </w:rPr>
                        <w:t>Early Action</w:t>
                      </w:r>
                      <w:r w:rsidRPr="00E77FBB">
                        <w:rPr>
                          <w:rFonts w:ascii="Karla" w:hAnsi="Karla"/>
                          <w:color w:val="535353" w:themeColor="accent5"/>
                          <w:sz w:val="18"/>
                        </w:rPr>
                        <w:t xml:space="preserve"> – </w:t>
                      </w:r>
                      <w:r w:rsidR="002A56F2">
                        <w:rPr>
                          <w:rFonts w:ascii="Karla" w:hAnsi="Karla"/>
                          <w:color w:val="535353" w:themeColor="accent5"/>
                          <w:sz w:val="18"/>
                        </w:rPr>
                        <w:t xml:space="preserve">This is a </w:t>
                      </w:r>
                      <w:r w:rsidRPr="00E77FBB">
                        <w:rPr>
                          <w:rFonts w:ascii="Karla" w:hAnsi="Karla"/>
                          <w:b/>
                          <w:color w:val="535353" w:themeColor="accent5"/>
                          <w:sz w:val="18"/>
                        </w:rPr>
                        <w:t>non-binding</w:t>
                      </w:r>
                      <w:r w:rsidRPr="00E77FBB">
                        <w:rPr>
                          <w:rFonts w:ascii="Karla" w:hAnsi="Karla"/>
                          <w:color w:val="535353" w:themeColor="accent5"/>
                          <w:sz w:val="18"/>
                        </w:rPr>
                        <w:t xml:space="preserve"> app</w:t>
                      </w:r>
                      <w:r w:rsidR="002A56F2">
                        <w:rPr>
                          <w:rFonts w:ascii="Karla" w:hAnsi="Karla"/>
                          <w:color w:val="535353" w:themeColor="accent5"/>
                          <w:sz w:val="18"/>
                        </w:rPr>
                        <w:t xml:space="preserve">lication process where you </w:t>
                      </w:r>
                      <w:r w:rsidRPr="00E77FBB">
                        <w:rPr>
                          <w:rFonts w:ascii="Karla" w:hAnsi="Karla"/>
                          <w:color w:val="535353" w:themeColor="accent5"/>
                          <w:sz w:val="18"/>
                        </w:rPr>
                        <w:t xml:space="preserve">can apply early and learn of </w:t>
                      </w:r>
                      <w:r w:rsidR="002A56F2">
                        <w:rPr>
                          <w:rFonts w:ascii="Karla" w:hAnsi="Karla"/>
                          <w:color w:val="535353" w:themeColor="accent5"/>
                          <w:sz w:val="18"/>
                        </w:rPr>
                        <w:t xml:space="preserve">the admissions decision early. </w:t>
                      </w:r>
                      <w:r w:rsidRPr="00E77FBB">
                        <w:rPr>
                          <w:rFonts w:ascii="Karla" w:hAnsi="Karla"/>
                          <w:color w:val="535353" w:themeColor="accent5"/>
                          <w:sz w:val="18"/>
                        </w:rPr>
                        <w:t>Many Early Action deadlines are in the fall (October 15, November 1, etc.)</w:t>
                      </w:r>
                    </w:p>
                    <w:p w:rsidR="00E77FBB" w:rsidRDefault="00745752" w:rsidP="002A56F2">
                      <w:pPr>
                        <w:pStyle w:val="ListParagraph"/>
                        <w:numPr>
                          <w:ilvl w:val="0"/>
                          <w:numId w:val="31"/>
                        </w:numPr>
                        <w:spacing w:before="0" w:after="80"/>
                        <w:ind w:left="360"/>
                        <w:contextualSpacing w:val="0"/>
                        <w:rPr>
                          <w:rFonts w:ascii="Karla" w:hAnsi="Karla"/>
                          <w:color w:val="535353" w:themeColor="accent5"/>
                          <w:sz w:val="18"/>
                        </w:rPr>
                      </w:pPr>
                      <w:r w:rsidRPr="00E77FBB">
                        <w:rPr>
                          <w:rFonts w:ascii="Karla" w:hAnsi="Karla"/>
                          <w:b/>
                          <w:color w:val="535353" w:themeColor="accent5"/>
                          <w:sz w:val="18"/>
                          <w:u w:val="single"/>
                        </w:rPr>
                        <w:t>Regular Decision</w:t>
                      </w:r>
                      <w:r w:rsidRPr="00E77FBB">
                        <w:rPr>
                          <w:rFonts w:ascii="Karla" w:hAnsi="Karla"/>
                          <w:color w:val="535353" w:themeColor="accent5"/>
                          <w:sz w:val="18"/>
                        </w:rPr>
                        <w:t xml:space="preserve"> – </w:t>
                      </w:r>
                      <w:r w:rsidR="002A56F2">
                        <w:rPr>
                          <w:rFonts w:ascii="Karla" w:hAnsi="Karla"/>
                          <w:color w:val="535353" w:themeColor="accent5"/>
                          <w:sz w:val="18"/>
                        </w:rPr>
                        <w:t>C</w:t>
                      </w:r>
                      <w:r w:rsidRPr="00E77FBB">
                        <w:rPr>
                          <w:rFonts w:ascii="Karla" w:hAnsi="Karla"/>
                          <w:color w:val="535353" w:themeColor="accent5"/>
                          <w:sz w:val="18"/>
                        </w:rPr>
                        <w:t xml:space="preserve">olleges typically have a deadline for the application, they will review shortly after that deadline and notify </w:t>
                      </w:r>
                      <w:r w:rsidR="002A56F2">
                        <w:rPr>
                          <w:rFonts w:ascii="Karla" w:hAnsi="Karla"/>
                          <w:color w:val="535353" w:themeColor="accent5"/>
                          <w:sz w:val="18"/>
                        </w:rPr>
                        <w:t xml:space="preserve">you </w:t>
                      </w:r>
                      <w:r w:rsidRPr="00E77FBB">
                        <w:rPr>
                          <w:rFonts w:ascii="Karla" w:hAnsi="Karla"/>
                          <w:color w:val="535353" w:themeColor="accent5"/>
                          <w:sz w:val="18"/>
                        </w:rPr>
                        <w:t>of the admissions decision by a date that has been determined by the school.</w:t>
                      </w:r>
                    </w:p>
                    <w:p w:rsidR="00E77FBB" w:rsidRDefault="00E77FBB"/>
                  </w:txbxContent>
                </v:textbox>
                <w10:wrap type="square" anchorx="margin"/>
              </v:shape>
            </w:pict>
          </mc:Fallback>
        </mc:AlternateContent>
      </w:r>
      <w:r w:rsidR="00423FDF" w:rsidRPr="00745752">
        <w:rPr>
          <w:noProof/>
          <w:sz w:val="32"/>
        </w:rPr>
        <w:drawing>
          <wp:anchor distT="0" distB="0" distL="114300" distR="114300" simplePos="0" relativeHeight="251667456" behindDoc="0" locked="0" layoutInCell="1" allowOverlap="1" wp14:anchorId="493EC2BF" wp14:editId="0B27BF7B">
            <wp:simplePos x="0" y="0"/>
            <wp:positionH relativeFrom="margin">
              <wp:posOffset>2028825</wp:posOffset>
            </wp:positionH>
            <wp:positionV relativeFrom="paragraph">
              <wp:posOffset>361950</wp:posOffset>
            </wp:positionV>
            <wp:extent cx="4020863" cy="45719"/>
            <wp:effectExtent l="0" t="0" r="0" b="0"/>
            <wp:wrapNone/>
            <wp:docPr id="1" name="Picture 1" descr="P1#y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P1#y2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020863" cy="4571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57323">
        <w:t>Lower Dauphin High School</w:t>
      </w:r>
      <w:r w:rsidR="005844E1">
        <w:t xml:space="preserve"> – Counseling Department</w:t>
      </w:r>
    </w:p>
    <w:p w:rsidR="00E77FBB" w:rsidRDefault="00E77FBB" w:rsidP="007F12CE">
      <w:pPr>
        <w:pStyle w:val="DescriptiveText"/>
        <w:rPr>
          <w:b/>
        </w:rPr>
      </w:pPr>
      <w:bookmarkStart w:id="0" w:name="_GoBack"/>
      <w:bookmarkEnd w:id="0"/>
    </w:p>
    <w:p w:rsidR="007F12CE" w:rsidRPr="001D620D" w:rsidRDefault="00757323" w:rsidP="007F12CE">
      <w:pPr>
        <w:pStyle w:val="DescriptiveText"/>
      </w:pPr>
      <w:r w:rsidRPr="001D620D">
        <w:rPr>
          <w:b/>
        </w:rPr>
        <w:t>The first step in the process is to do your college research</w:t>
      </w:r>
      <w:r w:rsidRPr="001D620D">
        <w:t xml:space="preserve"> in </w:t>
      </w:r>
      <w:proofErr w:type="spellStart"/>
      <w:r w:rsidRPr="001D620D">
        <w:t>Naviance</w:t>
      </w:r>
      <w:proofErr w:type="spellEnd"/>
      <w:r w:rsidRPr="001D620D">
        <w:t xml:space="preserve"> and save your searches by adding colleges to your “Colleges I’m Thinking About” list.</w:t>
      </w:r>
    </w:p>
    <w:p w:rsidR="00757323" w:rsidRDefault="00757323" w:rsidP="007F12CE">
      <w:pPr>
        <w:pStyle w:val="DescriptiveText"/>
      </w:pPr>
      <w:r w:rsidRPr="00757323">
        <w:rPr>
          <w:b/>
        </w:rPr>
        <w:t>After completing your research</w:t>
      </w:r>
      <w:r w:rsidR="002A56F2">
        <w:rPr>
          <w:b/>
        </w:rPr>
        <w:t xml:space="preserve"> and visiting schools</w:t>
      </w:r>
      <w:r w:rsidRPr="00757323">
        <w:rPr>
          <w:b/>
        </w:rPr>
        <w:t xml:space="preserve">, </w:t>
      </w:r>
      <w:r>
        <w:rPr>
          <w:b/>
        </w:rPr>
        <w:t xml:space="preserve">get ready to </w:t>
      </w:r>
      <w:r w:rsidRPr="00757323">
        <w:rPr>
          <w:b/>
        </w:rPr>
        <w:t>apply.</w:t>
      </w:r>
      <w:r>
        <w:t xml:space="preserve"> You can </w:t>
      </w:r>
      <w:r w:rsidR="002A56F2">
        <w:t>apply either</w:t>
      </w:r>
      <w:r>
        <w:t xml:space="preserve"> directly through the </w:t>
      </w:r>
      <w:proofErr w:type="gramStart"/>
      <w:r>
        <w:t>college</w:t>
      </w:r>
      <w:proofErr w:type="gramEnd"/>
      <w:r>
        <w:t xml:space="preserve"> using their application or through an application service such as Common Application</w:t>
      </w:r>
      <w:r w:rsidR="002A56F2">
        <w:t xml:space="preserve"> (</w:t>
      </w:r>
      <w:proofErr w:type="spellStart"/>
      <w:r w:rsidR="002A56F2">
        <w:t>CommonApp</w:t>
      </w:r>
      <w:proofErr w:type="spellEnd"/>
      <w:r w:rsidR="002A56F2">
        <w:t>)</w:t>
      </w:r>
      <w:r>
        <w:t xml:space="preserve">.  If </w:t>
      </w:r>
      <w:r w:rsidR="002A56F2">
        <w:t>using</w:t>
      </w:r>
      <w:r>
        <w:t xml:space="preserve"> </w:t>
      </w:r>
      <w:proofErr w:type="spellStart"/>
      <w:r>
        <w:t>CommonApp</w:t>
      </w:r>
      <w:proofErr w:type="spellEnd"/>
      <w:r>
        <w:t xml:space="preserve">, there are additional directions on matching </w:t>
      </w:r>
      <w:proofErr w:type="spellStart"/>
      <w:r>
        <w:t>Naviance</w:t>
      </w:r>
      <w:proofErr w:type="spellEnd"/>
      <w:r>
        <w:t xml:space="preserve"> with your </w:t>
      </w:r>
      <w:proofErr w:type="spellStart"/>
      <w:r>
        <w:t>CommonApp</w:t>
      </w:r>
      <w:proofErr w:type="spellEnd"/>
      <w:r>
        <w:t xml:space="preserve"> account so that the two platforms can communicate and share information. </w:t>
      </w:r>
      <w:r w:rsidR="002A56F2">
        <w:t xml:space="preserve">If you need an </w:t>
      </w:r>
      <w:r>
        <w:t xml:space="preserve">unofficial copy of your transcript to use for </w:t>
      </w:r>
      <w:proofErr w:type="gramStart"/>
      <w:r>
        <w:t>reference</w:t>
      </w:r>
      <w:r w:rsidR="002A56F2">
        <w:t xml:space="preserve"> </w:t>
      </w:r>
      <w:r>
        <w:t xml:space="preserve"> –</w:t>
      </w:r>
      <w:proofErr w:type="gramEnd"/>
      <w:r>
        <w:t xml:space="preserve"> some schools require that you provide a list of the classes, grades and credits you have earned</w:t>
      </w:r>
      <w:r w:rsidR="002A56F2">
        <w:t xml:space="preserve">, the </w:t>
      </w:r>
      <w:r>
        <w:t>Counseling Office can provide that to you.</w:t>
      </w:r>
      <w:r w:rsidR="002A56F2">
        <w:t xml:space="preserve"> Note: You are not responsible for downloading transcripts. </w:t>
      </w:r>
    </w:p>
    <w:p w:rsidR="00302C99" w:rsidRDefault="004A6C17" w:rsidP="00302C99">
      <w:pPr>
        <w:pStyle w:val="Heading2"/>
      </w:pPr>
      <w:r>
        <w:t>Accessing the List</w:t>
      </w:r>
    </w:p>
    <w:p w:rsidR="007F12CE" w:rsidRDefault="00287750" w:rsidP="007F12CE">
      <w:pPr>
        <w:pStyle w:val="Step-by-StepNumbering"/>
        <w:rPr>
          <w:rStyle w:val="DescriptiveTextChar"/>
        </w:rPr>
      </w:pPr>
      <w:r>
        <w:t xml:space="preserve">From </w:t>
      </w:r>
      <w:proofErr w:type="spellStart"/>
      <w:r>
        <w:t>Naviance</w:t>
      </w:r>
      <w:proofErr w:type="spellEnd"/>
      <w:r>
        <w:t xml:space="preserve"> Student,</w:t>
      </w:r>
      <w:r w:rsidR="00423FDF">
        <w:t xml:space="preserve"> go to</w:t>
      </w:r>
      <w:r>
        <w:t xml:space="preserve"> </w:t>
      </w:r>
      <w:r w:rsidRPr="00D50364">
        <w:rPr>
          <w:rStyle w:val="BoldEmphasis"/>
        </w:rPr>
        <w:t>Colleges</w:t>
      </w:r>
      <w:r w:rsidR="00423FDF">
        <w:t xml:space="preserve"> and select</w:t>
      </w:r>
      <w:r>
        <w:t xml:space="preserve"> </w:t>
      </w:r>
      <w:r w:rsidR="00D50364" w:rsidRPr="00D50364">
        <w:rPr>
          <w:rStyle w:val="BoldEmphasis"/>
        </w:rPr>
        <w:t xml:space="preserve">Colleges I’m </w:t>
      </w:r>
      <w:r w:rsidR="00A206CE">
        <w:rPr>
          <w:rStyle w:val="BoldEmphasis"/>
        </w:rPr>
        <w:t>A</w:t>
      </w:r>
      <w:r w:rsidR="00D50364" w:rsidRPr="00D50364">
        <w:rPr>
          <w:rStyle w:val="BoldEmphasis"/>
        </w:rPr>
        <w:t xml:space="preserve">pplying </w:t>
      </w:r>
      <w:r w:rsidR="00A206CE">
        <w:rPr>
          <w:rStyle w:val="BoldEmphasis"/>
        </w:rPr>
        <w:t>T</w:t>
      </w:r>
      <w:r w:rsidR="00D50364" w:rsidRPr="00D50364">
        <w:rPr>
          <w:rStyle w:val="BoldEmphasis"/>
        </w:rPr>
        <w:t>o</w:t>
      </w:r>
      <w:r w:rsidR="00D50364" w:rsidRPr="00C0784E">
        <w:rPr>
          <w:rStyle w:val="DescriptiveTextChar"/>
        </w:rPr>
        <w:t>.</w:t>
      </w:r>
    </w:p>
    <w:p w:rsidR="00571FD0" w:rsidRDefault="003F0044" w:rsidP="003F0044">
      <w:pPr>
        <w:pStyle w:val="SreenCapture"/>
        <w:rPr>
          <w:rStyle w:val="DescriptiveTextChar"/>
        </w:rPr>
      </w:pPr>
      <w:r>
        <w:drawing>
          <wp:inline distT="0" distB="0" distL="0" distR="0" wp14:anchorId="77753FDC" wp14:editId="0EE97B46">
            <wp:extent cx="4420800" cy="2134358"/>
            <wp:effectExtent l="19050" t="19050" r="18415" b="1841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420800" cy="2134358"/>
                    </a:xfrm>
                    <a:prstGeom prst="rect">
                      <a:avLst/>
                    </a:prstGeom>
                    <a:ln>
                      <a:solidFill>
                        <a:schemeClr val="accent5"/>
                      </a:solidFill>
                    </a:ln>
                  </pic:spPr>
                </pic:pic>
              </a:graphicData>
            </a:graphic>
          </wp:inline>
        </w:drawing>
      </w:r>
    </w:p>
    <w:p w:rsidR="00CA59E4" w:rsidRDefault="00F67D94" w:rsidP="00F67D94">
      <w:pPr>
        <w:pStyle w:val="Heading1"/>
      </w:pPr>
      <w:r>
        <w:lastRenderedPageBreak/>
        <w:t>Adding a College to the List</w:t>
      </w:r>
      <w:r w:rsidR="003C05DD">
        <w:t xml:space="preserve"> </w:t>
      </w:r>
      <w:r w:rsidR="00423FDF">
        <w:t>and</w:t>
      </w:r>
      <w:r w:rsidR="003C05DD">
        <w:t xml:space="preserve"> Requesting Transcripts</w:t>
      </w:r>
    </w:p>
    <w:p w:rsidR="00F67D94" w:rsidRDefault="00733DCE" w:rsidP="00F67D94">
      <w:pPr>
        <w:pStyle w:val="DescriptiveText"/>
      </w:pPr>
      <w:r>
        <w:t xml:space="preserve">Colleges can be added to the Colleges I’m </w:t>
      </w:r>
      <w:r w:rsidR="00A206CE">
        <w:t>Applying To</w:t>
      </w:r>
      <w:r>
        <w:t xml:space="preserve"> list in two different ways:</w:t>
      </w:r>
    </w:p>
    <w:p w:rsidR="00733DCE" w:rsidRPr="00423FDF" w:rsidRDefault="00E744C6" w:rsidP="00E8352E">
      <w:pPr>
        <w:pStyle w:val="BulletLevel1"/>
      </w:pPr>
      <w:r w:rsidRPr="00423FDF">
        <w:t xml:space="preserve">From the Colleges I’m </w:t>
      </w:r>
      <w:r w:rsidR="00A206CE" w:rsidRPr="00423FDF">
        <w:t>A</w:t>
      </w:r>
      <w:r w:rsidRPr="00423FDF">
        <w:t xml:space="preserve">pplying </w:t>
      </w:r>
      <w:r w:rsidR="00A206CE" w:rsidRPr="00423FDF">
        <w:t>T</w:t>
      </w:r>
      <w:r w:rsidRPr="00423FDF">
        <w:t>o list</w:t>
      </w:r>
    </w:p>
    <w:p w:rsidR="00E8352E" w:rsidRPr="00423FDF" w:rsidRDefault="001F5992" w:rsidP="00E8352E">
      <w:pPr>
        <w:pStyle w:val="BulletLevel1"/>
      </w:pPr>
      <w:r w:rsidRPr="00423FDF">
        <w:rPr>
          <w:noProof/>
        </w:rPr>
        <w:drawing>
          <wp:anchor distT="0" distB="0" distL="114300" distR="114300" simplePos="0" relativeHeight="251657216" behindDoc="0" locked="0" layoutInCell="1" allowOverlap="1" wp14:anchorId="11F8E5D0" wp14:editId="2E2AD8A4">
            <wp:simplePos x="0" y="0"/>
            <wp:positionH relativeFrom="column">
              <wp:posOffset>2661920</wp:posOffset>
            </wp:positionH>
            <wp:positionV relativeFrom="paragraph">
              <wp:posOffset>213360</wp:posOffset>
            </wp:positionV>
            <wp:extent cx="3326130" cy="1818005"/>
            <wp:effectExtent l="19050" t="19050" r="26670" b="10795"/>
            <wp:wrapSquare wrapText="bothSides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326130" cy="1818005"/>
                    </a:xfrm>
                    <a:prstGeom prst="rect">
                      <a:avLst/>
                    </a:prstGeom>
                    <a:ln>
                      <a:solidFill>
                        <a:schemeClr val="accent5"/>
                      </a:solidFill>
                    </a:ln>
                  </pic:spPr>
                </pic:pic>
              </a:graphicData>
            </a:graphic>
          </wp:anchor>
        </w:drawing>
      </w:r>
      <w:r w:rsidR="00E744C6" w:rsidRPr="00423FDF">
        <w:t xml:space="preserve">From the Colleges I’m </w:t>
      </w:r>
      <w:r w:rsidR="00A206CE" w:rsidRPr="00423FDF">
        <w:t>T</w:t>
      </w:r>
      <w:r w:rsidR="00E744C6" w:rsidRPr="00423FDF">
        <w:t xml:space="preserve">hinking </w:t>
      </w:r>
      <w:r w:rsidR="00A206CE" w:rsidRPr="00423FDF">
        <w:t>A</w:t>
      </w:r>
      <w:r w:rsidR="00E744C6" w:rsidRPr="00423FDF">
        <w:t>bout list</w:t>
      </w:r>
    </w:p>
    <w:p w:rsidR="006A0CD0" w:rsidRDefault="006A0CD0" w:rsidP="00347561">
      <w:pPr>
        <w:pStyle w:val="Heading2"/>
      </w:pPr>
      <w:r>
        <w:t xml:space="preserve">From Colleges I’m </w:t>
      </w:r>
      <w:proofErr w:type="gramStart"/>
      <w:r w:rsidRPr="00347561">
        <w:t>Applying</w:t>
      </w:r>
      <w:proofErr w:type="gramEnd"/>
      <w:r>
        <w:t xml:space="preserve"> </w:t>
      </w:r>
      <w:r w:rsidR="00A206CE">
        <w:t>T</w:t>
      </w:r>
      <w:r>
        <w:t>o</w:t>
      </w:r>
    </w:p>
    <w:p w:rsidR="00347561" w:rsidRDefault="003512E6" w:rsidP="00E9428C">
      <w:pPr>
        <w:pStyle w:val="Step-by-StepNumbering"/>
        <w:numPr>
          <w:ilvl w:val="0"/>
          <w:numId w:val="20"/>
        </w:numPr>
        <w:ind w:left="540"/>
      </w:pPr>
      <w:r>
        <w:t xml:space="preserve">Click </w:t>
      </w:r>
      <w:r w:rsidR="00110C35" w:rsidRPr="009F1C6F">
        <w:rPr>
          <w:rStyle w:val="BoldEmphasis"/>
        </w:rPr>
        <w:t>Add</w:t>
      </w:r>
      <w:r w:rsidR="00B20CA7">
        <w:t>.</w:t>
      </w:r>
    </w:p>
    <w:p w:rsidR="009F1C6F" w:rsidRDefault="00987076" w:rsidP="00B31579">
      <w:pPr>
        <w:pStyle w:val="Step-by-StepNumbering"/>
        <w:tabs>
          <w:tab w:val="left" w:pos="180"/>
        </w:tabs>
      </w:pPr>
      <w:r>
        <w:t xml:space="preserve">From </w:t>
      </w:r>
      <w:r w:rsidRPr="004404D5">
        <w:rPr>
          <w:rStyle w:val="BoldEmphasis"/>
        </w:rPr>
        <w:t>Which college are you applying to?</w:t>
      </w:r>
      <w:r>
        <w:t xml:space="preserve"> </w:t>
      </w:r>
      <w:proofErr w:type="gramStart"/>
      <w:r w:rsidR="0095078B">
        <w:t>use</w:t>
      </w:r>
      <w:proofErr w:type="gramEnd"/>
      <w:r w:rsidR="0095078B">
        <w:t xml:space="preserve"> the drop-down or </w:t>
      </w:r>
      <w:r w:rsidR="004404D5">
        <w:t>t</w:t>
      </w:r>
      <w:r>
        <w:t xml:space="preserve">ype the name of the </w:t>
      </w:r>
      <w:r w:rsidR="007956E7">
        <w:t>desired college</w:t>
      </w:r>
      <w:r w:rsidR="00B31579">
        <w:t xml:space="preserve"> and select from the matches.</w:t>
      </w:r>
    </w:p>
    <w:p w:rsidR="007956E7" w:rsidRDefault="18C6323F" w:rsidP="00E9428C">
      <w:pPr>
        <w:pStyle w:val="Step-by-StepNumbering"/>
        <w:tabs>
          <w:tab w:val="left" w:pos="180"/>
        </w:tabs>
      </w:pPr>
      <w:r>
        <w:t xml:space="preserve">From </w:t>
      </w:r>
      <w:r w:rsidRPr="18C6323F">
        <w:rPr>
          <w:rStyle w:val="BoldEmphasis"/>
        </w:rPr>
        <w:t>App Type</w:t>
      </w:r>
      <w:r>
        <w:t xml:space="preserve"> click the dr</w:t>
      </w:r>
      <w:r w:rsidR="005844E1">
        <w:t>op-down to identify your answer (Rolling, Regular Decision, Early Action, Early Decision, etc.)</w:t>
      </w:r>
    </w:p>
    <w:p w:rsidR="004404D5" w:rsidRDefault="0081368E" w:rsidP="00E9428C">
      <w:pPr>
        <w:pStyle w:val="Step-by-StepNumbering"/>
        <w:tabs>
          <w:tab w:val="left" w:pos="180"/>
        </w:tabs>
      </w:pPr>
      <w:r>
        <w:t xml:space="preserve">From </w:t>
      </w:r>
      <w:r w:rsidR="00886BA0">
        <w:rPr>
          <w:rStyle w:val="BoldEmphasis"/>
        </w:rPr>
        <w:t>I’ll submit my</w:t>
      </w:r>
      <w:r w:rsidRPr="00733E39">
        <w:rPr>
          <w:rStyle w:val="BoldEmphasis"/>
        </w:rPr>
        <w:t xml:space="preserve"> application</w:t>
      </w:r>
      <w:r w:rsidR="004F5B3C" w:rsidRPr="00733E39">
        <w:rPr>
          <w:rStyle w:val="BoldEmphasis"/>
        </w:rPr>
        <w:t>?</w:t>
      </w:r>
      <w:r w:rsidR="004F5B3C">
        <w:t xml:space="preserve"> </w:t>
      </w:r>
      <w:proofErr w:type="gramStart"/>
      <w:r w:rsidR="00733E39">
        <w:t>c</w:t>
      </w:r>
      <w:r w:rsidR="004F5B3C">
        <w:t>lick</w:t>
      </w:r>
      <w:proofErr w:type="gramEnd"/>
      <w:r w:rsidR="004F5B3C">
        <w:t xml:space="preserve"> the </w:t>
      </w:r>
      <w:r w:rsidR="00886BA0">
        <w:t>drop-down to identify your answer</w:t>
      </w:r>
      <w:r w:rsidR="00B56CB0">
        <w:t xml:space="preserve"> (direct to institution or </w:t>
      </w:r>
      <w:proofErr w:type="spellStart"/>
      <w:r w:rsidR="00B56CB0">
        <w:t>CommonApp</w:t>
      </w:r>
      <w:proofErr w:type="spellEnd"/>
      <w:r w:rsidR="00B56CB0">
        <w:t>)</w:t>
      </w:r>
      <w:r w:rsidR="00733E39">
        <w:t>.</w:t>
      </w:r>
    </w:p>
    <w:p w:rsidR="00B0328A" w:rsidRPr="00B0328A" w:rsidRDefault="00B0328A" w:rsidP="00B0328A">
      <w:pPr>
        <w:pStyle w:val="Step-by-StepNumbering"/>
        <w:numPr>
          <w:ilvl w:val="0"/>
          <w:numId w:val="0"/>
        </w:numPr>
        <w:tabs>
          <w:tab w:val="left" w:pos="180"/>
        </w:tabs>
        <w:ind w:left="540"/>
        <w:rPr>
          <w:b/>
          <w:i/>
          <w:sz w:val="22"/>
        </w:rPr>
      </w:pPr>
      <w:r w:rsidRPr="00B0328A">
        <w:rPr>
          <w:b/>
          <w:i/>
          <w:sz w:val="22"/>
        </w:rPr>
        <w:t xml:space="preserve">** </w:t>
      </w:r>
      <w:proofErr w:type="gramStart"/>
      <w:r w:rsidRPr="00B0328A">
        <w:rPr>
          <w:b/>
          <w:i/>
          <w:sz w:val="22"/>
        </w:rPr>
        <w:t>you</w:t>
      </w:r>
      <w:proofErr w:type="gramEnd"/>
      <w:r w:rsidRPr="00B0328A">
        <w:rPr>
          <w:b/>
          <w:i/>
          <w:sz w:val="22"/>
        </w:rPr>
        <w:t xml:space="preserve"> must MATCH your </w:t>
      </w:r>
      <w:proofErr w:type="spellStart"/>
      <w:r w:rsidRPr="00B0328A">
        <w:rPr>
          <w:b/>
          <w:i/>
          <w:sz w:val="22"/>
        </w:rPr>
        <w:t>CommonApp</w:t>
      </w:r>
      <w:proofErr w:type="spellEnd"/>
      <w:r w:rsidRPr="00B0328A">
        <w:rPr>
          <w:b/>
          <w:i/>
          <w:sz w:val="22"/>
        </w:rPr>
        <w:t xml:space="preserve"> account and </w:t>
      </w:r>
      <w:proofErr w:type="spellStart"/>
      <w:r w:rsidRPr="00B0328A">
        <w:rPr>
          <w:b/>
          <w:i/>
          <w:sz w:val="22"/>
        </w:rPr>
        <w:t>Naviance</w:t>
      </w:r>
      <w:proofErr w:type="spellEnd"/>
      <w:r w:rsidRPr="00B0328A">
        <w:rPr>
          <w:b/>
          <w:i/>
          <w:sz w:val="22"/>
        </w:rPr>
        <w:t xml:space="preserve"> so that the two systems can communicate**</w:t>
      </w:r>
    </w:p>
    <w:p w:rsidR="00542430" w:rsidRDefault="18C6323F" w:rsidP="00E9428C">
      <w:pPr>
        <w:pStyle w:val="Step-by-StepNumbering"/>
        <w:tabs>
          <w:tab w:val="left" w:pos="180"/>
        </w:tabs>
      </w:pPr>
      <w:r>
        <w:t xml:space="preserve">If you have already sent in your application, select the checkbox labeled </w:t>
      </w:r>
      <w:r w:rsidRPr="18C6323F">
        <w:rPr>
          <w:rStyle w:val="BoldEmphasis"/>
        </w:rPr>
        <w:t>I’ve submitted my application</w:t>
      </w:r>
      <w:r>
        <w:t>.  If not, leave it unchecked.</w:t>
      </w:r>
    </w:p>
    <w:p w:rsidR="00DD38E1" w:rsidRDefault="00DD38E1" w:rsidP="00DD38E1">
      <w:pPr>
        <w:pStyle w:val="Heading3"/>
      </w:pPr>
      <w:r>
        <w:t>If you currently do not need to request transcripts, select</w:t>
      </w:r>
      <w:r w:rsidRPr="00423FDF">
        <w:rPr>
          <w:color w:val="00417C" w:themeColor="text1"/>
        </w:rPr>
        <w:t xml:space="preserve"> </w:t>
      </w:r>
      <w:r w:rsidRPr="00423FDF">
        <w:rPr>
          <w:rStyle w:val="BoldEmphasis"/>
          <w:color w:val="00417C" w:themeColor="text1"/>
        </w:rPr>
        <w:t>Add Application</w:t>
      </w:r>
      <w:r>
        <w:t>.</w:t>
      </w:r>
    </w:p>
    <w:p w:rsidR="00883990" w:rsidRDefault="00883990" w:rsidP="00E9428C">
      <w:pPr>
        <w:pStyle w:val="Step-by-StepNumbering"/>
        <w:tabs>
          <w:tab w:val="left" w:pos="180"/>
        </w:tabs>
      </w:pPr>
      <w:r>
        <w:t>Click</w:t>
      </w:r>
      <w:r w:rsidR="00F26B38">
        <w:rPr>
          <w:rStyle w:val="BoldEmphasis"/>
        </w:rPr>
        <w:t xml:space="preserve"> </w:t>
      </w:r>
      <w:r w:rsidR="00A22E05">
        <w:rPr>
          <w:rStyle w:val="BoldEmphasis"/>
        </w:rPr>
        <w:t>Add and</w:t>
      </w:r>
      <w:r w:rsidR="00F26B38">
        <w:rPr>
          <w:rStyle w:val="BoldEmphasis"/>
        </w:rPr>
        <w:t xml:space="preserve"> Request Transcript</w:t>
      </w:r>
      <w:r>
        <w:t>.</w:t>
      </w:r>
    </w:p>
    <w:p w:rsidR="00127CF6" w:rsidRDefault="009265D1" w:rsidP="00127CF6">
      <w:pPr>
        <w:pStyle w:val="Step-by-StepNumbering"/>
      </w:pPr>
      <w:r>
        <w:t xml:space="preserve">From </w:t>
      </w:r>
      <w:r w:rsidRPr="004249E0">
        <w:rPr>
          <w:rStyle w:val="BoldEmphasis"/>
        </w:rPr>
        <w:t>Wha</w:t>
      </w:r>
      <w:r w:rsidR="006501D7" w:rsidRPr="004249E0">
        <w:rPr>
          <w:rStyle w:val="BoldEmphasis"/>
        </w:rPr>
        <w:t>t type of transcript/s are you requesting</w:t>
      </w:r>
      <w:r w:rsidR="00E46450" w:rsidRPr="004249E0">
        <w:rPr>
          <w:rStyle w:val="BoldEmphasis"/>
        </w:rPr>
        <w:t>?</w:t>
      </w:r>
      <w:r w:rsidR="00E46450">
        <w:t xml:space="preserve"> </w:t>
      </w:r>
      <w:r w:rsidR="00B56CB0">
        <w:t xml:space="preserve">First time requests are for the </w:t>
      </w:r>
      <w:r w:rsidR="00B56CB0" w:rsidRPr="00B56CB0">
        <w:rPr>
          <w:b/>
        </w:rPr>
        <w:t>INITIAL Transcript</w:t>
      </w:r>
    </w:p>
    <w:p w:rsidR="00397508" w:rsidRDefault="00397508" w:rsidP="00397508">
      <w:pPr>
        <w:pStyle w:val="Step-by-StepNumbering"/>
      </w:pPr>
      <w:r>
        <w:t xml:space="preserve">From </w:t>
      </w:r>
      <w:r w:rsidRPr="009F6C8D">
        <w:rPr>
          <w:rStyle w:val="BoldEmphasis"/>
        </w:rPr>
        <w:t>What additional materials, if any, do you want included?</w:t>
      </w:r>
      <w:r>
        <w:t xml:space="preserve"> </w:t>
      </w:r>
      <w:r w:rsidR="00B56CB0">
        <w:t>We DO NOT have or send test scores.  You must do that through the test company (College Board or ACT).</w:t>
      </w:r>
    </w:p>
    <w:p w:rsidR="00731D7C" w:rsidRDefault="00731D7C" w:rsidP="00731D7C">
      <w:pPr>
        <w:pStyle w:val="Step-by-StepNumbering"/>
      </w:pPr>
      <w:r>
        <w:t xml:space="preserve">Review </w:t>
      </w:r>
      <w:proofErr w:type="gramStart"/>
      <w:r w:rsidRPr="005B5433">
        <w:rPr>
          <w:rStyle w:val="BoldEmphasis"/>
        </w:rPr>
        <w:t>Where</w:t>
      </w:r>
      <w:proofErr w:type="gramEnd"/>
      <w:r w:rsidRPr="005B5433">
        <w:rPr>
          <w:rStyle w:val="BoldEmphasis"/>
        </w:rPr>
        <w:t xml:space="preserve"> are you sending this transcript?</w:t>
      </w:r>
      <w:r>
        <w:t xml:space="preserve"> </w:t>
      </w:r>
      <w:proofErr w:type="gramStart"/>
      <w:r>
        <w:t>to</w:t>
      </w:r>
      <w:proofErr w:type="gramEnd"/>
      <w:r>
        <w:t xml:space="preserve"> ensure the proper college name is </w:t>
      </w:r>
      <w:r w:rsidR="00423FDF">
        <w:t>displayed</w:t>
      </w:r>
      <w:r>
        <w:t>.</w:t>
      </w:r>
    </w:p>
    <w:p w:rsidR="00BF4946" w:rsidRPr="003F0044" w:rsidRDefault="00485AAD" w:rsidP="003F0044">
      <w:pPr>
        <w:pStyle w:val="Step-by-StepNumbering"/>
      </w:pPr>
      <w:r>
        <w:t xml:space="preserve">Click </w:t>
      </w:r>
      <w:r w:rsidRPr="00485AAD">
        <w:rPr>
          <w:rStyle w:val="BoldEmphasis"/>
        </w:rPr>
        <w:t>Request and Finish</w:t>
      </w:r>
      <w:r>
        <w:t>.</w:t>
      </w:r>
    </w:p>
    <w:p w:rsidR="00A7741D" w:rsidRDefault="00423FDF" w:rsidP="005D033F">
      <w:pPr>
        <w:pStyle w:val="Heading2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3FC0FCC" wp14:editId="3CC5C580">
            <wp:simplePos x="0" y="0"/>
            <wp:positionH relativeFrom="margin">
              <wp:align>right</wp:align>
            </wp:positionH>
            <wp:positionV relativeFrom="paragraph">
              <wp:posOffset>283210</wp:posOffset>
            </wp:positionV>
            <wp:extent cx="3427730" cy="1417320"/>
            <wp:effectExtent l="19050" t="19050" r="20320" b="11430"/>
            <wp:wrapSquare wrapText="bothSides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427730" cy="1417320"/>
                    </a:xfrm>
                    <a:prstGeom prst="rect">
                      <a:avLst/>
                    </a:prstGeom>
                    <a:ln>
                      <a:solidFill>
                        <a:schemeClr val="accent5"/>
                      </a:solidFill>
                    </a:ln>
                  </pic:spPr>
                </pic:pic>
              </a:graphicData>
            </a:graphic>
          </wp:anchor>
        </w:drawing>
      </w:r>
      <w:r w:rsidR="005D033F">
        <w:t xml:space="preserve">From Colleges I’m </w:t>
      </w:r>
      <w:proofErr w:type="gramStart"/>
      <w:r w:rsidR="005D033F">
        <w:t>Thinking</w:t>
      </w:r>
      <w:proofErr w:type="gramEnd"/>
      <w:r w:rsidR="005D033F">
        <w:t xml:space="preserve"> About</w:t>
      </w:r>
    </w:p>
    <w:p w:rsidR="00A26E6D" w:rsidRDefault="003C05DD" w:rsidP="00F31D99">
      <w:pPr>
        <w:pStyle w:val="Step-by-StepNumbering"/>
        <w:numPr>
          <w:ilvl w:val="0"/>
          <w:numId w:val="26"/>
        </w:numPr>
      </w:pPr>
      <w:r>
        <w:t xml:space="preserve">From </w:t>
      </w:r>
      <w:proofErr w:type="spellStart"/>
      <w:r>
        <w:t>Naviance</w:t>
      </w:r>
      <w:proofErr w:type="spellEnd"/>
      <w:r>
        <w:t xml:space="preserve"> Student, navigate to </w:t>
      </w:r>
      <w:r w:rsidRPr="001F5733">
        <w:rPr>
          <w:rStyle w:val="BoldEmphasis"/>
        </w:rPr>
        <w:t>Colleges</w:t>
      </w:r>
      <w:r>
        <w:t xml:space="preserve"> </w:t>
      </w:r>
      <w:r w:rsidR="00423FDF">
        <w:t>and select</w:t>
      </w:r>
      <w:r>
        <w:t xml:space="preserve"> </w:t>
      </w:r>
      <w:r w:rsidR="00FC787A" w:rsidRPr="001F5733">
        <w:rPr>
          <w:rStyle w:val="BoldEmphasis"/>
        </w:rPr>
        <w:t>Colleges I’m Thinking About</w:t>
      </w:r>
      <w:r w:rsidR="00FC787A">
        <w:t>.</w:t>
      </w:r>
    </w:p>
    <w:p w:rsidR="001F5733" w:rsidRDefault="001F5733" w:rsidP="00F31D99">
      <w:pPr>
        <w:pStyle w:val="Step-by-StepNumbering"/>
        <w:numPr>
          <w:ilvl w:val="0"/>
          <w:numId w:val="26"/>
        </w:numPr>
      </w:pPr>
      <w:r>
        <w:t>Place checkmarks in the checkboxes next to the schools to which you are applying.</w:t>
      </w:r>
    </w:p>
    <w:p w:rsidR="001F5733" w:rsidRDefault="00F226A2" w:rsidP="00F31D99">
      <w:pPr>
        <w:pStyle w:val="Step-by-StepNumbering"/>
        <w:numPr>
          <w:ilvl w:val="0"/>
          <w:numId w:val="26"/>
        </w:numPr>
      </w:pPr>
      <w:r>
        <w:t>C</w:t>
      </w:r>
      <w:r w:rsidR="009C3AE0">
        <w:t xml:space="preserve">lick </w:t>
      </w:r>
      <w:r w:rsidR="009C3AE0" w:rsidRPr="00F5633A">
        <w:rPr>
          <w:rStyle w:val="BoldEmphasis"/>
        </w:rPr>
        <w:t>Move to Application List</w:t>
      </w:r>
      <w:r w:rsidR="009C3AE0">
        <w:t>.</w:t>
      </w:r>
    </w:p>
    <w:p w:rsidR="001E2ACE" w:rsidRDefault="0010596B" w:rsidP="00F31D99">
      <w:pPr>
        <w:pStyle w:val="Step-by-StepNumbering"/>
        <w:numPr>
          <w:ilvl w:val="0"/>
          <w:numId w:val="26"/>
        </w:numPr>
      </w:pPr>
      <w:r>
        <w:t>Use the drop-down menus to select the</w:t>
      </w:r>
      <w:r w:rsidR="002869AF">
        <w:t xml:space="preserve"> accurate responses.</w:t>
      </w:r>
    </w:p>
    <w:p w:rsidR="002869AF" w:rsidRDefault="002869AF" w:rsidP="00F31D99">
      <w:pPr>
        <w:pStyle w:val="Step-by-StepNumbering"/>
        <w:numPr>
          <w:ilvl w:val="0"/>
          <w:numId w:val="26"/>
        </w:numPr>
      </w:pPr>
      <w:r>
        <w:t xml:space="preserve">If you have already sent in your application, select the checkbox labeled </w:t>
      </w:r>
      <w:r w:rsidRPr="00542430">
        <w:rPr>
          <w:rStyle w:val="BoldEmphasis"/>
        </w:rPr>
        <w:t>I’ve already sent my application</w:t>
      </w:r>
      <w:r>
        <w:t>.  If not, leave it unchecked.</w:t>
      </w:r>
    </w:p>
    <w:p w:rsidR="00AD383D" w:rsidRDefault="00AD383D" w:rsidP="00F31D99">
      <w:pPr>
        <w:pStyle w:val="Heading3"/>
        <w:ind w:left="360"/>
      </w:pPr>
      <w:r>
        <w:t xml:space="preserve">If you do not currently need to request transcripts, select </w:t>
      </w:r>
      <w:r w:rsidRPr="00423FDF">
        <w:rPr>
          <w:rStyle w:val="BoldEmphasis"/>
          <w:color w:val="00417C" w:themeColor="text1"/>
        </w:rPr>
        <w:t>Add Applications</w:t>
      </w:r>
      <w:r>
        <w:t xml:space="preserve">. </w:t>
      </w:r>
    </w:p>
    <w:p w:rsidR="002869AF" w:rsidRDefault="00AE1C8B" w:rsidP="00F31D99">
      <w:pPr>
        <w:pStyle w:val="Step-by-StepNumbering"/>
        <w:numPr>
          <w:ilvl w:val="0"/>
          <w:numId w:val="26"/>
        </w:numPr>
      </w:pPr>
      <w:r>
        <w:t xml:space="preserve">Click </w:t>
      </w:r>
      <w:r w:rsidR="00174523">
        <w:rPr>
          <w:rStyle w:val="BoldEmphasis"/>
        </w:rPr>
        <w:t>Add and Request Transcripts</w:t>
      </w:r>
      <w:r>
        <w:t>.</w:t>
      </w:r>
    </w:p>
    <w:p w:rsidR="00B56CB0" w:rsidRDefault="00B56CB0" w:rsidP="00B56CB0">
      <w:pPr>
        <w:pStyle w:val="Step-by-StepNumbering"/>
        <w:numPr>
          <w:ilvl w:val="0"/>
          <w:numId w:val="26"/>
        </w:numPr>
      </w:pPr>
      <w:r>
        <w:t xml:space="preserve">From </w:t>
      </w:r>
      <w:r w:rsidRPr="004249E0">
        <w:rPr>
          <w:rStyle w:val="BoldEmphasis"/>
        </w:rPr>
        <w:t>What type of transcript/s are you requesting?</w:t>
      </w:r>
      <w:r>
        <w:t xml:space="preserve"> First time requests are for the </w:t>
      </w:r>
      <w:r w:rsidRPr="00B56CB0">
        <w:rPr>
          <w:b/>
        </w:rPr>
        <w:t>INITIAL Transcript</w:t>
      </w:r>
    </w:p>
    <w:p w:rsidR="00B56CB0" w:rsidRDefault="00B56CB0" w:rsidP="00B56CB0">
      <w:pPr>
        <w:pStyle w:val="Step-by-StepNumbering"/>
        <w:numPr>
          <w:ilvl w:val="0"/>
          <w:numId w:val="26"/>
        </w:numPr>
      </w:pPr>
      <w:r>
        <w:t xml:space="preserve">From </w:t>
      </w:r>
      <w:r w:rsidRPr="009F6C8D">
        <w:rPr>
          <w:rStyle w:val="BoldEmphasis"/>
        </w:rPr>
        <w:t>What additional materials, if any, do you want included?</w:t>
      </w:r>
      <w:r>
        <w:t xml:space="preserve"> We </w:t>
      </w:r>
      <w:r w:rsidRPr="00B56CB0">
        <w:rPr>
          <w:u w:val="single"/>
        </w:rPr>
        <w:t>DO NOT have or send test scores</w:t>
      </w:r>
      <w:r>
        <w:t>.  You must do that through the test company (College Board or ACT).</w:t>
      </w:r>
      <w:r w:rsidR="005261B1">
        <w:t xml:space="preserve"> </w:t>
      </w:r>
    </w:p>
    <w:p w:rsidR="00423FDF" w:rsidRDefault="00872BAF" w:rsidP="000E1EF3">
      <w:pPr>
        <w:pStyle w:val="Step-by-StepNumbering"/>
        <w:numPr>
          <w:ilvl w:val="0"/>
          <w:numId w:val="26"/>
        </w:numPr>
      </w:pPr>
      <w:r>
        <w:lastRenderedPageBreak/>
        <w:t xml:space="preserve">Review </w:t>
      </w:r>
      <w:proofErr w:type="gramStart"/>
      <w:r w:rsidRPr="005B5433">
        <w:rPr>
          <w:rStyle w:val="BoldEmphasis"/>
        </w:rPr>
        <w:t>Where</w:t>
      </w:r>
      <w:proofErr w:type="gramEnd"/>
      <w:r w:rsidRPr="005B5433">
        <w:rPr>
          <w:rStyle w:val="BoldEmphasis"/>
        </w:rPr>
        <w:t xml:space="preserve"> are you sending this transcript?</w:t>
      </w:r>
      <w:r>
        <w:t xml:space="preserve"> </w:t>
      </w:r>
      <w:proofErr w:type="gramStart"/>
      <w:r w:rsidR="005B5433">
        <w:t>t</w:t>
      </w:r>
      <w:r>
        <w:t>o</w:t>
      </w:r>
      <w:proofErr w:type="gramEnd"/>
      <w:r>
        <w:t xml:space="preserve"> ensure the proper college name and deadline type</w:t>
      </w:r>
      <w:r w:rsidR="00B20D9D">
        <w:t xml:space="preserve"> is </w:t>
      </w:r>
      <w:r w:rsidR="00423FDF">
        <w:t>displayed</w:t>
      </w:r>
      <w:r w:rsidR="00B20D9D">
        <w:t>.</w:t>
      </w:r>
    </w:p>
    <w:p w:rsidR="00F31D99" w:rsidRPr="00423FDF" w:rsidRDefault="00731D7C" w:rsidP="00423FDF">
      <w:pPr>
        <w:pStyle w:val="Step-by-StepNumbering"/>
        <w:numPr>
          <w:ilvl w:val="0"/>
          <w:numId w:val="26"/>
        </w:numPr>
        <w:rPr>
          <w:rStyle w:val="BoldEmphasis"/>
          <w:b w:val="0"/>
        </w:rPr>
      </w:pPr>
      <w:r w:rsidRPr="00423FDF">
        <w:rPr>
          <w:rStyle w:val="DescriptiveTextChar"/>
        </w:rPr>
        <w:t>Click</w:t>
      </w:r>
      <w:r w:rsidRPr="00423FDF">
        <w:rPr>
          <w:rStyle w:val="BoldEmphasis"/>
          <w:b w:val="0"/>
          <w:color w:val="00B6EF" w:themeColor="text2"/>
        </w:rPr>
        <w:t xml:space="preserve"> </w:t>
      </w:r>
      <w:r w:rsidRPr="00731D7C">
        <w:rPr>
          <w:rStyle w:val="BoldEmphasis"/>
        </w:rPr>
        <w:t>Request and Finish</w:t>
      </w:r>
      <w:r w:rsidRPr="00423FDF">
        <w:rPr>
          <w:rStyle w:val="BoldEmphasis"/>
          <w:b w:val="0"/>
          <w:color w:val="00B6EF" w:themeColor="text2"/>
        </w:rPr>
        <w:t>.</w:t>
      </w:r>
      <w:r w:rsidR="004209C8" w:rsidRPr="00423FDF">
        <w:rPr>
          <w:rStyle w:val="BoldEmphasis"/>
          <w:b w:val="0"/>
          <w:color w:val="00B6EF" w:themeColor="text2"/>
        </w:rPr>
        <w:t xml:space="preserve"> </w:t>
      </w:r>
    </w:p>
    <w:p w:rsidR="00F32B40" w:rsidRPr="006242E7" w:rsidRDefault="00DB3755" w:rsidP="006242E7">
      <w:pPr>
        <w:pStyle w:val="Heading1"/>
        <w:rPr>
          <w:rStyle w:val="BoldEmphasis"/>
          <w:b w:val="0"/>
          <w:color w:val="00417C" w:themeColor="text1"/>
        </w:rPr>
      </w:pPr>
      <w:r w:rsidRPr="006242E7">
        <w:rPr>
          <w:rStyle w:val="BoldEmphasis"/>
          <w:b w:val="0"/>
          <w:color w:val="00417C" w:themeColor="text1"/>
        </w:rPr>
        <w:t>Request Transcript</w:t>
      </w:r>
    </w:p>
    <w:p w:rsidR="00DB3755" w:rsidRDefault="00DB3755" w:rsidP="00DB3755">
      <w:pPr>
        <w:pStyle w:val="DescriptiveText"/>
      </w:pPr>
      <w:r>
        <w:t>A transcript can be requested for</w:t>
      </w:r>
      <w:r w:rsidR="00DB423F">
        <w:t xml:space="preserve"> schools</w:t>
      </w:r>
      <w:r>
        <w:t xml:space="preserve"> tha</w:t>
      </w:r>
      <w:r w:rsidR="009E5CF6">
        <w:t xml:space="preserve">t were previously </w:t>
      </w:r>
      <w:r>
        <w:t>saved to your</w:t>
      </w:r>
      <w:r w:rsidRPr="00540D40">
        <w:rPr>
          <w:rStyle w:val="BoldEmphasis"/>
        </w:rPr>
        <w:t xml:space="preserve"> Colleges I’m </w:t>
      </w:r>
      <w:r w:rsidR="008A410A">
        <w:rPr>
          <w:rStyle w:val="BoldEmphasis"/>
        </w:rPr>
        <w:t>A</w:t>
      </w:r>
      <w:r w:rsidRPr="00540D40">
        <w:rPr>
          <w:rStyle w:val="BoldEmphasis"/>
        </w:rPr>
        <w:t xml:space="preserve">pplying </w:t>
      </w:r>
      <w:r w:rsidR="008A410A">
        <w:rPr>
          <w:rStyle w:val="BoldEmphasis"/>
        </w:rPr>
        <w:t>T</w:t>
      </w:r>
      <w:r w:rsidRPr="00540D40">
        <w:rPr>
          <w:rStyle w:val="BoldEmphasis"/>
        </w:rPr>
        <w:t xml:space="preserve">o </w:t>
      </w:r>
      <w:r>
        <w:t>list</w:t>
      </w:r>
      <w:r w:rsidR="00B56CB0">
        <w:t xml:space="preserve"> if you have submitted your application</w:t>
      </w:r>
      <w:r>
        <w:t>.</w:t>
      </w:r>
      <w:r w:rsidR="00BA3F15">
        <w:t xml:space="preserve"> I</w:t>
      </w:r>
      <w:r w:rsidR="00B56CB0">
        <w:t xml:space="preserve">t is important to let the Counseling Office know (through </w:t>
      </w:r>
      <w:proofErr w:type="spellStart"/>
      <w:r w:rsidR="00B56CB0">
        <w:t>Naviance</w:t>
      </w:r>
      <w:proofErr w:type="spellEnd"/>
      <w:r w:rsidR="00B56CB0">
        <w:t>) that you have submitted and paid for your application.</w:t>
      </w:r>
      <w:r>
        <w:t xml:space="preserve">  </w:t>
      </w:r>
    </w:p>
    <w:p w:rsidR="00B56CB0" w:rsidRPr="00CA2ECC" w:rsidRDefault="00B56CB0" w:rsidP="00B56CB0">
      <w:pPr>
        <w:pStyle w:val="DescriptiveText"/>
        <w:rPr>
          <w:rStyle w:val="BoldEmphasis"/>
          <w:i/>
        </w:rPr>
      </w:pPr>
      <w:r w:rsidRPr="00CA2ECC">
        <w:rPr>
          <w:rStyle w:val="BoldEmphasis"/>
          <w:i/>
        </w:rPr>
        <w:t>**</w:t>
      </w:r>
      <w:r>
        <w:rPr>
          <w:rStyle w:val="BoldEmphasis"/>
          <w:i/>
        </w:rPr>
        <w:t xml:space="preserve">If you are under 18, </w:t>
      </w:r>
      <w:r w:rsidRPr="00CA2ECC">
        <w:rPr>
          <w:rStyle w:val="BoldEmphasis"/>
          <w:i/>
        </w:rPr>
        <w:t xml:space="preserve">you must have parent permission to release transcripts. </w:t>
      </w:r>
      <w:r w:rsidR="00BA3F15">
        <w:rPr>
          <w:rStyle w:val="BoldEmphasis"/>
          <w:i/>
        </w:rPr>
        <w:t xml:space="preserve">Parents/Guardians grant permission through the </w:t>
      </w:r>
      <w:proofErr w:type="spellStart"/>
      <w:r w:rsidR="00BA3F15">
        <w:rPr>
          <w:rStyle w:val="BoldEmphasis"/>
          <w:i/>
        </w:rPr>
        <w:t>InfoSnap</w:t>
      </w:r>
      <w:proofErr w:type="spellEnd"/>
      <w:r w:rsidR="00BA3F15">
        <w:rPr>
          <w:rStyle w:val="BoldEmphasis"/>
          <w:i/>
        </w:rPr>
        <w:t xml:space="preserve"> Returning Student Registration p</w:t>
      </w:r>
      <w:r w:rsidR="00BA3F15" w:rsidRPr="00CA2ECC">
        <w:rPr>
          <w:rStyle w:val="BoldEmphasis"/>
          <w:i/>
        </w:rPr>
        <w:t>rocess</w:t>
      </w:r>
      <w:r w:rsidR="00BA3F15">
        <w:rPr>
          <w:rStyle w:val="BoldEmphasis"/>
          <w:i/>
        </w:rPr>
        <w:t>.</w:t>
      </w:r>
      <w:r w:rsidR="00BA3F15" w:rsidRPr="00CA2ECC">
        <w:rPr>
          <w:rStyle w:val="BoldEmphasis"/>
          <w:i/>
        </w:rPr>
        <w:t xml:space="preserve"> </w:t>
      </w:r>
      <w:r w:rsidR="00BA3F15">
        <w:rPr>
          <w:rStyle w:val="BoldEmphasis"/>
          <w:i/>
        </w:rPr>
        <w:t xml:space="preserve">If </w:t>
      </w:r>
      <w:proofErr w:type="spellStart"/>
      <w:r w:rsidR="00BA3F15">
        <w:rPr>
          <w:rStyle w:val="BoldEmphasis"/>
          <w:i/>
        </w:rPr>
        <w:t>InfoSnap</w:t>
      </w:r>
      <w:proofErr w:type="spellEnd"/>
      <w:r w:rsidR="00BA3F15">
        <w:rPr>
          <w:rStyle w:val="BoldEmphasis"/>
          <w:i/>
        </w:rPr>
        <w:t xml:space="preserve"> was not completed or permission was not granted, </w:t>
      </w:r>
      <w:r w:rsidR="00BA3F15" w:rsidRPr="00CA2ECC">
        <w:rPr>
          <w:rStyle w:val="BoldEmphasis"/>
          <w:i/>
        </w:rPr>
        <w:t xml:space="preserve">a </w:t>
      </w:r>
      <w:r w:rsidR="00BA3F15">
        <w:rPr>
          <w:rStyle w:val="BoldEmphasis"/>
          <w:i/>
        </w:rPr>
        <w:t>T</w:t>
      </w:r>
      <w:r w:rsidR="00BA3F15" w:rsidRPr="00CA2ECC">
        <w:rPr>
          <w:rStyle w:val="BoldEmphasis"/>
          <w:i/>
        </w:rPr>
        <w:t xml:space="preserve">ranscript </w:t>
      </w:r>
      <w:r w:rsidR="00BA3F15">
        <w:rPr>
          <w:rStyle w:val="BoldEmphasis"/>
          <w:i/>
        </w:rPr>
        <w:t>R</w:t>
      </w:r>
      <w:r w:rsidR="00BA3F15" w:rsidRPr="00CA2ECC">
        <w:rPr>
          <w:rStyle w:val="BoldEmphasis"/>
          <w:i/>
        </w:rPr>
        <w:t xml:space="preserve">elease </w:t>
      </w:r>
      <w:r w:rsidR="00BA3F15">
        <w:rPr>
          <w:rStyle w:val="BoldEmphasis"/>
          <w:i/>
        </w:rPr>
        <w:t>F</w:t>
      </w:r>
      <w:r w:rsidR="00BA3F15" w:rsidRPr="00CA2ECC">
        <w:rPr>
          <w:rStyle w:val="BoldEmphasis"/>
          <w:i/>
        </w:rPr>
        <w:t xml:space="preserve">orm </w:t>
      </w:r>
      <w:r w:rsidR="00BA3F15">
        <w:rPr>
          <w:rStyle w:val="BoldEmphasis"/>
          <w:i/>
        </w:rPr>
        <w:t>must be completed</w:t>
      </w:r>
      <w:r w:rsidR="000F084A">
        <w:rPr>
          <w:rStyle w:val="BoldEmphasis"/>
          <w:i/>
        </w:rPr>
        <w:t xml:space="preserve"> for your transcript to be shared. </w:t>
      </w:r>
      <w:r w:rsidR="00BA3F15">
        <w:rPr>
          <w:rStyle w:val="BoldEmphasis"/>
          <w:i/>
        </w:rPr>
        <w:t xml:space="preserve">Forms are </w:t>
      </w:r>
      <w:r w:rsidR="00BA3F15" w:rsidRPr="00CA2ECC">
        <w:rPr>
          <w:rStyle w:val="BoldEmphasis"/>
          <w:i/>
        </w:rPr>
        <w:t xml:space="preserve">available online and in the </w:t>
      </w:r>
      <w:r w:rsidR="00BA3F15">
        <w:rPr>
          <w:rStyle w:val="BoldEmphasis"/>
          <w:i/>
        </w:rPr>
        <w:t>C</w:t>
      </w:r>
      <w:r w:rsidR="00BA3F15" w:rsidRPr="00CA2ECC">
        <w:rPr>
          <w:rStyle w:val="BoldEmphasis"/>
          <w:i/>
        </w:rPr>
        <w:t xml:space="preserve">ounseling </w:t>
      </w:r>
      <w:r w:rsidR="00BA3F15">
        <w:rPr>
          <w:rStyle w:val="BoldEmphasis"/>
          <w:i/>
        </w:rPr>
        <w:t>O</w:t>
      </w:r>
      <w:r w:rsidR="00BA3F15" w:rsidRPr="00CA2ECC">
        <w:rPr>
          <w:rStyle w:val="BoldEmphasis"/>
          <w:i/>
        </w:rPr>
        <w:t>ffice.</w:t>
      </w:r>
    </w:p>
    <w:p w:rsidR="00CC5A3F" w:rsidRDefault="002C5113" w:rsidP="004163FE">
      <w:pPr>
        <w:pStyle w:val="Step-by-StepNumbering"/>
        <w:numPr>
          <w:ilvl w:val="0"/>
          <w:numId w:val="22"/>
        </w:numPr>
      </w:pPr>
      <w:r>
        <w:t xml:space="preserve">From Colleges I’m </w:t>
      </w:r>
      <w:r w:rsidR="008A410A">
        <w:t>A</w:t>
      </w:r>
      <w:r>
        <w:t xml:space="preserve">pplying </w:t>
      </w:r>
      <w:r w:rsidR="008A410A">
        <w:t>T</w:t>
      </w:r>
      <w:r>
        <w:t xml:space="preserve">o, </w:t>
      </w:r>
      <w:r w:rsidR="008E29DE">
        <w:t>c</w:t>
      </w:r>
      <w:r w:rsidR="00C81E0E">
        <w:t xml:space="preserve">lick </w:t>
      </w:r>
      <w:r w:rsidR="008A410A" w:rsidRPr="00D64382">
        <w:rPr>
          <w:rStyle w:val="BoldEmphasis"/>
        </w:rPr>
        <w:t>Request Transcripts</w:t>
      </w:r>
      <w:r w:rsidR="00A30463">
        <w:t>.</w:t>
      </w:r>
    </w:p>
    <w:p w:rsidR="00286F50" w:rsidRDefault="00286F50" w:rsidP="000F31B6">
      <w:pPr>
        <w:pStyle w:val="SreenCapture"/>
      </w:pPr>
      <w:r>
        <w:drawing>
          <wp:inline distT="0" distB="0" distL="0" distR="0" wp14:anchorId="5C15F241" wp14:editId="0A3682A4">
            <wp:extent cx="4785181" cy="930451"/>
            <wp:effectExtent l="19050" t="19050" r="15875" b="222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935772" cy="959733"/>
                    </a:xfrm>
                    <a:prstGeom prst="rect">
                      <a:avLst/>
                    </a:prstGeom>
                    <a:ln>
                      <a:solidFill>
                        <a:schemeClr val="accent5"/>
                      </a:solidFill>
                    </a:ln>
                  </pic:spPr>
                </pic:pic>
              </a:graphicData>
            </a:graphic>
          </wp:inline>
        </w:drawing>
      </w:r>
    </w:p>
    <w:p w:rsidR="00B37C98" w:rsidRDefault="00F86DB2" w:rsidP="00F86DB2">
      <w:pPr>
        <w:pStyle w:val="Step-by-StepNumbering"/>
      </w:pPr>
      <w:r>
        <w:t>Use the checkboxes and drop-downs</w:t>
      </w:r>
      <w:r w:rsidR="008E29DE">
        <w:t xml:space="preserve"> to answer the </w:t>
      </w:r>
      <w:r w:rsidR="00B37C98">
        <w:t>transcript-related questions.</w:t>
      </w:r>
    </w:p>
    <w:p w:rsidR="00B37C98" w:rsidRDefault="00B37C98" w:rsidP="003F0044">
      <w:pPr>
        <w:pStyle w:val="Step-by-StepNumbering"/>
      </w:pPr>
      <w:r>
        <w:t xml:space="preserve">Click </w:t>
      </w:r>
      <w:r w:rsidRPr="00C63BCE">
        <w:rPr>
          <w:rStyle w:val="BoldEmphasis"/>
        </w:rPr>
        <w:t xml:space="preserve">Request </w:t>
      </w:r>
      <w:r w:rsidR="00346723">
        <w:rPr>
          <w:rStyle w:val="BoldEmphasis"/>
        </w:rPr>
        <w:t>and Finish</w:t>
      </w:r>
      <w:r>
        <w:t>.</w:t>
      </w:r>
    </w:p>
    <w:p w:rsidR="00B56CB0" w:rsidRDefault="00B56CB0" w:rsidP="00B56CB0">
      <w:pPr>
        <w:pStyle w:val="Step-by-StepNumbering"/>
        <w:numPr>
          <w:ilvl w:val="0"/>
          <w:numId w:val="0"/>
        </w:numPr>
        <w:ind w:left="540" w:hanging="360"/>
        <w:rPr>
          <w:rStyle w:val="BoldEmphasis"/>
          <w:i/>
        </w:rPr>
      </w:pPr>
      <w:r w:rsidRPr="00B56CB0">
        <w:rPr>
          <w:rStyle w:val="BoldEmphasis"/>
          <w:i/>
        </w:rPr>
        <w:t xml:space="preserve">*SAT and ACT scores are NOT on your transcript.  You must request that the testing service send scores to schools directly.  See </w:t>
      </w:r>
      <w:hyperlink r:id="rId19" w:history="1">
        <w:r w:rsidRPr="001565B7">
          <w:rPr>
            <w:rStyle w:val="Hyperlink"/>
            <w:i/>
          </w:rPr>
          <w:t>www.collegeboard.org</w:t>
        </w:r>
      </w:hyperlink>
      <w:r>
        <w:rPr>
          <w:rStyle w:val="BoldEmphasis"/>
          <w:i/>
        </w:rPr>
        <w:t xml:space="preserve"> </w:t>
      </w:r>
      <w:r w:rsidRPr="00B56CB0">
        <w:rPr>
          <w:rStyle w:val="BoldEmphasis"/>
          <w:i/>
        </w:rPr>
        <w:t xml:space="preserve"> or </w:t>
      </w:r>
      <w:hyperlink r:id="rId20" w:history="1">
        <w:r w:rsidRPr="001565B7">
          <w:rPr>
            <w:rStyle w:val="Hyperlink"/>
            <w:i/>
          </w:rPr>
          <w:t>www.act.org</w:t>
        </w:r>
      </w:hyperlink>
      <w:r>
        <w:rPr>
          <w:rStyle w:val="BoldEmphasis"/>
          <w:i/>
        </w:rPr>
        <w:t xml:space="preserve"> </w:t>
      </w:r>
      <w:r w:rsidRPr="00B56CB0">
        <w:rPr>
          <w:rStyle w:val="BoldEmphasis"/>
          <w:i/>
        </w:rPr>
        <w:t xml:space="preserve"> for details</w:t>
      </w:r>
    </w:p>
    <w:p w:rsidR="001D620D" w:rsidRDefault="001D620D" w:rsidP="00B56CB0">
      <w:pPr>
        <w:pStyle w:val="Step-by-StepNumbering"/>
        <w:numPr>
          <w:ilvl w:val="0"/>
          <w:numId w:val="0"/>
        </w:numPr>
        <w:ind w:left="540" w:hanging="360"/>
        <w:rPr>
          <w:rStyle w:val="BoldEmphasis"/>
          <w:i/>
        </w:rPr>
      </w:pPr>
    </w:p>
    <w:p w:rsidR="00B56CB0" w:rsidRDefault="00B56CB0" w:rsidP="00B56CB0">
      <w:pPr>
        <w:pStyle w:val="Heading1"/>
      </w:pPr>
      <w:r>
        <w:t xml:space="preserve">Student Bio Sheet – </w:t>
      </w:r>
      <w:r w:rsidRPr="008450BE">
        <w:rPr>
          <w:i/>
          <w:color w:val="FF0000"/>
        </w:rPr>
        <w:t>Important for Recommendations!</w:t>
      </w:r>
    </w:p>
    <w:p w:rsidR="00B56CB0" w:rsidRDefault="00B56CB0" w:rsidP="00B56CB0">
      <w:pPr>
        <w:pStyle w:val="DescriptiveText"/>
      </w:pPr>
      <w:r>
        <w:t xml:space="preserve">When requesting letters of recommendation, teachers will often refer to the </w:t>
      </w:r>
      <w:r w:rsidRPr="00EE1900">
        <w:rPr>
          <w:rStyle w:val="BoldEmphasis"/>
        </w:rPr>
        <w:t>Student Bio Sheet</w:t>
      </w:r>
      <w:r>
        <w:t xml:space="preserve"> to give them more insight and information about the activities you have been involved in throughout high school.  To access this survey:</w:t>
      </w:r>
    </w:p>
    <w:p w:rsidR="001D620D" w:rsidRDefault="001D620D" w:rsidP="00B56CB0">
      <w:pPr>
        <w:pStyle w:val="DescriptiveTex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FBEA91E" wp14:editId="683E7776">
                <wp:simplePos x="0" y="0"/>
                <wp:positionH relativeFrom="column">
                  <wp:posOffset>5063490</wp:posOffset>
                </wp:positionH>
                <wp:positionV relativeFrom="paragraph">
                  <wp:posOffset>108800</wp:posOffset>
                </wp:positionV>
                <wp:extent cx="843915" cy="261620"/>
                <wp:effectExtent l="0" t="0" r="13335" b="24130"/>
                <wp:wrapNone/>
                <wp:docPr id="19" name="Rounded 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3915" cy="26162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0D0E384" id="Rounded Rectangle 19" o:spid="_x0000_s1026" style="position:absolute;margin-left:398.7pt;margin-top:8.55pt;width:66.45pt;height:20.6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" filled="f" strokecolor="red" strokeweight="2pt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71552" behindDoc="0" locked="0" layoutInCell="1" allowOverlap="1" wp14:anchorId="2CC0ED98" wp14:editId="3F79D850">
            <wp:simplePos x="0" y="0"/>
            <wp:positionH relativeFrom="column">
              <wp:posOffset>3461815</wp:posOffset>
            </wp:positionH>
            <wp:positionV relativeFrom="paragraph">
              <wp:posOffset>147280</wp:posOffset>
            </wp:positionV>
            <wp:extent cx="2288540" cy="1981200"/>
            <wp:effectExtent l="0" t="0" r="0" b="0"/>
            <wp:wrapSquare wrapText="bothSides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8540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56CB0" w:rsidRPr="008450BE" w:rsidRDefault="00BA3F15" w:rsidP="00B56CB0">
      <w:pPr>
        <w:pStyle w:val="DescriptiveText"/>
        <w:numPr>
          <w:ilvl w:val="0"/>
          <w:numId w:val="27"/>
        </w:numPr>
        <w:rPr>
          <w:rStyle w:val="BoldEmphasis"/>
          <w:b w:val="0"/>
          <w:color w:val="00B6EF" w:themeColor="text2"/>
        </w:rPr>
      </w:pPr>
      <w:r>
        <w:t xml:space="preserve">Click on your Icon, </w:t>
      </w:r>
      <w:r w:rsidR="00B56CB0">
        <w:t xml:space="preserve">in the upper right corner, click on </w:t>
      </w:r>
      <w:r>
        <w:rPr>
          <w:rStyle w:val="BoldEmphasis"/>
        </w:rPr>
        <w:t>Surveys from Your School</w:t>
      </w:r>
      <w:r w:rsidR="00B56CB0">
        <w:rPr>
          <w:rStyle w:val="BoldEmphasis"/>
        </w:rPr>
        <w:t xml:space="preserve"> </w:t>
      </w:r>
    </w:p>
    <w:p w:rsidR="00B56CB0" w:rsidRPr="009A5567" w:rsidRDefault="00B56CB0" w:rsidP="00B56CB0">
      <w:pPr>
        <w:pStyle w:val="DescriptiveText"/>
        <w:numPr>
          <w:ilvl w:val="0"/>
          <w:numId w:val="27"/>
        </w:numPr>
        <w:rPr>
          <w:rStyle w:val="BoldEmphasis"/>
          <w:b w:val="0"/>
          <w:color w:val="00B6EF" w:themeColor="text2"/>
        </w:rPr>
      </w:pPr>
      <w:r>
        <w:t xml:space="preserve">From </w:t>
      </w:r>
      <w:r w:rsidRPr="008450BE">
        <w:rPr>
          <w:rStyle w:val="BoldEmphasis"/>
        </w:rPr>
        <w:t>Surveys</w:t>
      </w:r>
      <w:r>
        <w:t xml:space="preserve">, click on </w:t>
      </w:r>
      <w:r>
        <w:rPr>
          <w:rStyle w:val="BoldEmphasis"/>
        </w:rPr>
        <w:t>Student Bio Sheet</w:t>
      </w:r>
    </w:p>
    <w:p w:rsidR="00B56CB0" w:rsidRPr="008450BE" w:rsidRDefault="00B56CB0" w:rsidP="00B56CB0">
      <w:pPr>
        <w:pStyle w:val="DescriptiveText"/>
        <w:numPr>
          <w:ilvl w:val="0"/>
          <w:numId w:val="27"/>
        </w:numPr>
        <w:rPr>
          <w:rStyle w:val="BoldEmphasis"/>
          <w:b w:val="0"/>
          <w:color w:val="00B6EF" w:themeColor="text2"/>
        </w:rPr>
      </w:pPr>
      <w:r>
        <w:rPr>
          <w:rStyle w:val="BoldEmphasis"/>
          <w:b w:val="0"/>
          <w:color w:val="00B6EF" w:themeColor="text2"/>
        </w:rPr>
        <w:t>Update the Bio Sheet throughout the year as needed.</w:t>
      </w:r>
    </w:p>
    <w:p w:rsidR="00B56CB0" w:rsidRDefault="001D620D" w:rsidP="00B56CB0">
      <w:pPr>
        <w:pStyle w:val="DescriptiveText"/>
        <w:rPr>
          <w:rStyle w:val="BoldEmphasi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7B36727" wp14:editId="406C44DD">
                <wp:simplePos x="0" y="0"/>
                <wp:positionH relativeFrom="column">
                  <wp:posOffset>1010715</wp:posOffset>
                </wp:positionH>
                <wp:positionV relativeFrom="paragraph">
                  <wp:posOffset>166760</wp:posOffset>
                </wp:positionV>
                <wp:extent cx="844510" cy="262089"/>
                <wp:effectExtent l="0" t="0" r="13335" b="24130"/>
                <wp:wrapNone/>
                <wp:docPr id="21" name="Rounded 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4510" cy="262089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936320A" id="Rounded Rectangle 21" o:spid="_x0000_s1026" style="position:absolute;margin-left:79.6pt;margin-top:13.15pt;width:66.5pt;height:20.6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" filled="f" strokecolor="red" strokeweight="2pt"/>
            </w:pict>
          </mc:Fallback>
        </mc:AlternateContent>
      </w:r>
      <w:r w:rsidR="00B56CB0">
        <w:rPr>
          <w:noProof/>
        </w:rPr>
        <w:drawing>
          <wp:anchor distT="0" distB="0" distL="114300" distR="114300" simplePos="0" relativeHeight="251674624" behindDoc="0" locked="0" layoutInCell="1" allowOverlap="1" wp14:anchorId="24E11411" wp14:editId="149A96EC">
            <wp:simplePos x="0" y="0"/>
            <wp:positionH relativeFrom="margin">
              <wp:posOffset>943343</wp:posOffset>
            </wp:positionH>
            <wp:positionV relativeFrom="paragraph">
              <wp:posOffset>104253</wp:posOffset>
            </wp:positionV>
            <wp:extent cx="1659890" cy="577850"/>
            <wp:effectExtent l="0" t="0" r="0" b="0"/>
            <wp:wrapSquare wrapText="bothSides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9890" cy="577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56CB0" w:rsidRDefault="00B56CB0" w:rsidP="00B56CB0">
      <w:pPr>
        <w:pStyle w:val="DescriptiveText"/>
        <w:rPr>
          <w:rStyle w:val="BoldEmphasi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FDF99B8" wp14:editId="099C9DE6">
                <wp:simplePos x="0" y="0"/>
                <wp:positionH relativeFrom="column">
                  <wp:posOffset>4435200</wp:posOffset>
                </wp:positionH>
                <wp:positionV relativeFrom="paragraph">
                  <wp:posOffset>181580</wp:posOffset>
                </wp:positionV>
                <wp:extent cx="1072800" cy="331200"/>
                <wp:effectExtent l="0" t="0" r="13335" b="12065"/>
                <wp:wrapNone/>
                <wp:docPr id="15" name="Rounded 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2800" cy="33120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5DBB784" id="Rounded Rectangle 15" o:spid="_x0000_s1026" style="position:absolute;margin-left:349.25pt;margin-top:14.3pt;width:84.45pt;height:26.1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" filled="f" strokecolor="red" strokeweight="2pt"/>
            </w:pict>
          </mc:Fallback>
        </mc:AlternateContent>
      </w:r>
    </w:p>
    <w:p w:rsidR="00B56CB0" w:rsidRDefault="00B56CB0" w:rsidP="00B56CB0">
      <w:pPr>
        <w:pStyle w:val="DescriptiveText"/>
        <w:rPr>
          <w:rStyle w:val="BoldEmphasis"/>
        </w:rPr>
      </w:pPr>
    </w:p>
    <w:p w:rsidR="00B56CB0" w:rsidRDefault="00B56CB0" w:rsidP="00B56CB0">
      <w:pPr>
        <w:pStyle w:val="DescriptiveText"/>
        <w:ind w:left="720"/>
      </w:pPr>
    </w:p>
    <w:p w:rsidR="001D620D" w:rsidRDefault="001D620D" w:rsidP="00B56CB0">
      <w:pPr>
        <w:pStyle w:val="DescriptiveText"/>
        <w:ind w:left="720"/>
      </w:pPr>
    </w:p>
    <w:p w:rsidR="001D620D" w:rsidRDefault="001D620D" w:rsidP="00B56CB0">
      <w:pPr>
        <w:pStyle w:val="DescriptiveText"/>
        <w:ind w:left="720"/>
      </w:pPr>
    </w:p>
    <w:p w:rsidR="001D620D" w:rsidRDefault="001D620D" w:rsidP="00B56CB0">
      <w:pPr>
        <w:pStyle w:val="DescriptiveText"/>
        <w:ind w:left="720"/>
      </w:pPr>
    </w:p>
    <w:p w:rsidR="001D620D" w:rsidRDefault="001D620D" w:rsidP="00B56CB0">
      <w:pPr>
        <w:pStyle w:val="DescriptiveText"/>
        <w:ind w:left="720"/>
      </w:pPr>
    </w:p>
    <w:p w:rsidR="001D620D" w:rsidRDefault="001D620D" w:rsidP="001D620D">
      <w:pPr>
        <w:pStyle w:val="Heading1"/>
      </w:pPr>
      <w:r>
        <w:lastRenderedPageBreak/>
        <w:t>Letters of Recommendation</w:t>
      </w:r>
    </w:p>
    <w:p w:rsidR="001D620D" w:rsidRDefault="001D620D" w:rsidP="001D620D">
      <w:pPr>
        <w:pStyle w:val="DescriptiveText"/>
      </w:pPr>
      <w:r>
        <w:t xml:space="preserve">Request and keep track of letter of recommendation requests from </w:t>
      </w:r>
      <w:r w:rsidRPr="00104721">
        <w:rPr>
          <w:rStyle w:val="BoldEmphasis"/>
        </w:rPr>
        <w:t>Colleges</w:t>
      </w:r>
      <w:r>
        <w:t xml:space="preserve"> &gt; </w:t>
      </w:r>
      <w:r w:rsidRPr="00104721">
        <w:rPr>
          <w:rStyle w:val="BoldEmphasis"/>
        </w:rPr>
        <w:t>Apply to College</w:t>
      </w:r>
      <w:r>
        <w:t xml:space="preserve"> &gt; </w:t>
      </w:r>
      <w:r w:rsidRPr="00104721">
        <w:rPr>
          <w:rStyle w:val="BoldEmphasis"/>
        </w:rPr>
        <w:t>Letters of Recommendation</w:t>
      </w:r>
      <w:r>
        <w:t>.</w:t>
      </w:r>
    </w:p>
    <w:p w:rsidR="001D620D" w:rsidRDefault="001D620D" w:rsidP="001D620D">
      <w:pPr>
        <w:pStyle w:val="DescriptiveText"/>
        <w:rPr>
          <w:b/>
        </w:rPr>
      </w:pPr>
      <w:r w:rsidRPr="009A5567">
        <w:rPr>
          <w:b/>
        </w:rPr>
        <w:t>We recommend that you speak with your teacher to ask them if they are able and willing to write a let</w:t>
      </w:r>
      <w:r w:rsidR="004E4C7B">
        <w:rPr>
          <w:b/>
        </w:rPr>
        <w:t xml:space="preserve">ter of recommendation for you. </w:t>
      </w:r>
      <w:r>
        <w:rPr>
          <w:b/>
        </w:rPr>
        <w:t>We also suggest that you ask teachers to write a letter that you can use for both admissions AND scholarships so their letter should be generic enough for you to be able to use it for either purpose.</w:t>
      </w:r>
    </w:p>
    <w:p w:rsidR="001D620D" w:rsidRPr="009A5567" w:rsidRDefault="001D620D" w:rsidP="001D620D">
      <w:pPr>
        <w:pStyle w:val="DescriptiveText"/>
        <w:rPr>
          <w:b/>
        </w:rPr>
      </w:pPr>
      <w:r w:rsidRPr="009A5567">
        <w:rPr>
          <w:rStyle w:val="BoldEmphasis"/>
          <w:u w:val="single"/>
        </w:rPr>
        <w:t>After</w:t>
      </w:r>
      <w:r w:rsidRPr="009A5567">
        <w:rPr>
          <w:u w:val="single"/>
        </w:rPr>
        <w:t xml:space="preserve"> </w:t>
      </w:r>
      <w:r w:rsidRPr="009A5567">
        <w:rPr>
          <w:b/>
        </w:rPr>
        <w:t>you have asked</w:t>
      </w:r>
      <w:r>
        <w:rPr>
          <w:b/>
        </w:rPr>
        <w:t xml:space="preserve">, then you can add a </w:t>
      </w:r>
      <w:proofErr w:type="spellStart"/>
      <w:r w:rsidRPr="009A5567">
        <w:rPr>
          <w:b/>
        </w:rPr>
        <w:t>Naviance</w:t>
      </w:r>
      <w:proofErr w:type="spellEnd"/>
      <w:r w:rsidRPr="009A5567">
        <w:rPr>
          <w:b/>
        </w:rPr>
        <w:t xml:space="preserve"> request.</w:t>
      </w:r>
    </w:p>
    <w:p w:rsidR="001D620D" w:rsidRPr="008E3198" w:rsidRDefault="001D620D" w:rsidP="001D620D">
      <w:pPr>
        <w:pStyle w:val="DescriptiveText"/>
        <w:rPr>
          <w:b/>
        </w:rPr>
      </w:pPr>
      <w:r>
        <w:t xml:space="preserve">When adding a request, select a teacher to write the recommendation and write a note to share with your teacher. It would especially </w:t>
      </w:r>
      <w:r w:rsidR="004E4C7B">
        <w:t xml:space="preserve">be </w:t>
      </w:r>
      <w:r>
        <w:t xml:space="preserve">nice to thank them for agreeing to write a letter for you in this space. </w:t>
      </w:r>
      <w:r w:rsidR="004E4C7B">
        <w:t>Typically,</w:t>
      </w:r>
      <w:r>
        <w:t xml:space="preserve"> </w:t>
      </w:r>
      <w:r w:rsidR="004E4C7B">
        <w:t xml:space="preserve">you </w:t>
      </w:r>
      <w:r>
        <w:t xml:space="preserve">only need 1-3 letters of recommendations and most often, </w:t>
      </w:r>
      <w:r w:rsidR="004E4C7B">
        <w:t xml:space="preserve">you </w:t>
      </w:r>
      <w:r>
        <w:t xml:space="preserve">should only send what the school is asking for unless you have additional information to share. </w:t>
      </w:r>
      <w:r w:rsidRPr="008E3198">
        <w:rPr>
          <w:b/>
        </w:rPr>
        <w:t xml:space="preserve">You will have the option of selecting certain schools to receive their letter but we recommend that you </w:t>
      </w:r>
      <w:r>
        <w:rPr>
          <w:b/>
        </w:rPr>
        <w:t>indicate it i</w:t>
      </w:r>
      <w:r w:rsidRPr="008E3198">
        <w:rPr>
          <w:b/>
        </w:rPr>
        <w:t xml:space="preserve">s a </w:t>
      </w:r>
      <w:r w:rsidRPr="008E3198">
        <w:rPr>
          <w:b/>
          <w:u w:val="single"/>
        </w:rPr>
        <w:t>GENERAL REQUEST</w:t>
      </w:r>
      <w:r w:rsidRPr="008E3198">
        <w:rPr>
          <w:b/>
        </w:rPr>
        <w:t xml:space="preserve"> so that you can use the letter for multiple purposes (admissions and scholarships).</w:t>
      </w:r>
    </w:p>
    <w:p w:rsidR="001D620D" w:rsidRDefault="001D620D" w:rsidP="001D620D">
      <w:pPr>
        <w:pStyle w:val="DescriptiveText"/>
        <w:rPr>
          <w:b/>
          <w:i/>
          <w:sz w:val="24"/>
          <w:szCs w:val="24"/>
        </w:rPr>
      </w:pPr>
      <w:r w:rsidRPr="008450BE">
        <w:rPr>
          <w:b/>
          <w:i/>
          <w:sz w:val="24"/>
          <w:szCs w:val="24"/>
        </w:rPr>
        <w:t>**</w:t>
      </w:r>
      <w:r w:rsidR="004E4C7B">
        <w:rPr>
          <w:b/>
          <w:i/>
          <w:sz w:val="24"/>
          <w:szCs w:val="24"/>
        </w:rPr>
        <w:t xml:space="preserve">You </w:t>
      </w:r>
      <w:r w:rsidRPr="008450BE">
        <w:rPr>
          <w:b/>
          <w:i/>
          <w:sz w:val="24"/>
          <w:szCs w:val="24"/>
        </w:rPr>
        <w:t xml:space="preserve">MUST give teachers AT LEAST TWO WEEKS NOTICE to write a letter.  </w:t>
      </w:r>
    </w:p>
    <w:p w:rsidR="001D620D" w:rsidRDefault="00B0328A" w:rsidP="00B0328A">
      <w:pPr>
        <w:pStyle w:val="DescriptiveText"/>
      </w:pPr>
      <w:r>
        <w:t xml:space="preserve">If you have asked an </w:t>
      </w:r>
      <w:r w:rsidRPr="00B0328A">
        <w:rPr>
          <w:b/>
        </w:rPr>
        <w:t>outside recommender</w:t>
      </w:r>
      <w:r>
        <w:t xml:space="preserve"> (employer, supervisor, pastor, scout leader, volunteer supervisor, etc.) or a retired teacher to write a letter for you, they must submit their letter directly to the school or if you are using </w:t>
      </w:r>
      <w:proofErr w:type="spellStart"/>
      <w:r>
        <w:t>CommonApp</w:t>
      </w:r>
      <w:proofErr w:type="spellEnd"/>
      <w:r>
        <w:t xml:space="preserve">, you must add them as a recommender within that system. They cannot upload letters into </w:t>
      </w:r>
      <w:proofErr w:type="spellStart"/>
      <w:r>
        <w:t>Naviance</w:t>
      </w:r>
      <w:proofErr w:type="spellEnd"/>
      <w:r>
        <w:t>.  Speak with your Counselor or Mrs. Kain if you are seeking outside references.</w:t>
      </w:r>
    </w:p>
    <w:p w:rsidR="001D620D" w:rsidRDefault="001D620D" w:rsidP="00B56CB0">
      <w:pPr>
        <w:pStyle w:val="DescriptiveText"/>
        <w:ind w:left="720"/>
      </w:pPr>
    </w:p>
    <w:p w:rsidR="00B56CB0" w:rsidRDefault="00B56CB0" w:rsidP="00B56CB0">
      <w:pPr>
        <w:pStyle w:val="Heading1"/>
      </w:pPr>
      <w:r>
        <w:t>Scholarships</w:t>
      </w:r>
    </w:p>
    <w:p w:rsidR="00B56CB0" w:rsidRDefault="00B56CB0" w:rsidP="00B56CB0">
      <w:pPr>
        <w:pStyle w:val="DescriptiveText"/>
      </w:pPr>
      <w:r>
        <w:rPr>
          <w:noProof/>
        </w:rPr>
        <w:drawing>
          <wp:anchor distT="0" distB="0" distL="114300" distR="114300" simplePos="0" relativeHeight="251669504" behindDoc="0" locked="0" layoutInCell="1" allowOverlap="1" wp14:anchorId="62F92931" wp14:editId="0BAE2ED8">
            <wp:simplePos x="0" y="0"/>
            <wp:positionH relativeFrom="column">
              <wp:posOffset>3228975</wp:posOffset>
            </wp:positionH>
            <wp:positionV relativeFrom="paragraph">
              <wp:posOffset>9525</wp:posOffset>
            </wp:positionV>
            <wp:extent cx="2847975" cy="1026306"/>
            <wp:effectExtent l="0" t="0" r="0" b="2540"/>
            <wp:wrapSquare wrapText="bothSides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47975" cy="10263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When looking for scholarships:</w:t>
      </w:r>
    </w:p>
    <w:p w:rsidR="00B56CB0" w:rsidRDefault="00B56CB0" w:rsidP="00B56CB0">
      <w:pPr>
        <w:pStyle w:val="DescriptiveText"/>
        <w:numPr>
          <w:ilvl w:val="0"/>
          <w:numId w:val="28"/>
        </w:numPr>
      </w:pPr>
      <w:r>
        <w:t xml:space="preserve">From the </w:t>
      </w:r>
      <w:r>
        <w:rPr>
          <w:rStyle w:val="BoldEmphasis"/>
        </w:rPr>
        <w:t>College</w:t>
      </w:r>
      <w:r w:rsidR="004E4C7B">
        <w:rPr>
          <w:rStyle w:val="BoldEmphasis"/>
        </w:rPr>
        <w:t>s</w:t>
      </w:r>
      <w:r w:rsidRPr="007D3D15">
        <w:rPr>
          <w:rStyle w:val="BoldEmphasis"/>
        </w:rPr>
        <w:t xml:space="preserve"> </w:t>
      </w:r>
      <w:r>
        <w:t xml:space="preserve">Tab, click on </w:t>
      </w:r>
      <w:r w:rsidRPr="007D3D15">
        <w:rPr>
          <w:rStyle w:val="BoldEmphasis"/>
        </w:rPr>
        <w:t>Scholarship</w:t>
      </w:r>
      <w:r>
        <w:rPr>
          <w:rStyle w:val="BoldEmphasis"/>
        </w:rPr>
        <w:t xml:space="preserve"> Search</w:t>
      </w:r>
      <w:r>
        <w:t xml:space="preserve"> or </w:t>
      </w:r>
      <w:r w:rsidRPr="007D3D15">
        <w:rPr>
          <w:rStyle w:val="BoldEmphasis"/>
        </w:rPr>
        <w:t>National Scholarship Search</w:t>
      </w:r>
      <w:r>
        <w:t xml:space="preserve"> </w:t>
      </w:r>
    </w:p>
    <w:p w:rsidR="00B56CB0" w:rsidRDefault="00B56CB0" w:rsidP="00B56CB0">
      <w:pPr>
        <w:pStyle w:val="DescriptiveText"/>
        <w:numPr>
          <w:ilvl w:val="0"/>
          <w:numId w:val="28"/>
        </w:num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447D97B" wp14:editId="0CAB07F8">
                <wp:simplePos x="0" y="0"/>
                <wp:positionH relativeFrom="margin">
                  <wp:posOffset>4943475</wp:posOffset>
                </wp:positionH>
                <wp:positionV relativeFrom="paragraph">
                  <wp:posOffset>109640</wp:posOffset>
                </wp:positionV>
                <wp:extent cx="1076325" cy="154305"/>
                <wp:effectExtent l="0" t="0" r="28575" b="17145"/>
                <wp:wrapNone/>
                <wp:docPr id="17" name="Rounded 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6325" cy="15430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152CE9D" id="Rounded Rectangle 17" o:spid="_x0000_s1026" style="position:absolute;margin-left:389.25pt;margin-top:8.65pt;width:84.75pt;height:12.15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" filled="f" strokecolor="red" strokeweight="2pt">
                <w10:wrap anchorx="margin"/>
              </v:roundrect>
            </w:pict>
          </mc:Fallback>
        </mc:AlternateContent>
      </w:r>
      <w:r>
        <w:t xml:space="preserve">From our </w:t>
      </w:r>
      <w:r w:rsidRPr="007D3D15">
        <w:rPr>
          <w:rStyle w:val="BoldEmphasis"/>
        </w:rPr>
        <w:t>Scholarship</w:t>
      </w:r>
      <w:r>
        <w:t xml:space="preserve"> list, click on the scholarship for more details.</w:t>
      </w:r>
    </w:p>
    <w:p w:rsidR="00B56CB0" w:rsidRDefault="00B56CB0" w:rsidP="00B56CB0">
      <w:pPr>
        <w:pStyle w:val="DescriptiveText"/>
        <w:numPr>
          <w:ilvl w:val="0"/>
          <w:numId w:val="28"/>
        </w:numPr>
      </w:pPr>
      <w:r>
        <w:t>When requesting transcripts for Scholarships, see “manage transcripts” section for direction.</w:t>
      </w:r>
      <w:r>
        <w:tab/>
      </w:r>
    </w:p>
    <w:p w:rsidR="00B56CB0" w:rsidRDefault="00B56CB0" w:rsidP="00B56CB0">
      <w:pPr>
        <w:pStyle w:val="DescriptiveText"/>
        <w:rPr>
          <w:rStyle w:val="BoldEmphasis"/>
        </w:rPr>
      </w:pPr>
      <w:r w:rsidRPr="00CA2ECC">
        <w:rPr>
          <w:rStyle w:val="BoldEmphasis"/>
        </w:rPr>
        <w:t xml:space="preserve">**It’s important for </w:t>
      </w:r>
      <w:r w:rsidR="004E4C7B">
        <w:rPr>
          <w:rStyle w:val="BoldEmphasis"/>
        </w:rPr>
        <w:t xml:space="preserve">you </w:t>
      </w:r>
      <w:r w:rsidRPr="00CA2ECC">
        <w:rPr>
          <w:rStyle w:val="BoldEmphasis"/>
        </w:rPr>
        <w:t xml:space="preserve">to check this list often and to pay attention to deadlines. </w:t>
      </w:r>
    </w:p>
    <w:p w:rsidR="00F23A1A" w:rsidRDefault="00F23A1A" w:rsidP="00B56CB0">
      <w:pPr>
        <w:pStyle w:val="DescriptiveText"/>
        <w:rPr>
          <w:rStyle w:val="BoldEmphasis"/>
        </w:rPr>
      </w:pPr>
    </w:p>
    <w:p w:rsidR="00F23A1A" w:rsidRDefault="00464B6B" w:rsidP="00464B6B">
      <w:pPr>
        <w:pStyle w:val="Heading1"/>
        <w:spacing w:after="0"/>
      </w:pPr>
      <w:r>
        <w:t xml:space="preserve">Other Questions or Need Help with </w:t>
      </w:r>
      <w:proofErr w:type="spellStart"/>
      <w:r w:rsidR="00F23A1A">
        <w:t>Naviance</w:t>
      </w:r>
      <w:proofErr w:type="spellEnd"/>
      <w:r w:rsidR="00F23A1A">
        <w:t xml:space="preserve">, Common App, </w:t>
      </w:r>
      <w:r>
        <w:t>Transcripts</w:t>
      </w:r>
      <w:r w:rsidR="00F23A1A">
        <w:t xml:space="preserve"> or Scholarships</w:t>
      </w:r>
      <w:r>
        <w:t xml:space="preserve">? </w:t>
      </w:r>
      <w:r w:rsidR="00F23A1A">
        <w:t xml:space="preserve"> </w:t>
      </w:r>
    </w:p>
    <w:p w:rsidR="00464B6B" w:rsidRDefault="00464B6B" w:rsidP="00F23A1A">
      <w:pPr>
        <w:pStyle w:val="DescriptiveText"/>
      </w:pPr>
    </w:p>
    <w:p w:rsidR="00F23A1A" w:rsidRPr="00DC507D" w:rsidRDefault="00F23A1A" w:rsidP="00F23A1A">
      <w:pPr>
        <w:pStyle w:val="DescriptiveText"/>
        <w:rPr>
          <w:sz w:val="22"/>
        </w:rPr>
      </w:pPr>
      <w:r w:rsidRPr="00DC507D">
        <w:rPr>
          <w:sz w:val="22"/>
        </w:rPr>
        <w:t xml:space="preserve">Make an appointment with your counselor and/or stop in to see </w:t>
      </w:r>
      <w:r w:rsidR="00464B6B" w:rsidRPr="00DC507D">
        <w:rPr>
          <w:sz w:val="22"/>
        </w:rPr>
        <w:t>Mrs. Kain (</w:t>
      </w:r>
      <w:r w:rsidR="00DB5A7C" w:rsidRPr="00DC507D">
        <w:rPr>
          <w:sz w:val="22"/>
        </w:rPr>
        <w:t xml:space="preserve">who can help with </w:t>
      </w:r>
      <w:r w:rsidR="007D0F8C">
        <w:rPr>
          <w:sz w:val="22"/>
        </w:rPr>
        <w:t xml:space="preserve">Common App, </w:t>
      </w:r>
      <w:proofErr w:type="spellStart"/>
      <w:r w:rsidR="007D0F8C">
        <w:rPr>
          <w:sz w:val="22"/>
        </w:rPr>
        <w:t>Naviance</w:t>
      </w:r>
      <w:proofErr w:type="spellEnd"/>
      <w:r w:rsidR="007D0F8C">
        <w:rPr>
          <w:sz w:val="22"/>
        </w:rPr>
        <w:t xml:space="preserve"> and general </w:t>
      </w:r>
      <w:r w:rsidR="00464B6B" w:rsidRPr="00DC507D">
        <w:rPr>
          <w:sz w:val="22"/>
        </w:rPr>
        <w:t xml:space="preserve">application </w:t>
      </w:r>
      <w:r w:rsidR="007D0F8C">
        <w:rPr>
          <w:sz w:val="22"/>
        </w:rPr>
        <w:t>questions</w:t>
      </w:r>
      <w:r w:rsidR="00464B6B" w:rsidRPr="00DC507D">
        <w:rPr>
          <w:sz w:val="22"/>
        </w:rPr>
        <w:t>) or Mrs. Schwartz</w:t>
      </w:r>
      <w:r w:rsidR="00DB5A7C" w:rsidRPr="00DC507D">
        <w:rPr>
          <w:sz w:val="22"/>
        </w:rPr>
        <w:t xml:space="preserve"> (</w:t>
      </w:r>
      <w:r w:rsidR="00464B6B" w:rsidRPr="00DC507D">
        <w:rPr>
          <w:sz w:val="22"/>
        </w:rPr>
        <w:t xml:space="preserve">who can </w:t>
      </w:r>
      <w:r w:rsidR="00DB5A7C" w:rsidRPr="00DC507D">
        <w:rPr>
          <w:sz w:val="22"/>
        </w:rPr>
        <w:t xml:space="preserve">answer </w:t>
      </w:r>
      <w:r w:rsidR="008D2BD6" w:rsidRPr="00DC507D">
        <w:rPr>
          <w:sz w:val="22"/>
        </w:rPr>
        <w:t xml:space="preserve">questions about scholarships). </w:t>
      </w:r>
    </w:p>
    <w:sectPr w:rsidR="00F23A1A" w:rsidRPr="00DC507D" w:rsidSect="00DD38E1">
      <w:footerReference w:type="default" r:id="rId24"/>
      <w:headerReference w:type="first" r:id="rId25"/>
      <w:footerReference w:type="first" r:id="rId26"/>
      <w:type w:val="continuous"/>
      <w:pgSz w:w="12240" w:h="15840" w:code="1"/>
      <w:pgMar w:top="720" w:right="1440" w:bottom="1440" w:left="1440" w:header="720" w:footer="5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7764" w:rsidRDefault="00A97764" w:rsidP="00C44AED">
      <w:r>
        <w:separator/>
      </w:r>
    </w:p>
  </w:endnote>
  <w:endnote w:type="continuationSeparator" w:id="0">
    <w:p w:rsidR="00A97764" w:rsidRDefault="00A97764" w:rsidP="00C44A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Karla">
    <w:altName w:val="Calibri"/>
    <w:charset w:val="00"/>
    <w:family w:val="auto"/>
    <w:pitch w:val="variable"/>
    <w:sig w:usb0="A00000EF" w:usb1="4000205B" w:usb2="00000000" w:usb3="00000000" w:csb0="00000093" w:csb1="00000000"/>
  </w:font>
  <w:font w:name="Open Sans">
    <w:altName w:val="Tahoma"/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23FDF" w:rsidRPr="00037DA7" w:rsidRDefault="00423FDF" w:rsidP="00423FDF">
    <w:pPr>
      <w:pStyle w:val="Footer"/>
      <w:jc w:val="right"/>
      <w:rPr>
        <w:rFonts w:ascii="Karla" w:hAnsi="Karla"/>
      </w:rPr>
    </w:pPr>
    <w:r w:rsidRPr="00037DA7">
      <w:rPr>
        <w:rFonts w:ascii="Karla" w:hAnsi="Karla"/>
        <w:bCs/>
      </w:rPr>
      <w:t xml:space="preserve">Page </w:t>
    </w:r>
    <w:r w:rsidRPr="00037DA7">
      <w:rPr>
        <w:rFonts w:ascii="Karla" w:hAnsi="Karla"/>
        <w:bCs/>
      </w:rPr>
      <w:fldChar w:fldCharType="begin"/>
    </w:r>
    <w:r w:rsidRPr="00037DA7">
      <w:rPr>
        <w:rFonts w:ascii="Karla" w:hAnsi="Karla"/>
        <w:bCs/>
      </w:rPr>
      <w:instrText xml:space="preserve"> PAGE  \* Arabic  \* MERGEFORMAT </w:instrText>
    </w:r>
    <w:r w:rsidRPr="00037DA7">
      <w:rPr>
        <w:rFonts w:ascii="Karla" w:hAnsi="Karla"/>
        <w:bCs/>
      </w:rPr>
      <w:fldChar w:fldCharType="separate"/>
    </w:r>
    <w:r w:rsidR="00F938F0">
      <w:rPr>
        <w:rFonts w:ascii="Karla" w:hAnsi="Karla"/>
        <w:bCs/>
      </w:rPr>
      <w:t>2</w:t>
    </w:r>
    <w:r w:rsidRPr="00037DA7">
      <w:rPr>
        <w:rFonts w:ascii="Karla" w:hAnsi="Karla"/>
        <w:bCs/>
      </w:rPr>
      <w:fldChar w:fldCharType="end"/>
    </w:r>
    <w:r w:rsidRPr="00037DA7">
      <w:rPr>
        <w:rFonts w:ascii="Karla" w:hAnsi="Karla"/>
        <w:bCs/>
      </w:rPr>
      <w:t xml:space="preserve"> of </w:t>
    </w:r>
    <w:r w:rsidRPr="00037DA7">
      <w:rPr>
        <w:rFonts w:ascii="Karla" w:hAnsi="Karla"/>
        <w:bCs/>
      </w:rPr>
      <w:fldChar w:fldCharType="begin"/>
    </w:r>
    <w:r w:rsidRPr="00037DA7">
      <w:rPr>
        <w:rFonts w:ascii="Karla" w:hAnsi="Karla"/>
        <w:bCs/>
      </w:rPr>
      <w:instrText xml:space="preserve"> NUMPAGES  \* Arabic  \* MERGEFORMAT </w:instrText>
    </w:r>
    <w:r w:rsidRPr="00037DA7">
      <w:rPr>
        <w:rFonts w:ascii="Karla" w:hAnsi="Karla"/>
        <w:bCs/>
      </w:rPr>
      <w:fldChar w:fldCharType="separate"/>
    </w:r>
    <w:r w:rsidR="00F938F0">
      <w:rPr>
        <w:rFonts w:ascii="Karla" w:hAnsi="Karla"/>
        <w:bCs/>
      </w:rPr>
      <w:t>4</w:t>
    </w:r>
    <w:r w:rsidRPr="00037DA7">
      <w:rPr>
        <w:rFonts w:ascii="Karla" w:hAnsi="Karla"/>
        <w:bCs/>
      </w:rPr>
      <w:fldChar w:fldCharType="end"/>
    </w:r>
  </w:p>
  <w:p w:rsidR="00423FDF" w:rsidRDefault="00423FDF" w:rsidP="00423FDF">
    <w:pPr>
      <w:pStyle w:val="Footer"/>
      <w:jc w:val="right"/>
      <w:rPr>
        <w:rFonts w:ascii="Karla" w:hAnsi="Karla"/>
      </w:rPr>
    </w:pPr>
    <w:r w:rsidRPr="00037DA7">
      <w:rPr>
        <w:rFonts w:ascii="Karla" w:hAnsi="Karla"/>
      </w:rPr>
      <w:tab/>
      <w:t xml:space="preserve">Last Updated: </w:t>
    </w:r>
    <w:r w:rsidR="00745752">
      <w:rPr>
        <w:rFonts w:ascii="Karla" w:hAnsi="Karla"/>
      </w:rPr>
      <w:t>6/14/2023</w:t>
    </w:r>
  </w:p>
  <w:p w:rsidR="00745752" w:rsidRPr="00037DA7" w:rsidRDefault="00745752" w:rsidP="00745752">
    <w:pPr>
      <w:pStyle w:val="Footer"/>
      <w:rPr>
        <w:rFonts w:ascii="Karla" w:hAnsi="Karl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ook w:val="04A0" w:firstRow="1" w:lastRow="0" w:firstColumn="1" w:lastColumn="0" w:noHBand="0" w:noVBand="1"/>
    </w:tblPr>
    <w:tblGrid>
      <w:gridCol w:w="3845"/>
      <w:gridCol w:w="5515"/>
    </w:tblGrid>
    <w:tr w:rsidR="00BE4781" w:rsidRPr="00517B98" w:rsidTr="007C4D16">
      <w:tc>
        <w:tcPr>
          <w:tcW w:w="0" w:type="auto"/>
          <w:vAlign w:val="center"/>
        </w:tcPr>
        <w:p w:rsidR="00BE4781" w:rsidRPr="002C5339" w:rsidRDefault="00BE4781" w:rsidP="007C4D16">
          <w:pPr>
            <w:pStyle w:val="Footer"/>
            <w:tabs>
              <w:tab w:val="clear" w:pos="9360"/>
            </w:tabs>
          </w:pPr>
          <w:r w:rsidRPr="002C5339">
            <w:t>© 2012 Hobsons, Inc.</w:t>
          </w:r>
          <w:r>
            <w:t xml:space="preserve"> </w:t>
          </w:r>
          <w:r w:rsidRPr="002C5339">
            <w:t>All rights reserved worldwide.</w:t>
          </w:r>
        </w:p>
      </w:tc>
      <w:tc>
        <w:tcPr>
          <w:tcW w:w="5515" w:type="dxa"/>
          <w:vAlign w:val="center"/>
        </w:tcPr>
        <w:p w:rsidR="00BE4781" w:rsidRPr="006F6657" w:rsidRDefault="00BE4781" w:rsidP="007C4D16">
          <w:pPr>
            <w:pStyle w:val="Footer"/>
            <w:tabs>
              <w:tab w:val="clear" w:pos="9360"/>
            </w:tabs>
            <w:jc w:val="right"/>
          </w:pPr>
          <w:r>
            <w:drawing>
              <wp:inline distT="0" distB="0" distL="0" distR="0" wp14:anchorId="60A091E5" wp14:editId="0B09D9C2">
                <wp:extent cx="1352550" cy="295275"/>
                <wp:effectExtent l="19050" t="0" r="0" b="0"/>
                <wp:docPr id="53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 l="-18" r="-1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52550" cy="2952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BE4781" w:rsidRPr="00517B98" w:rsidRDefault="00BE4781" w:rsidP="00BE4781">
    <w:pPr>
      <w:pStyle w:val="Footer"/>
      <w:spacing w:line="14" w:lineRule="exact"/>
    </w:pPr>
  </w:p>
  <w:p w:rsidR="00FD3C46" w:rsidRPr="006F6657" w:rsidRDefault="00FD3C46" w:rsidP="00517B98">
    <w:pPr>
      <w:pStyle w:val="Footer"/>
      <w:tabs>
        <w:tab w:val="clear" w:pos="9360"/>
        <w:tab w:val="center" w:pos="4680"/>
        <w:tab w:val="right" w:pos="9900"/>
      </w:tabs>
      <w:spacing w:line="14" w:line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7764" w:rsidRDefault="00A97764" w:rsidP="00C44AED">
      <w:r>
        <w:separator/>
      </w:r>
    </w:p>
  </w:footnote>
  <w:footnote w:type="continuationSeparator" w:id="0">
    <w:p w:rsidR="00A97764" w:rsidRDefault="00A97764" w:rsidP="00C44A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4781" w:rsidRPr="00BE4781" w:rsidRDefault="00BE4781" w:rsidP="00BE4781">
    <w:pPr>
      <w:pStyle w:val="Header"/>
      <w:jc w:val="right"/>
      <w:rPr>
        <w:color w:val="616365"/>
        <w:sz w:val="24"/>
        <w:szCs w:val="24"/>
      </w:rPr>
    </w:pPr>
    <w:r w:rsidRPr="002C5339">
      <w:rPr>
        <w:rStyle w:val="PageNumber"/>
      </w:rPr>
      <w:fldChar w:fldCharType="begin"/>
    </w:r>
    <w:r w:rsidRPr="002C5339">
      <w:rPr>
        <w:rStyle w:val="PageNumber"/>
      </w:rPr>
      <w:instrText xml:space="preserve"> PAGE  \* MERGEFORMAT </w:instrText>
    </w:r>
    <w:r w:rsidRPr="002C5339">
      <w:rPr>
        <w:rStyle w:val="PageNumber"/>
      </w:rPr>
      <w:fldChar w:fldCharType="separate"/>
    </w:r>
    <w:r>
      <w:rPr>
        <w:rStyle w:val="PageNumber"/>
        <w:noProof/>
      </w:rPr>
      <w:t>1</w:t>
    </w:r>
    <w:r w:rsidRPr="002C5339">
      <w:rPr>
        <w:rStyle w:val="PageNumber"/>
      </w:rPr>
      <w:fldChar w:fldCharType="end"/>
    </w:r>
  </w:p>
  <w:p w:rsidR="00BE4781" w:rsidRDefault="00BE478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53.5pt;height:112.65pt" o:bullet="t">
        <v:imagedata r:id="rId1" o:title="arrow"/>
      </v:shape>
    </w:pict>
  </w:numPicBullet>
  <w:numPicBullet w:numPicBulletId="1">
    <w:pict>
      <v:shape id="_x0000_i1033" type="#_x0000_t75" style="width:28.3pt;height:51.45pt" o:bullet="t">
        <v:imagedata r:id="rId2" o:title="hobsons_arrow"/>
      </v:shape>
    </w:pict>
  </w:numPicBullet>
  <w:abstractNum w:abstractNumId="0" w15:restartNumberingAfterBreak="0">
    <w:nsid w:val="FFFFFF7C"/>
    <w:multiLevelType w:val="singleLevel"/>
    <w:tmpl w:val="01A2EDDE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6E26244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D48CBFA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E542BA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A3A0B1B2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AF2E9F6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4AAC7C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A961F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C00AED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0C0CA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51647C"/>
    <w:multiLevelType w:val="hybridMultilevel"/>
    <w:tmpl w:val="6F301900"/>
    <w:lvl w:ilvl="0" w:tplc="4482A64A">
      <w:start w:val="1"/>
      <w:numFmt w:val="bullet"/>
      <w:lvlText w:val=""/>
      <w:lvlPicBulletId w:val="0"/>
      <w:lvlJc w:val="left"/>
      <w:pPr>
        <w:tabs>
          <w:tab w:val="num" w:pos="648"/>
        </w:tabs>
        <w:ind w:left="648" w:hanging="288"/>
      </w:pPr>
      <w:rPr>
        <w:rFonts w:ascii="Symbol" w:hAnsi="Symbol" w:hint="default"/>
      </w:rPr>
    </w:lvl>
    <w:lvl w:ilvl="1" w:tplc="3F32D00A">
      <w:start w:val="1"/>
      <w:numFmt w:val="bullet"/>
      <w:lvlText w:val=""/>
      <w:lvlJc w:val="left"/>
      <w:pPr>
        <w:ind w:left="1440" w:hanging="360"/>
      </w:pPr>
      <w:rPr>
        <w:rFonts w:ascii="Wingdings" w:hAnsi="Wingdings" w:hint="default"/>
        <w:color w:val="00A8B9"/>
      </w:rPr>
    </w:lvl>
    <w:lvl w:ilvl="2" w:tplc="405C796A">
      <w:start w:val="1"/>
      <w:numFmt w:val="bullet"/>
      <w:lvlText w:val="–"/>
      <w:lvlJc w:val="left"/>
      <w:pPr>
        <w:ind w:left="2160" w:hanging="360"/>
      </w:pPr>
      <w:rPr>
        <w:rFonts w:ascii="Times New Roman" w:hAnsi="Times New Roman" w:cs="Times New Roman" w:hint="default"/>
        <w:color w:val="F5F5F5" w:themeColor="background2"/>
        <w:sz w:val="22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E9D4A61"/>
    <w:multiLevelType w:val="hybridMultilevel"/>
    <w:tmpl w:val="BA0ABB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B5287C"/>
    <w:multiLevelType w:val="hybridMultilevel"/>
    <w:tmpl w:val="A5B8207E"/>
    <w:lvl w:ilvl="0" w:tplc="3886E21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8345FB"/>
    <w:multiLevelType w:val="hybridMultilevel"/>
    <w:tmpl w:val="BA0ABB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7D2906"/>
    <w:multiLevelType w:val="hybridMultilevel"/>
    <w:tmpl w:val="ED9E6712"/>
    <w:lvl w:ilvl="0" w:tplc="7E66788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FB17C1"/>
    <w:multiLevelType w:val="multilevel"/>
    <w:tmpl w:val="A558A9B0"/>
    <w:lvl w:ilvl="0">
      <w:start w:val="1"/>
      <w:numFmt w:val="bullet"/>
      <w:lvlText w:val=""/>
      <w:lvlPicBulletId w:val="1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EB9701B"/>
    <w:multiLevelType w:val="hybridMultilevel"/>
    <w:tmpl w:val="291A3B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641EF3"/>
    <w:multiLevelType w:val="hybridMultilevel"/>
    <w:tmpl w:val="10CA90D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454C2F4C"/>
    <w:multiLevelType w:val="hybridMultilevel"/>
    <w:tmpl w:val="5FCCAE44"/>
    <w:lvl w:ilvl="0" w:tplc="7E66788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A4F6E1A"/>
    <w:multiLevelType w:val="hybridMultilevel"/>
    <w:tmpl w:val="B6929860"/>
    <w:lvl w:ilvl="0" w:tplc="376C8DA8">
      <w:start w:val="1"/>
      <w:numFmt w:val="decimal"/>
      <w:pStyle w:val="Step-by-StepNumbering"/>
      <w:lvlText w:val="%1."/>
      <w:lvlJc w:val="left"/>
      <w:pPr>
        <w:ind w:left="720" w:hanging="360"/>
      </w:pPr>
    </w:lvl>
    <w:lvl w:ilvl="1" w:tplc="4E64E5AA">
      <w:start w:val="1"/>
      <w:numFmt w:val="lowerLetter"/>
      <w:pStyle w:val="HobsonsNumber2ndLevel"/>
      <w:lvlText w:val="%2."/>
      <w:lvlJc w:val="left"/>
      <w:pPr>
        <w:ind w:left="1440" w:hanging="360"/>
      </w:pPr>
    </w:lvl>
    <w:lvl w:ilvl="2" w:tplc="1D7A37B2">
      <w:start w:val="1"/>
      <w:numFmt w:val="lowerRoman"/>
      <w:pStyle w:val="HobsonsNumber3rdLevel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98A4E95"/>
    <w:multiLevelType w:val="hybridMultilevel"/>
    <w:tmpl w:val="5DFE4912"/>
    <w:lvl w:ilvl="0" w:tplc="3886E21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A9B2E62"/>
    <w:multiLevelType w:val="hybridMultilevel"/>
    <w:tmpl w:val="A558A9B0"/>
    <w:lvl w:ilvl="0" w:tplc="390A8CB0">
      <w:start w:val="1"/>
      <w:numFmt w:val="bullet"/>
      <w:lvlText w:val=""/>
      <w:lvlPicBulletId w:val="1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64A71963"/>
    <w:multiLevelType w:val="hybridMultilevel"/>
    <w:tmpl w:val="54329C16"/>
    <w:lvl w:ilvl="0" w:tplc="1A2668E0">
      <w:start w:val="1"/>
      <w:numFmt w:val="bullet"/>
      <w:pStyle w:val="BulletLevel1"/>
      <w:lvlText w:val=""/>
      <w:lvlJc w:val="left"/>
      <w:pPr>
        <w:tabs>
          <w:tab w:val="num" w:pos="648"/>
        </w:tabs>
        <w:ind w:left="648" w:hanging="288"/>
      </w:pPr>
      <w:rPr>
        <w:rFonts w:ascii="Symbol" w:hAnsi="Symbol" w:hint="default"/>
        <w:color w:val="FFC000" w:themeColor="accent4"/>
      </w:rPr>
    </w:lvl>
    <w:lvl w:ilvl="1" w:tplc="3F32D00A">
      <w:start w:val="1"/>
      <w:numFmt w:val="bullet"/>
      <w:pStyle w:val="Bullet2"/>
      <w:lvlText w:val=""/>
      <w:lvlJc w:val="left"/>
      <w:pPr>
        <w:ind w:left="1440" w:hanging="360"/>
      </w:pPr>
      <w:rPr>
        <w:rFonts w:ascii="Wingdings" w:hAnsi="Wingdings" w:hint="default"/>
        <w:color w:val="00A8B9"/>
      </w:rPr>
    </w:lvl>
    <w:lvl w:ilvl="2" w:tplc="405C796A">
      <w:start w:val="1"/>
      <w:numFmt w:val="bullet"/>
      <w:pStyle w:val="Bullet3"/>
      <w:lvlText w:val="–"/>
      <w:lvlJc w:val="left"/>
      <w:pPr>
        <w:ind w:left="2160" w:hanging="360"/>
      </w:pPr>
      <w:rPr>
        <w:rFonts w:ascii="Times New Roman" w:hAnsi="Times New Roman" w:cs="Times New Roman" w:hint="default"/>
        <w:color w:val="F5F5F5" w:themeColor="background2"/>
        <w:sz w:val="22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D1A5660"/>
    <w:multiLevelType w:val="hybridMultilevel"/>
    <w:tmpl w:val="399EDEF2"/>
    <w:lvl w:ilvl="0" w:tplc="9960644A">
      <w:start w:val="1"/>
      <w:numFmt w:val="bullet"/>
      <w:lvlText w:val=""/>
      <w:lvlJc w:val="left"/>
      <w:pPr>
        <w:ind w:left="1440" w:hanging="360"/>
      </w:pPr>
      <w:rPr>
        <w:rFonts w:ascii="Wingdings" w:hAnsi="Wingdings" w:hint="default"/>
        <w:color w:val="00A8B9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9"/>
  </w:num>
  <w:num w:numId="12">
    <w:abstractNumId w:val="14"/>
  </w:num>
  <w:num w:numId="13">
    <w:abstractNumId w:val="18"/>
  </w:num>
  <w:num w:numId="14">
    <w:abstractNumId w:val="10"/>
  </w:num>
  <w:num w:numId="15">
    <w:abstractNumId w:val="19"/>
  </w:num>
  <w:num w:numId="16">
    <w:abstractNumId w:val="21"/>
  </w:num>
  <w:num w:numId="17">
    <w:abstractNumId w:val="15"/>
  </w:num>
  <w:num w:numId="18">
    <w:abstractNumId w:val="22"/>
  </w:num>
  <w:num w:numId="19">
    <w:abstractNumId w:val="19"/>
    <w:lvlOverride w:ilvl="0">
      <w:startOverride w:val="1"/>
    </w:lvlOverride>
  </w:num>
  <w:num w:numId="20">
    <w:abstractNumId w:val="19"/>
    <w:lvlOverride w:ilvl="0">
      <w:startOverride w:val="1"/>
    </w:lvlOverride>
  </w:num>
  <w:num w:numId="21">
    <w:abstractNumId w:val="19"/>
    <w:lvlOverride w:ilvl="0">
      <w:startOverride w:val="1"/>
    </w:lvlOverride>
  </w:num>
  <w:num w:numId="22">
    <w:abstractNumId w:val="19"/>
    <w:lvlOverride w:ilvl="0">
      <w:startOverride w:val="1"/>
    </w:lvlOverride>
  </w:num>
  <w:num w:numId="23">
    <w:abstractNumId w:val="19"/>
    <w:lvlOverride w:ilvl="0">
      <w:startOverride w:val="1"/>
    </w:lvlOverride>
  </w:num>
  <w:num w:numId="24">
    <w:abstractNumId w:val="19"/>
    <w:lvlOverride w:ilvl="0">
      <w:startOverride w:val="1"/>
    </w:lvlOverride>
  </w:num>
  <w:num w:numId="25">
    <w:abstractNumId w:val="19"/>
    <w:lvlOverride w:ilvl="0">
      <w:startOverride w:val="1"/>
    </w:lvlOverride>
  </w:num>
  <w:num w:numId="26">
    <w:abstractNumId w:val="19"/>
    <w:lvlOverride w:ilvl="0">
      <w:startOverride w:val="1"/>
    </w:lvlOverride>
  </w:num>
  <w:num w:numId="27">
    <w:abstractNumId w:val="16"/>
  </w:num>
  <w:num w:numId="28">
    <w:abstractNumId w:val="13"/>
  </w:num>
  <w:num w:numId="29">
    <w:abstractNumId w:val="20"/>
  </w:num>
  <w:num w:numId="30">
    <w:abstractNumId w:val="17"/>
  </w:num>
  <w:num w:numId="31">
    <w:abstractNumId w:val="12"/>
  </w:num>
  <w:num w:numId="3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6"/>
  <w:mirrorMargins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stylePaneSortMethod w:val="00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ShowDynamicGuides" w:val="1"/>
    <w:docVar w:name="ShowMarginGuides" w:val="0"/>
    <w:docVar w:name="ShowOutlines" w:val="0"/>
    <w:docVar w:name="ShowStaticGuides" w:val="0"/>
  </w:docVars>
  <w:rsids>
    <w:rsidRoot w:val="00575858"/>
    <w:rsid w:val="000002DB"/>
    <w:rsid w:val="0001778A"/>
    <w:rsid w:val="0003409F"/>
    <w:rsid w:val="0004209F"/>
    <w:rsid w:val="000450E9"/>
    <w:rsid w:val="00055499"/>
    <w:rsid w:val="00072EF7"/>
    <w:rsid w:val="00084C75"/>
    <w:rsid w:val="00086866"/>
    <w:rsid w:val="000B1D7C"/>
    <w:rsid w:val="000B31F0"/>
    <w:rsid w:val="000C436E"/>
    <w:rsid w:val="000D7F00"/>
    <w:rsid w:val="000E5C54"/>
    <w:rsid w:val="000F0164"/>
    <w:rsid w:val="000F084A"/>
    <w:rsid w:val="000F31B6"/>
    <w:rsid w:val="00102407"/>
    <w:rsid w:val="00104721"/>
    <w:rsid w:val="0010596B"/>
    <w:rsid w:val="00110C35"/>
    <w:rsid w:val="00115CF0"/>
    <w:rsid w:val="00120BBB"/>
    <w:rsid w:val="00127CF6"/>
    <w:rsid w:val="00132B8E"/>
    <w:rsid w:val="00146E8E"/>
    <w:rsid w:val="00147EA0"/>
    <w:rsid w:val="00153AC0"/>
    <w:rsid w:val="00170C6B"/>
    <w:rsid w:val="00174523"/>
    <w:rsid w:val="0018211A"/>
    <w:rsid w:val="001A0CEA"/>
    <w:rsid w:val="001B172F"/>
    <w:rsid w:val="001C54A9"/>
    <w:rsid w:val="001D49AA"/>
    <w:rsid w:val="001D620D"/>
    <w:rsid w:val="001E2ACE"/>
    <w:rsid w:val="001F551B"/>
    <w:rsid w:val="001F5733"/>
    <w:rsid w:val="001F5992"/>
    <w:rsid w:val="00203143"/>
    <w:rsid w:val="002104D6"/>
    <w:rsid w:val="0022403E"/>
    <w:rsid w:val="00227680"/>
    <w:rsid w:val="00231C79"/>
    <w:rsid w:val="00235D3C"/>
    <w:rsid w:val="00243261"/>
    <w:rsid w:val="00245BA9"/>
    <w:rsid w:val="00246E98"/>
    <w:rsid w:val="002839F0"/>
    <w:rsid w:val="002869AF"/>
    <w:rsid w:val="00286F50"/>
    <w:rsid w:val="00287750"/>
    <w:rsid w:val="002A4FB1"/>
    <w:rsid w:val="002A56F2"/>
    <w:rsid w:val="002A60A1"/>
    <w:rsid w:val="002A632C"/>
    <w:rsid w:val="002B0969"/>
    <w:rsid w:val="002C5113"/>
    <w:rsid w:val="002C5339"/>
    <w:rsid w:val="002E38F2"/>
    <w:rsid w:val="002E7C97"/>
    <w:rsid w:val="002F3E76"/>
    <w:rsid w:val="00302C99"/>
    <w:rsid w:val="00304103"/>
    <w:rsid w:val="00343ACD"/>
    <w:rsid w:val="00346723"/>
    <w:rsid w:val="00347561"/>
    <w:rsid w:val="003512E6"/>
    <w:rsid w:val="0035365F"/>
    <w:rsid w:val="00362212"/>
    <w:rsid w:val="003715ED"/>
    <w:rsid w:val="00381970"/>
    <w:rsid w:val="0038546B"/>
    <w:rsid w:val="00397508"/>
    <w:rsid w:val="003B2BE7"/>
    <w:rsid w:val="003B6CC4"/>
    <w:rsid w:val="003C05DD"/>
    <w:rsid w:val="003D20B5"/>
    <w:rsid w:val="003E0688"/>
    <w:rsid w:val="003F0044"/>
    <w:rsid w:val="003F67E7"/>
    <w:rsid w:val="00406AD0"/>
    <w:rsid w:val="00416F45"/>
    <w:rsid w:val="004209C8"/>
    <w:rsid w:val="00423FDF"/>
    <w:rsid w:val="004249E0"/>
    <w:rsid w:val="0042529D"/>
    <w:rsid w:val="00436F0C"/>
    <w:rsid w:val="004404D5"/>
    <w:rsid w:val="0045220A"/>
    <w:rsid w:val="0045531E"/>
    <w:rsid w:val="00456B20"/>
    <w:rsid w:val="00464B6B"/>
    <w:rsid w:val="004650B8"/>
    <w:rsid w:val="004774ED"/>
    <w:rsid w:val="004853C5"/>
    <w:rsid w:val="00485AAD"/>
    <w:rsid w:val="004A0F28"/>
    <w:rsid w:val="004A6C17"/>
    <w:rsid w:val="004A6DEE"/>
    <w:rsid w:val="004A71AB"/>
    <w:rsid w:val="004A757B"/>
    <w:rsid w:val="004C2291"/>
    <w:rsid w:val="004D280C"/>
    <w:rsid w:val="004D34EA"/>
    <w:rsid w:val="004D5ACA"/>
    <w:rsid w:val="004E4C7B"/>
    <w:rsid w:val="004F4C8B"/>
    <w:rsid w:val="004F5B3C"/>
    <w:rsid w:val="00503C5F"/>
    <w:rsid w:val="00506659"/>
    <w:rsid w:val="00517B98"/>
    <w:rsid w:val="00525F33"/>
    <w:rsid w:val="005261B1"/>
    <w:rsid w:val="00540D40"/>
    <w:rsid w:val="00542430"/>
    <w:rsid w:val="005510CD"/>
    <w:rsid w:val="00554822"/>
    <w:rsid w:val="00554A62"/>
    <w:rsid w:val="00557C3A"/>
    <w:rsid w:val="005638CD"/>
    <w:rsid w:val="00565E35"/>
    <w:rsid w:val="00570465"/>
    <w:rsid w:val="00571FD0"/>
    <w:rsid w:val="00574CA4"/>
    <w:rsid w:val="00575858"/>
    <w:rsid w:val="005844E1"/>
    <w:rsid w:val="00584B4C"/>
    <w:rsid w:val="005970AA"/>
    <w:rsid w:val="005A1118"/>
    <w:rsid w:val="005A2C2E"/>
    <w:rsid w:val="005A6A9E"/>
    <w:rsid w:val="005B5433"/>
    <w:rsid w:val="005C25FF"/>
    <w:rsid w:val="005D0004"/>
    <w:rsid w:val="005D01CB"/>
    <w:rsid w:val="005D033F"/>
    <w:rsid w:val="005D19FE"/>
    <w:rsid w:val="005E4E79"/>
    <w:rsid w:val="005E695A"/>
    <w:rsid w:val="005F095D"/>
    <w:rsid w:val="005F0C43"/>
    <w:rsid w:val="005F1B8E"/>
    <w:rsid w:val="005F2917"/>
    <w:rsid w:val="00615B29"/>
    <w:rsid w:val="006242E7"/>
    <w:rsid w:val="00631D9E"/>
    <w:rsid w:val="006379A9"/>
    <w:rsid w:val="00641F64"/>
    <w:rsid w:val="00646963"/>
    <w:rsid w:val="00646CF0"/>
    <w:rsid w:val="006501D7"/>
    <w:rsid w:val="00665A15"/>
    <w:rsid w:val="00690BBD"/>
    <w:rsid w:val="006A0CD0"/>
    <w:rsid w:val="006A2442"/>
    <w:rsid w:val="006B7399"/>
    <w:rsid w:val="006F28A4"/>
    <w:rsid w:val="006F351D"/>
    <w:rsid w:val="006F6657"/>
    <w:rsid w:val="007014BD"/>
    <w:rsid w:val="00713BDD"/>
    <w:rsid w:val="00731D7C"/>
    <w:rsid w:val="00733DCE"/>
    <w:rsid w:val="00733E39"/>
    <w:rsid w:val="00737AB1"/>
    <w:rsid w:val="00745752"/>
    <w:rsid w:val="00757323"/>
    <w:rsid w:val="007734B3"/>
    <w:rsid w:val="007871D6"/>
    <w:rsid w:val="007956E7"/>
    <w:rsid w:val="00796A07"/>
    <w:rsid w:val="007B1664"/>
    <w:rsid w:val="007B4DBF"/>
    <w:rsid w:val="007C398F"/>
    <w:rsid w:val="007C62AA"/>
    <w:rsid w:val="007D0F8C"/>
    <w:rsid w:val="007D7AAB"/>
    <w:rsid w:val="007E1716"/>
    <w:rsid w:val="007F12CE"/>
    <w:rsid w:val="007F51EE"/>
    <w:rsid w:val="00804F3A"/>
    <w:rsid w:val="0081368E"/>
    <w:rsid w:val="0081440F"/>
    <w:rsid w:val="00821989"/>
    <w:rsid w:val="00824C24"/>
    <w:rsid w:val="008262F2"/>
    <w:rsid w:val="00827155"/>
    <w:rsid w:val="00872BAF"/>
    <w:rsid w:val="00877FF8"/>
    <w:rsid w:val="008815A5"/>
    <w:rsid w:val="00881B06"/>
    <w:rsid w:val="00883729"/>
    <w:rsid w:val="00883990"/>
    <w:rsid w:val="00886BA0"/>
    <w:rsid w:val="00896AF2"/>
    <w:rsid w:val="008A2879"/>
    <w:rsid w:val="008A410A"/>
    <w:rsid w:val="008B2315"/>
    <w:rsid w:val="008D2BD6"/>
    <w:rsid w:val="008D3A33"/>
    <w:rsid w:val="008E2026"/>
    <w:rsid w:val="008E29DE"/>
    <w:rsid w:val="008E6B6F"/>
    <w:rsid w:val="008F44E5"/>
    <w:rsid w:val="00907FC3"/>
    <w:rsid w:val="00912DEF"/>
    <w:rsid w:val="009140F0"/>
    <w:rsid w:val="00923419"/>
    <w:rsid w:val="009265D1"/>
    <w:rsid w:val="00936F15"/>
    <w:rsid w:val="00946D50"/>
    <w:rsid w:val="0095078B"/>
    <w:rsid w:val="00954528"/>
    <w:rsid w:val="009558F6"/>
    <w:rsid w:val="00966302"/>
    <w:rsid w:val="00967BCA"/>
    <w:rsid w:val="00973A77"/>
    <w:rsid w:val="00987076"/>
    <w:rsid w:val="00990802"/>
    <w:rsid w:val="00994A4E"/>
    <w:rsid w:val="00996F66"/>
    <w:rsid w:val="00997FEC"/>
    <w:rsid w:val="009B2C90"/>
    <w:rsid w:val="009B4ACC"/>
    <w:rsid w:val="009C3AE0"/>
    <w:rsid w:val="009E03F4"/>
    <w:rsid w:val="009E5CF6"/>
    <w:rsid w:val="009F1C6F"/>
    <w:rsid w:val="009F65B1"/>
    <w:rsid w:val="009F6C8D"/>
    <w:rsid w:val="00A03B99"/>
    <w:rsid w:val="00A206CE"/>
    <w:rsid w:val="00A22E05"/>
    <w:rsid w:val="00A26E6D"/>
    <w:rsid w:val="00A27525"/>
    <w:rsid w:val="00A30463"/>
    <w:rsid w:val="00A3538E"/>
    <w:rsid w:val="00A35A2C"/>
    <w:rsid w:val="00A46646"/>
    <w:rsid w:val="00A507F1"/>
    <w:rsid w:val="00A54DF6"/>
    <w:rsid w:val="00A55431"/>
    <w:rsid w:val="00A64085"/>
    <w:rsid w:val="00A65D7E"/>
    <w:rsid w:val="00A67FA1"/>
    <w:rsid w:val="00A765D9"/>
    <w:rsid w:val="00A7741D"/>
    <w:rsid w:val="00A81C62"/>
    <w:rsid w:val="00A84E89"/>
    <w:rsid w:val="00A868EE"/>
    <w:rsid w:val="00A86B67"/>
    <w:rsid w:val="00A903F1"/>
    <w:rsid w:val="00A90B3E"/>
    <w:rsid w:val="00A94584"/>
    <w:rsid w:val="00A97764"/>
    <w:rsid w:val="00AB0B8D"/>
    <w:rsid w:val="00AB3567"/>
    <w:rsid w:val="00AC2A5A"/>
    <w:rsid w:val="00AC4B17"/>
    <w:rsid w:val="00AD383D"/>
    <w:rsid w:val="00AD4D7B"/>
    <w:rsid w:val="00AE08C1"/>
    <w:rsid w:val="00AE1C8B"/>
    <w:rsid w:val="00AE26CA"/>
    <w:rsid w:val="00AE6E89"/>
    <w:rsid w:val="00AF66FD"/>
    <w:rsid w:val="00B0328A"/>
    <w:rsid w:val="00B11F3F"/>
    <w:rsid w:val="00B20CA7"/>
    <w:rsid w:val="00B20D9D"/>
    <w:rsid w:val="00B30487"/>
    <w:rsid w:val="00B31579"/>
    <w:rsid w:val="00B378AA"/>
    <w:rsid w:val="00B37C98"/>
    <w:rsid w:val="00B40452"/>
    <w:rsid w:val="00B416A2"/>
    <w:rsid w:val="00B51520"/>
    <w:rsid w:val="00B545E8"/>
    <w:rsid w:val="00B56013"/>
    <w:rsid w:val="00B56CB0"/>
    <w:rsid w:val="00B65745"/>
    <w:rsid w:val="00B70700"/>
    <w:rsid w:val="00B77CF3"/>
    <w:rsid w:val="00B77FDB"/>
    <w:rsid w:val="00BA11C6"/>
    <w:rsid w:val="00BA3F15"/>
    <w:rsid w:val="00BA4D86"/>
    <w:rsid w:val="00BA6784"/>
    <w:rsid w:val="00BB13A0"/>
    <w:rsid w:val="00BB224F"/>
    <w:rsid w:val="00BC1CF5"/>
    <w:rsid w:val="00BC35D7"/>
    <w:rsid w:val="00BC5565"/>
    <w:rsid w:val="00BD7137"/>
    <w:rsid w:val="00BE4781"/>
    <w:rsid w:val="00BE635B"/>
    <w:rsid w:val="00BF4946"/>
    <w:rsid w:val="00BF4F8A"/>
    <w:rsid w:val="00C0784E"/>
    <w:rsid w:val="00C10B22"/>
    <w:rsid w:val="00C11706"/>
    <w:rsid w:val="00C172B7"/>
    <w:rsid w:val="00C2072E"/>
    <w:rsid w:val="00C23ED5"/>
    <w:rsid w:val="00C3275E"/>
    <w:rsid w:val="00C37CB2"/>
    <w:rsid w:val="00C44AED"/>
    <w:rsid w:val="00C45F98"/>
    <w:rsid w:val="00C508F9"/>
    <w:rsid w:val="00C52573"/>
    <w:rsid w:val="00C567BA"/>
    <w:rsid w:val="00C63BCE"/>
    <w:rsid w:val="00C712C8"/>
    <w:rsid w:val="00C72448"/>
    <w:rsid w:val="00C81E0E"/>
    <w:rsid w:val="00C8205D"/>
    <w:rsid w:val="00C870A9"/>
    <w:rsid w:val="00CA59E4"/>
    <w:rsid w:val="00CA7C89"/>
    <w:rsid w:val="00CC0982"/>
    <w:rsid w:val="00CC5A3F"/>
    <w:rsid w:val="00CD0B79"/>
    <w:rsid w:val="00CD4FFE"/>
    <w:rsid w:val="00CF560F"/>
    <w:rsid w:val="00D00D92"/>
    <w:rsid w:val="00D11CD9"/>
    <w:rsid w:val="00D274B8"/>
    <w:rsid w:val="00D347CA"/>
    <w:rsid w:val="00D3483F"/>
    <w:rsid w:val="00D50364"/>
    <w:rsid w:val="00D51BA5"/>
    <w:rsid w:val="00D64382"/>
    <w:rsid w:val="00D901CA"/>
    <w:rsid w:val="00D970CD"/>
    <w:rsid w:val="00DA0D3B"/>
    <w:rsid w:val="00DB02A8"/>
    <w:rsid w:val="00DB3755"/>
    <w:rsid w:val="00DB423F"/>
    <w:rsid w:val="00DB5A7C"/>
    <w:rsid w:val="00DC3F1B"/>
    <w:rsid w:val="00DC507D"/>
    <w:rsid w:val="00DD24B0"/>
    <w:rsid w:val="00DD38E1"/>
    <w:rsid w:val="00DE1AAF"/>
    <w:rsid w:val="00DE4DB2"/>
    <w:rsid w:val="00DE670C"/>
    <w:rsid w:val="00DF159C"/>
    <w:rsid w:val="00DF3DFC"/>
    <w:rsid w:val="00E36ECC"/>
    <w:rsid w:val="00E46450"/>
    <w:rsid w:val="00E52CFB"/>
    <w:rsid w:val="00E561BF"/>
    <w:rsid w:val="00E61E4C"/>
    <w:rsid w:val="00E744C6"/>
    <w:rsid w:val="00E77FBB"/>
    <w:rsid w:val="00E80914"/>
    <w:rsid w:val="00E8136F"/>
    <w:rsid w:val="00E8352E"/>
    <w:rsid w:val="00E8554D"/>
    <w:rsid w:val="00E9428C"/>
    <w:rsid w:val="00EA25C5"/>
    <w:rsid w:val="00EB1866"/>
    <w:rsid w:val="00EB3D5B"/>
    <w:rsid w:val="00EC5C31"/>
    <w:rsid w:val="00ED14BA"/>
    <w:rsid w:val="00EE0BC8"/>
    <w:rsid w:val="00EF735D"/>
    <w:rsid w:val="00F04A40"/>
    <w:rsid w:val="00F07BAD"/>
    <w:rsid w:val="00F13505"/>
    <w:rsid w:val="00F14A2C"/>
    <w:rsid w:val="00F208F0"/>
    <w:rsid w:val="00F226A2"/>
    <w:rsid w:val="00F23A1A"/>
    <w:rsid w:val="00F2554B"/>
    <w:rsid w:val="00F26B38"/>
    <w:rsid w:val="00F313D4"/>
    <w:rsid w:val="00F31C42"/>
    <w:rsid w:val="00F31D99"/>
    <w:rsid w:val="00F32B40"/>
    <w:rsid w:val="00F439A4"/>
    <w:rsid w:val="00F5633A"/>
    <w:rsid w:val="00F61547"/>
    <w:rsid w:val="00F63CD8"/>
    <w:rsid w:val="00F67D94"/>
    <w:rsid w:val="00F75876"/>
    <w:rsid w:val="00F7711C"/>
    <w:rsid w:val="00F835A5"/>
    <w:rsid w:val="00F83C4E"/>
    <w:rsid w:val="00F86DB2"/>
    <w:rsid w:val="00F926C7"/>
    <w:rsid w:val="00F92AE0"/>
    <w:rsid w:val="00F938F0"/>
    <w:rsid w:val="00F95357"/>
    <w:rsid w:val="00F968F7"/>
    <w:rsid w:val="00F96A82"/>
    <w:rsid w:val="00FA26D9"/>
    <w:rsid w:val="00FA3741"/>
    <w:rsid w:val="00FA6DA8"/>
    <w:rsid w:val="00FC787A"/>
    <w:rsid w:val="00FD3C46"/>
    <w:rsid w:val="00FD58C2"/>
    <w:rsid w:val="00FD616E"/>
    <w:rsid w:val="00FD7088"/>
    <w:rsid w:val="00FE24E1"/>
    <w:rsid w:val="00FE7C2F"/>
    <w:rsid w:val="00FF4406"/>
    <w:rsid w:val="00FF4523"/>
    <w:rsid w:val="18C6323F"/>
    <w:rsid w:val="68F36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1AC4E421"/>
  <w15:docId w15:val="{E618CA78-AC44-4AC6-AC25-40A3A3A0D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0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BB13A0"/>
    <w:pPr>
      <w:spacing w:before="120" w:after="120"/>
    </w:pPr>
    <w:rPr>
      <w:rFonts w:ascii="Times New Roman" w:hAnsi="Times New Roman"/>
      <w:color w:val="404040"/>
      <w:sz w:val="22"/>
      <w:szCs w:val="22"/>
    </w:rPr>
  </w:style>
  <w:style w:type="paragraph" w:styleId="Heading1">
    <w:name w:val="heading 1"/>
    <w:aliases w:val="Topic Heading"/>
    <w:next w:val="DescriptiveText"/>
    <w:link w:val="Heading1Char"/>
    <w:qFormat/>
    <w:rsid w:val="00423FDF"/>
    <w:pPr>
      <w:keepNext/>
      <w:pBdr>
        <w:top w:val="single" w:sz="12" w:space="1" w:color="00B6EF" w:themeColor="text2"/>
        <w:bottom w:val="single" w:sz="12" w:space="1" w:color="00B6EF" w:themeColor="text2"/>
      </w:pBdr>
      <w:spacing w:before="360" w:after="180"/>
      <w:outlineLvl w:val="0"/>
    </w:pPr>
    <w:rPr>
      <w:rFonts w:ascii="Karla" w:hAnsi="Karla"/>
      <w:color w:val="00417C" w:themeColor="text1"/>
      <w:sz w:val="28"/>
      <w:szCs w:val="28"/>
    </w:rPr>
  </w:style>
  <w:style w:type="paragraph" w:styleId="Heading2">
    <w:name w:val="heading 2"/>
    <w:aliases w:val="Subheading"/>
    <w:next w:val="Step-by-StepNumbering"/>
    <w:link w:val="Heading2Char"/>
    <w:qFormat/>
    <w:rsid w:val="00FA6DA8"/>
    <w:pPr>
      <w:keepNext/>
      <w:spacing w:before="120" w:after="120"/>
      <w:outlineLvl w:val="1"/>
    </w:pPr>
    <w:rPr>
      <w:rFonts w:ascii="Open Sans" w:hAnsi="Open Sans"/>
      <w:color w:val="D20061"/>
      <w:sz w:val="24"/>
      <w:szCs w:val="28"/>
    </w:rPr>
  </w:style>
  <w:style w:type="paragraph" w:styleId="Heading3">
    <w:name w:val="heading 3"/>
    <w:aliases w:val="Note"/>
    <w:next w:val="DescriptiveText"/>
    <w:link w:val="Heading3Char"/>
    <w:unhideWhenUsed/>
    <w:qFormat/>
    <w:rsid w:val="00423FDF"/>
    <w:pPr>
      <w:keepNext/>
      <w:pBdr>
        <w:top w:val="single" w:sz="8" w:space="1" w:color="FFC000" w:themeColor="accent4"/>
        <w:left w:val="single" w:sz="8" w:space="4" w:color="FFC000" w:themeColor="accent4"/>
        <w:bottom w:val="single" w:sz="8" w:space="1" w:color="FFC000" w:themeColor="accent4"/>
        <w:right w:val="single" w:sz="8" w:space="4" w:color="FFC000" w:themeColor="accent4"/>
      </w:pBdr>
      <w:spacing w:before="180" w:after="60"/>
      <w:outlineLvl w:val="2"/>
    </w:pPr>
    <w:rPr>
      <w:rFonts w:ascii="Karla" w:hAnsi="Karla"/>
      <w:color w:val="00417C" w:themeColor="accent2"/>
      <w:sz w:val="18"/>
      <w:szCs w:val="28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AC4B17"/>
    <w:pPr>
      <w:keepNext/>
      <w:keepLines/>
      <w:spacing w:before="200"/>
      <w:outlineLvl w:val="3"/>
    </w:pPr>
    <w:rPr>
      <w:rFonts w:ascii="Calibri" w:hAnsi="Calibri"/>
      <w:b/>
      <w:bCs/>
      <w:i/>
      <w:iCs/>
      <w:color w:val="5BBBB7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AC4B17"/>
    <w:pPr>
      <w:keepNext/>
      <w:keepLines/>
      <w:spacing w:before="200"/>
      <w:outlineLvl w:val="4"/>
    </w:pPr>
    <w:rPr>
      <w:rFonts w:ascii="Calibri" w:hAnsi="Calibri"/>
      <w:color w:val="28615F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AC4B17"/>
    <w:pPr>
      <w:keepNext/>
      <w:keepLines/>
      <w:spacing w:before="200"/>
      <w:outlineLvl w:val="5"/>
    </w:pPr>
    <w:rPr>
      <w:rFonts w:ascii="Calibri" w:hAnsi="Calibri"/>
      <w:i/>
      <w:iCs/>
      <w:color w:val="28615F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AC4B17"/>
    <w:pPr>
      <w:keepNext/>
      <w:keepLines/>
      <w:spacing w:before="200"/>
      <w:outlineLvl w:val="6"/>
    </w:pPr>
    <w:rPr>
      <w:rFonts w:ascii="Calibri" w:hAnsi="Calibri"/>
      <w:i/>
      <w:iCs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AC4B17"/>
    <w:pPr>
      <w:keepNext/>
      <w:keepLines/>
      <w:spacing w:before="200"/>
      <w:outlineLvl w:val="7"/>
    </w:pPr>
    <w:rPr>
      <w:rFonts w:ascii="Calibri" w:hAnsi="Calibri"/>
      <w:szCs w:val="20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AC4B17"/>
    <w:pPr>
      <w:keepNext/>
      <w:keepLines/>
      <w:spacing w:before="200"/>
      <w:outlineLvl w:val="8"/>
    </w:pPr>
    <w:rPr>
      <w:rFonts w:ascii="Calibri" w:hAnsi="Calibri"/>
      <w:i/>
      <w:iCs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opic Heading Char"/>
    <w:basedOn w:val="DefaultParagraphFont"/>
    <w:link w:val="Heading1"/>
    <w:rsid w:val="00423FDF"/>
    <w:rPr>
      <w:rFonts w:ascii="Karla" w:hAnsi="Karla"/>
      <w:color w:val="00417C" w:themeColor="text1"/>
      <w:sz w:val="28"/>
      <w:szCs w:val="28"/>
    </w:rPr>
  </w:style>
  <w:style w:type="character" w:customStyle="1" w:styleId="Heading2Char">
    <w:name w:val="Heading 2 Char"/>
    <w:aliases w:val="Subheading Char"/>
    <w:basedOn w:val="DefaultParagraphFont"/>
    <w:link w:val="Heading2"/>
    <w:rsid w:val="00FA6DA8"/>
    <w:rPr>
      <w:rFonts w:ascii="Open Sans" w:hAnsi="Open Sans"/>
      <w:color w:val="D20061"/>
      <w:sz w:val="24"/>
      <w:szCs w:val="28"/>
    </w:rPr>
  </w:style>
  <w:style w:type="character" w:customStyle="1" w:styleId="Heading3Char">
    <w:name w:val="Heading 3 Char"/>
    <w:aliases w:val="Note Char"/>
    <w:basedOn w:val="DefaultParagraphFont"/>
    <w:link w:val="Heading3"/>
    <w:rsid w:val="00423FDF"/>
    <w:rPr>
      <w:rFonts w:ascii="Karla" w:hAnsi="Karla"/>
      <w:color w:val="00417C" w:themeColor="accent2"/>
      <w:sz w:val="18"/>
      <w:szCs w:val="28"/>
    </w:rPr>
  </w:style>
  <w:style w:type="character" w:customStyle="1" w:styleId="Heading4Char">
    <w:name w:val="Heading 4 Char"/>
    <w:basedOn w:val="DefaultParagraphFont"/>
    <w:link w:val="Heading4"/>
    <w:semiHidden/>
    <w:rsid w:val="00AC4B17"/>
    <w:rPr>
      <w:rFonts w:ascii="Calibri" w:eastAsia="Times New Roman" w:hAnsi="Calibri" w:cs="Times New Roman"/>
      <w:b/>
      <w:bCs/>
      <w:i/>
      <w:iCs/>
      <w:color w:val="5BBBB7"/>
      <w:sz w:val="20"/>
    </w:rPr>
  </w:style>
  <w:style w:type="character" w:customStyle="1" w:styleId="Heading5Char">
    <w:name w:val="Heading 5 Char"/>
    <w:basedOn w:val="DefaultParagraphFont"/>
    <w:link w:val="Heading5"/>
    <w:semiHidden/>
    <w:rsid w:val="00AC4B17"/>
    <w:rPr>
      <w:rFonts w:ascii="Calibri" w:eastAsia="Times New Roman" w:hAnsi="Calibri" w:cs="Times New Roman"/>
      <w:color w:val="28615F"/>
      <w:sz w:val="20"/>
    </w:rPr>
  </w:style>
  <w:style w:type="character" w:customStyle="1" w:styleId="Heading6Char">
    <w:name w:val="Heading 6 Char"/>
    <w:basedOn w:val="DefaultParagraphFont"/>
    <w:link w:val="Heading6"/>
    <w:semiHidden/>
    <w:rsid w:val="00AC4B17"/>
    <w:rPr>
      <w:rFonts w:ascii="Calibri" w:eastAsia="Times New Roman" w:hAnsi="Calibri" w:cs="Times New Roman"/>
      <w:i/>
      <w:iCs/>
      <w:color w:val="28615F"/>
      <w:sz w:val="20"/>
    </w:rPr>
  </w:style>
  <w:style w:type="character" w:customStyle="1" w:styleId="Heading7Char">
    <w:name w:val="Heading 7 Char"/>
    <w:basedOn w:val="DefaultParagraphFont"/>
    <w:link w:val="Heading7"/>
    <w:semiHidden/>
    <w:rsid w:val="00AC4B17"/>
    <w:rPr>
      <w:rFonts w:ascii="Calibri" w:eastAsia="Times New Roman" w:hAnsi="Calibri" w:cs="Times New Roman"/>
      <w:i/>
      <w:iCs/>
      <w:color w:val="404040"/>
      <w:sz w:val="20"/>
    </w:rPr>
  </w:style>
  <w:style w:type="character" w:customStyle="1" w:styleId="Heading8Char">
    <w:name w:val="Heading 8 Char"/>
    <w:basedOn w:val="DefaultParagraphFont"/>
    <w:link w:val="Heading8"/>
    <w:semiHidden/>
    <w:rsid w:val="00AC4B17"/>
    <w:rPr>
      <w:rFonts w:ascii="Calibri" w:eastAsia="Times New Roman" w:hAnsi="Calibri" w:cs="Times New Roman"/>
      <w:color w:val="404040"/>
      <w:sz w:val="20"/>
      <w:szCs w:val="20"/>
    </w:rPr>
  </w:style>
  <w:style w:type="character" w:customStyle="1" w:styleId="Heading9Char">
    <w:name w:val="Heading 9 Char"/>
    <w:basedOn w:val="DefaultParagraphFont"/>
    <w:link w:val="Heading9"/>
    <w:semiHidden/>
    <w:rsid w:val="00AC4B17"/>
    <w:rPr>
      <w:rFonts w:ascii="Calibri" w:eastAsia="Times New Roman" w:hAnsi="Calibri" w:cs="Times New Roman"/>
      <w:i/>
      <w:iCs/>
      <w:color w:val="404040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F28A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28A4"/>
    <w:rPr>
      <w:rFonts w:ascii="Lucida Grande" w:hAnsi="Lucida Grande" w:cs="Lucida Grande"/>
      <w:color w:val="404040"/>
      <w:sz w:val="18"/>
      <w:szCs w:val="18"/>
    </w:rPr>
  </w:style>
  <w:style w:type="paragraph" w:customStyle="1" w:styleId="Bullet2">
    <w:name w:val="Bullet 2"/>
    <w:basedOn w:val="BulletLevel1"/>
    <w:qFormat/>
    <w:rsid w:val="00F75876"/>
    <w:pPr>
      <w:numPr>
        <w:ilvl w:val="1"/>
      </w:numPr>
      <w:tabs>
        <w:tab w:val="left" w:pos="990"/>
      </w:tabs>
      <w:ind w:left="990"/>
    </w:pPr>
  </w:style>
  <w:style w:type="paragraph" w:styleId="Header">
    <w:name w:val="header"/>
    <w:basedOn w:val="Normal"/>
    <w:link w:val="HeaderChar"/>
    <w:unhideWhenUsed/>
    <w:rsid w:val="009140F0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9140F0"/>
    <w:rPr>
      <w:color w:val="404040"/>
      <w:sz w:val="20"/>
    </w:rPr>
  </w:style>
  <w:style w:type="table" w:styleId="TableGrid">
    <w:name w:val="Table Grid"/>
    <w:basedOn w:val="TableNormal"/>
    <w:uiPriority w:val="59"/>
    <w:rsid w:val="00406A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6F6657"/>
    <w:pPr>
      <w:tabs>
        <w:tab w:val="right" w:pos="9360"/>
      </w:tabs>
      <w:spacing w:before="0" w:after="0"/>
    </w:pPr>
    <w:rPr>
      <w:noProof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6F6657"/>
    <w:rPr>
      <w:rFonts w:ascii="Times New Roman" w:hAnsi="Times New Roman"/>
      <w:noProof/>
      <w:color w:val="404040"/>
      <w:sz w:val="18"/>
      <w:szCs w:val="18"/>
    </w:rPr>
  </w:style>
  <w:style w:type="character" w:styleId="PageNumber">
    <w:name w:val="page number"/>
    <w:uiPriority w:val="99"/>
    <w:unhideWhenUsed/>
    <w:rsid w:val="006F6657"/>
    <w:rPr>
      <w:color w:val="616365"/>
      <w:sz w:val="24"/>
      <w:szCs w:val="24"/>
    </w:rPr>
  </w:style>
  <w:style w:type="paragraph" w:styleId="Title">
    <w:name w:val="Title"/>
    <w:aliases w:val="RG Title"/>
    <w:next w:val="Normal"/>
    <w:link w:val="TitleChar"/>
    <w:qFormat/>
    <w:rsid w:val="00423FDF"/>
    <w:pPr>
      <w:tabs>
        <w:tab w:val="right" w:pos="9360"/>
      </w:tabs>
      <w:ind w:left="-360"/>
      <w:jc w:val="right"/>
    </w:pPr>
    <w:rPr>
      <w:rFonts w:ascii="Karla" w:hAnsi="Karla"/>
      <w:color w:val="00417C" w:themeColor="accent2"/>
      <w:sz w:val="36"/>
      <w:szCs w:val="72"/>
    </w:rPr>
  </w:style>
  <w:style w:type="character" w:customStyle="1" w:styleId="TitleChar">
    <w:name w:val="Title Char"/>
    <w:aliases w:val="RG Title Char"/>
    <w:basedOn w:val="DefaultParagraphFont"/>
    <w:link w:val="Title"/>
    <w:rsid w:val="00423FDF"/>
    <w:rPr>
      <w:rFonts w:ascii="Karla" w:hAnsi="Karla"/>
      <w:color w:val="00417C" w:themeColor="accent2"/>
      <w:sz w:val="36"/>
      <w:szCs w:val="72"/>
    </w:rPr>
  </w:style>
  <w:style w:type="paragraph" w:styleId="Subtitle">
    <w:name w:val="Subtitle"/>
    <w:basedOn w:val="Title"/>
    <w:next w:val="Normal"/>
    <w:link w:val="SubtitleChar"/>
    <w:qFormat/>
    <w:rsid w:val="00966302"/>
    <w:rPr>
      <w:noProof/>
      <w:sz w:val="44"/>
      <w:szCs w:val="44"/>
    </w:rPr>
  </w:style>
  <w:style w:type="character" w:customStyle="1" w:styleId="SubtitleChar">
    <w:name w:val="Subtitle Char"/>
    <w:basedOn w:val="DefaultParagraphFont"/>
    <w:link w:val="Subtitle"/>
    <w:rsid w:val="00966302"/>
    <w:rPr>
      <w:rFonts w:ascii="Times New Roman" w:hAnsi="Times New Roman"/>
      <w:noProof/>
      <w:color w:val="616365"/>
      <w:sz w:val="44"/>
      <w:szCs w:val="44"/>
    </w:rPr>
  </w:style>
  <w:style w:type="paragraph" w:customStyle="1" w:styleId="DescriptiveText">
    <w:name w:val="Descriptive Text"/>
    <w:link w:val="DescriptiveTextChar"/>
    <w:qFormat/>
    <w:rsid w:val="00423FDF"/>
    <w:pPr>
      <w:spacing w:after="120"/>
    </w:pPr>
    <w:rPr>
      <w:rFonts w:ascii="Karla" w:hAnsi="Karla"/>
      <w:color w:val="535353" w:themeColor="accent5"/>
      <w:szCs w:val="22"/>
    </w:rPr>
  </w:style>
  <w:style w:type="paragraph" w:customStyle="1" w:styleId="BulletLevel1">
    <w:name w:val="Bullet Level 1"/>
    <w:basedOn w:val="Normal"/>
    <w:qFormat/>
    <w:rsid w:val="00423FDF"/>
    <w:pPr>
      <w:numPr>
        <w:numId w:val="18"/>
      </w:numPr>
      <w:spacing w:before="0"/>
    </w:pPr>
    <w:rPr>
      <w:rFonts w:ascii="Open Sans" w:hAnsi="Open Sans"/>
      <w:color w:val="535353" w:themeColor="accent5"/>
      <w:sz w:val="20"/>
    </w:rPr>
  </w:style>
  <w:style w:type="paragraph" w:customStyle="1" w:styleId="Step-by-StepNumbering">
    <w:name w:val="Step-by-Step Numbering"/>
    <w:basedOn w:val="DescriptiveText"/>
    <w:link w:val="Step-by-StepNumberingChar"/>
    <w:qFormat/>
    <w:rsid w:val="00BB13A0"/>
    <w:pPr>
      <w:numPr>
        <w:numId w:val="15"/>
      </w:numPr>
      <w:spacing w:after="60"/>
      <w:ind w:left="540"/>
    </w:pPr>
  </w:style>
  <w:style w:type="paragraph" w:customStyle="1" w:styleId="Bullet3">
    <w:name w:val="Bullet 3"/>
    <w:basedOn w:val="Bullet2"/>
    <w:qFormat/>
    <w:rsid w:val="00BB13A0"/>
    <w:pPr>
      <w:numPr>
        <w:ilvl w:val="2"/>
      </w:numPr>
      <w:tabs>
        <w:tab w:val="clear" w:pos="990"/>
      </w:tabs>
      <w:ind w:left="1440"/>
    </w:pPr>
  </w:style>
  <w:style w:type="paragraph" w:customStyle="1" w:styleId="HobsonsNumber2ndLevel">
    <w:name w:val="Hobsons Number 2nd Level"/>
    <w:basedOn w:val="Step-by-StepNumbering"/>
    <w:rsid w:val="00BB13A0"/>
    <w:pPr>
      <w:numPr>
        <w:ilvl w:val="1"/>
      </w:numPr>
      <w:ind w:left="990"/>
    </w:pPr>
  </w:style>
  <w:style w:type="paragraph" w:customStyle="1" w:styleId="HobsonsNumber3rdLevel">
    <w:name w:val="Hobsons Number 3rd Level"/>
    <w:basedOn w:val="Step-by-StepNumbering"/>
    <w:rsid w:val="00BB13A0"/>
    <w:pPr>
      <w:numPr>
        <w:ilvl w:val="2"/>
      </w:numPr>
      <w:ind w:left="1530" w:hanging="360"/>
    </w:pPr>
  </w:style>
  <w:style w:type="paragraph" w:customStyle="1" w:styleId="StepResult">
    <w:name w:val="Step Result"/>
    <w:basedOn w:val="HobsonsNumber2ndLevel"/>
    <w:next w:val="Step-by-StepNumbering"/>
    <w:qFormat/>
    <w:rsid w:val="004A0F28"/>
    <w:pPr>
      <w:numPr>
        <w:ilvl w:val="0"/>
        <w:numId w:val="0"/>
      </w:numPr>
      <w:ind w:left="720"/>
    </w:pPr>
    <w:rPr>
      <w:i/>
      <w:sz w:val="16"/>
    </w:rPr>
  </w:style>
  <w:style w:type="paragraph" w:customStyle="1" w:styleId="SreenCapture">
    <w:name w:val="Sreen Capture"/>
    <w:basedOn w:val="BodyText"/>
    <w:next w:val="Step-by-StepNumbering"/>
    <w:link w:val="SreenCaptureChar"/>
    <w:qFormat/>
    <w:rsid w:val="000B31F0"/>
    <w:pPr>
      <w:jc w:val="center"/>
    </w:pPr>
    <w:rPr>
      <w:noProof/>
    </w:rPr>
  </w:style>
  <w:style w:type="character" w:customStyle="1" w:styleId="DescriptiveTextChar">
    <w:name w:val="Descriptive Text Char"/>
    <w:basedOn w:val="DefaultParagraphFont"/>
    <w:link w:val="DescriptiveText"/>
    <w:rsid w:val="00423FDF"/>
    <w:rPr>
      <w:rFonts w:ascii="Karla" w:hAnsi="Karla"/>
      <w:color w:val="535353" w:themeColor="accent5"/>
      <w:szCs w:val="22"/>
    </w:rPr>
  </w:style>
  <w:style w:type="character" w:customStyle="1" w:styleId="Step-by-StepNumberingChar">
    <w:name w:val="Step-by-Step Numbering Char"/>
    <w:basedOn w:val="DescriptiveTextChar"/>
    <w:link w:val="Step-by-StepNumbering"/>
    <w:rsid w:val="00CD4FFE"/>
    <w:rPr>
      <w:rFonts w:ascii="Open Sans" w:hAnsi="Open Sans"/>
      <w:color w:val="00B6EF" w:themeColor="text2"/>
      <w:sz w:val="18"/>
      <w:szCs w:val="22"/>
    </w:rPr>
  </w:style>
  <w:style w:type="character" w:customStyle="1" w:styleId="SreenCaptureChar">
    <w:name w:val="Sreen Capture Char"/>
    <w:basedOn w:val="Step-by-StepNumberingChar"/>
    <w:link w:val="SreenCapture"/>
    <w:rsid w:val="000B31F0"/>
    <w:rPr>
      <w:rFonts w:ascii="Times New Roman" w:hAnsi="Times New Roman"/>
      <w:noProof/>
      <w:color w:val="404040"/>
      <w:sz w:val="22"/>
      <w:szCs w:val="22"/>
    </w:rPr>
  </w:style>
  <w:style w:type="paragraph" w:styleId="BodyText">
    <w:name w:val="Body Text"/>
    <w:basedOn w:val="Normal"/>
    <w:link w:val="BodyTextChar"/>
    <w:semiHidden/>
    <w:unhideWhenUsed/>
    <w:rsid w:val="00153AC0"/>
  </w:style>
  <w:style w:type="character" w:customStyle="1" w:styleId="BodyTextChar">
    <w:name w:val="Body Text Char"/>
    <w:basedOn w:val="DefaultParagraphFont"/>
    <w:link w:val="BodyText"/>
    <w:semiHidden/>
    <w:rsid w:val="00153AC0"/>
    <w:rPr>
      <w:rFonts w:ascii="Times New Roman" w:hAnsi="Times New Roman"/>
      <w:color w:val="404040"/>
      <w:sz w:val="22"/>
      <w:szCs w:val="22"/>
    </w:rPr>
  </w:style>
  <w:style w:type="character" w:customStyle="1" w:styleId="BoldEmphasis">
    <w:name w:val="Bold Emphasis"/>
    <w:basedOn w:val="DefaultParagraphFont"/>
    <w:uiPriority w:val="1"/>
    <w:qFormat/>
    <w:rsid w:val="00423FDF"/>
    <w:rPr>
      <w:b/>
      <w:i w:val="0"/>
      <w:color w:val="535353" w:themeColor="accent5"/>
    </w:rPr>
  </w:style>
  <w:style w:type="character" w:styleId="CommentReference">
    <w:name w:val="annotation reference"/>
    <w:basedOn w:val="DefaultParagraphFont"/>
    <w:uiPriority w:val="99"/>
    <w:semiHidden/>
    <w:unhideWhenUsed/>
    <w:rsid w:val="00946D5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46D5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46D50"/>
    <w:rPr>
      <w:rFonts w:ascii="Times New Roman" w:hAnsi="Times New Roman"/>
      <w:color w:val="40404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46D5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46D50"/>
    <w:rPr>
      <w:rFonts w:ascii="Times New Roman" w:hAnsi="Times New Roman"/>
      <w:b/>
      <w:bCs/>
      <w:color w:val="404040"/>
    </w:rPr>
  </w:style>
  <w:style w:type="character" w:styleId="Hyperlink">
    <w:name w:val="Hyperlink"/>
    <w:basedOn w:val="DefaultParagraphFont"/>
    <w:uiPriority w:val="99"/>
    <w:unhideWhenUsed/>
    <w:rsid w:val="00B56CB0"/>
    <w:rPr>
      <w:color w:val="1790FF" w:themeColor="hyperlink"/>
      <w:u w:val="single"/>
    </w:rPr>
  </w:style>
  <w:style w:type="paragraph" w:styleId="ListParagraph">
    <w:name w:val="List Paragraph"/>
    <w:basedOn w:val="Normal"/>
    <w:uiPriority w:val="34"/>
    <w:rsid w:val="00E77F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542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commonapp.org" TargetMode="External"/><Relationship Id="rId18" Type="http://schemas.openxmlformats.org/officeDocument/2006/relationships/image" Target="media/image8.png"/><Relationship Id="rId26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image" Target="media/image9.png"/><Relationship Id="rId7" Type="http://schemas.openxmlformats.org/officeDocument/2006/relationships/settings" Target="settings.xml"/><Relationship Id="rId12" Type="http://schemas.openxmlformats.org/officeDocument/2006/relationships/hyperlink" Target="http://www.commonapp.org" TargetMode="External"/><Relationship Id="rId17" Type="http://schemas.openxmlformats.org/officeDocument/2006/relationships/image" Target="media/image7.png"/><Relationship Id="rId25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hyperlink" Target="http://www.act.org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png"/><Relationship Id="rId24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23" Type="http://schemas.openxmlformats.org/officeDocument/2006/relationships/image" Target="media/image11.png"/><Relationship Id="rId28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yperlink" Target="http://www.collegeboard.org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image" Target="media/image10.png"/><Relationship Id="rId27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2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Custom 1">
      <a:dk1>
        <a:srgbClr val="00417C"/>
      </a:dk1>
      <a:lt1>
        <a:srgbClr val="FFFFFF"/>
      </a:lt1>
      <a:dk2>
        <a:srgbClr val="00B6EF"/>
      </a:dk2>
      <a:lt2>
        <a:srgbClr val="F5F5F5"/>
      </a:lt2>
      <a:accent1>
        <a:srgbClr val="00B6EF"/>
      </a:accent1>
      <a:accent2>
        <a:srgbClr val="00417C"/>
      </a:accent2>
      <a:accent3>
        <a:srgbClr val="DE4377"/>
      </a:accent3>
      <a:accent4>
        <a:srgbClr val="FFC000"/>
      </a:accent4>
      <a:accent5>
        <a:srgbClr val="535353"/>
      </a:accent5>
      <a:accent6>
        <a:srgbClr val="53C0B7"/>
      </a:accent6>
      <a:hlink>
        <a:srgbClr val="1790FF"/>
      </a:hlink>
      <a:folHlink>
        <a:srgbClr val="1790FF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AFF3E9950A034DB8144FC430EA339F" ma:contentTypeVersion="4" ma:contentTypeDescription="Create a new document." ma:contentTypeScope="" ma:versionID="b9a904bcad947ff93a8fead518cf8e89">
  <xsd:schema xmlns:xsd="http://www.w3.org/2001/XMLSchema" xmlns:xs="http://www.w3.org/2001/XMLSchema" xmlns:p="http://schemas.microsoft.com/office/2006/metadata/properties" xmlns:ns2="cb9db4a2-cdcf-4f3f-a7f7-e519057b7b52" xmlns:ns3="cfe2af8b-0b20-4d59-a1f0-cd357f2bcadc" targetNamespace="http://schemas.microsoft.com/office/2006/metadata/properties" ma:root="true" ma:fieldsID="c2f36a5ead03aaab206bc6e938b293d3" ns2:_="" ns3:_="">
    <xsd:import namespace="cb9db4a2-cdcf-4f3f-a7f7-e519057b7b52"/>
    <xsd:import namespace="cfe2af8b-0b20-4d59-a1f0-cd357f2bcad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9db4a2-cdcf-4f3f-a7f7-e519057b7b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e2af8b-0b20-4d59-a1f0-cd357f2bcad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0E57F77-932D-4F15-B27D-B193309FB4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b9db4a2-cdcf-4f3f-a7f7-e519057b7b52"/>
    <ds:schemaRef ds:uri="cfe2af8b-0b20-4d59-a1f0-cd357f2bcad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72E8BF2-7288-4CEE-8349-48E35F1194C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3A75FE0-0B67-4892-AF7D-82A4E810E69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6B9509C9-B8DB-4F55-845F-BAC0390B1C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1072</Words>
  <Characters>6112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Paulina Maldonado</dc:creator>
  <cp:lastModifiedBy>Beaver, Lori</cp:lastModifiedBy>
  <cp:revision>4</cp:revision>
  <cp:lastPrinted>2024-05-15T13:25:00Z</cp:lastPrinted>
  <dcterms:created xsi:type="dcterms:W3CDTF">2023-11-29T18:42:00Z</dcterms:created>
  <dcterms:modified xsi:type="dcterms:W3CDTF">2024-05-15T13:25:00Z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b4eac6752f08925f88649791454bb2ea2645de02fbd70576afbc4a07da32e792</vt:lpwstr>
  </property>
  <property fmtid="{D5CDD505-2E9C-101B-9397-08002B2CF9AE}" pid="3" name="ContentTypeId">
    <vt:lpwstr>0x010100EBAFF3E9950A034DB8144FC430EA339F</vt:lpwstr>
  </property>
</Properties>
</file>