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A68BE">
        <w:rPr>
          <w:u w:val="single"/>
        </w:rPr>
        <w:t>AP Psychology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A68BE">
        <w:rPr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A578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A5783">
              <w:t>Cognition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A5783">
              <w:t>6 Lessons, 8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A5783">
              <w:t>What is memory and how do psychologists describe it</w:t>
            </w:r>
            <w:proofErr w:type="gramStart"/>
            <w:r w:rsidR="008A5783">
              <w:t>?;</w:t>
            </w:r>
            <w:proofErr w:type="gramEnd"/>
            <w:r w:rsidR="008A5783">
              <w:t xml:space="preserve"> What are the components of language and how do we acquire them?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A5783" w:rsidP="00A5565A">
            <w:pPr>
              <w:jc w:val="center"/>
            </w:pPr>
            <w:r>
              <w:t>Building Memory</w:t>
            </w:r>
          </w:p>
        </w:tc>
        <w:tc>
          <w:tcPr>
            <w:tcW w:w="1890" w:type="dxa"/>
            <w:vAlign w:val="center"/>
          </w:tcPr>
          <w:p w:rsidR="00A73EB8" w:rsidRPr="00A73EB8" w:rsidRDefault="008A5783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8A578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Encoding, storage, retrieval, sensory memory, short-term memory, long-term memory, working memory, implicit memory, explicit memory</w:t>
            </w:r>
          </w:p>
        </w:tc>
        <w:tc>
          <w:tcPr>
            <w:tcW w:w="3420" w:type="dxa"/>
            <w:vAlign w:val="center"/>
          </w:tcPr>
          <w:p w:rsidR="00A73EB8" w:rsidRPr="002F1426" w:rsidRDefault="008A5783" w:rsidP="008A5783">
            <w:pPr>
              <w:jc w:val="center"/>
              <w:rPr>
                <w:b/>
              </w:rPr>
            </w:pPr>
            <w:r>
              <w:t>PowerPoint Presentation, Discussion, Mini-Experiment – “</w:t>
            </w:r>
            <w:r>
              <w:t>Chunking</w:t>
            </w:r>
            <w:r>
              <w:t>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A73EB8" w:rsidRPr="00DB305D" w:rsidRDefault="008A5783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A5783" w:rsidP="00A5565A">
            <w:pPr>
              <w:jc w:val="center"/>
            </w:pPr>
            <w:r>
              <w:t>Memory Storage</w:t>
            </w:r>
          </w:p>
        </w:tc>
        <w:tc>
          <w:tcPr>
            <w:tcW w:w="1890" w:type="dxa"/>
            <w:vAlign w:val="center"/>
          </w:tcPr>
          <w:p w:rsidR="0080537B" w:rsidRPr="00A73EB8" w:rsidRDefault="008A5783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8A578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Chunking, mnemonics, shallow processing, deep processing</w:t>
            </w:r>
          </w:p>
        </w:tc>
        <w:tc>
          <w:tcPr>
            <w:tcW w:w="3420" w:type="dxa"/>
            <w:vAlign w:val="center"/>
          </w:tcPr>
          <w:p w:rsidR="0080537B" w:rsidRPr="002F1426" w:rsidRDefault="008A5783" w:rsidP="00A5565A">
            <w:pPr>
              <w:jc w:val="center"/>
              <w:rPr>
                <w:b/>
              </w:rPr>
            </w:pPr>
            <w:r>
              <w:t>PowerPoint Presentation, Discussion, Mini-Experiment – “Chunking”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8A5783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A5783" w:rsidP="00A5565A">
            <w:pPr>
              <w:jc w:val="center"/>
            </w:pPr>
            <w:r>
              <w:t>Forgetting</w:t>
            </w:r>
          </w:p>
        </w:tc>
        <w:tc>
          <w:tcPr>
            <w:tcW w:w="1890" w:type="dxa"/>
            <w:vAlign w:val="center"/>
          </w:tcPr>
          <w:p w:rsidR="0080537B" w:rsidRPr="00A73EB8" w:rsidRDefault="008A5783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8A578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Hippocampus, flashbulb memories, long-term potential, recall, recognition, relearning</w:t>
            </w:r>
            <w:r w:rsidR="003C40B0">
              <w:t>, priming, mood congruent, serial position effect, anterograde amnesia, retrograde amnesia, decay, proactive interference, retroactive interference, repression, misinformation effect</w:t>
            </w:r>
          </w:p>
        </w:tc>
        <w:tc>
          <w:tcPr>
            <w:tcW w:w="3420" w:type="dxa"/>
            <w:vAlign w:val="center"/>
          </w:tcPr>
          <w:p w:rsidR="0080537B" w:rsidRPr="002F1426" w:rsidRDefault="008A5783" w:rsidP="00A5565A">
            <w:pPr>
              <w:jc w:val="center"/>
              <w:rPr>
                <w:b/>
              </w:rPr>
            </w:pPr>
            <w:r>
              <w:t>PowerPoint Presentation, Discussion, Mini-Experiment – “Chunking”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8A5783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A5783" w:rsidP="00A5565A">
            <w:pPr>
              <w:jc w:val="center"/>
            </w:pPr>
            <w:r>
              <w:t>Thinking and Creativity</w:t>
            </w:r>
          </w:p>
        </w:tc>
        <w:tc>
          <w:tcPr>
            <w:tcW w:w="1890" w:type="dxa"/>
            <w:vAlign w:val="center"/>
          </w:tcPr>
          <w:p w:rsidR="002717B6" w:rsidRPr="00A73EB8" w:rsidRDefault="008A5783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3C40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Cognition, concepts, prototypes, divergent thinking, convergent thinking</w:t>
            </w:r>
          </w:p>
        </w:tc>
        <w:tc>
          <w:tcPr>
            <w:tcW w:w="3420" w:type="dxa"/>
            <w:vAlign w:val="center"/>
          </w:tcPr>
          <w:p w:rsidR="002717B6" w:rsidRPr="002F1426" w:rsidRDefault="008A5783" w:rsidP="008A5783">
            <w:pPr>
              <w:jc w:val="center"/>
              <w:rPr>
                <w:b/>
              </w:rPr>
            </w:pPr>
            <w:r>
              <w:t>PowerPoint Presentation, Discussion,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8A5783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A5783" w:rsidP="00A5565A">
            <w:pPr>
              <w:jc w:val="center"/>
            </w:pPr>
            <w:r>
              <w:t>Problem Solving</w:t>
            </w:r>
          </w:p>
        </w:tc>
        <w:tc>
          <w:tcPr>
            <w:tcW w:w="1890" w:type="dxa"/>
            <w:vAlign w:val="center"/>
          </w:tcPr>
          <w:p w:rsidR="002717B6" w:rsidRPr="00A73EB8" w:rsidRDefault="008A5783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3C40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Algorithms, heuristics, insight, confirmation bias, mental set, intuition, representative </w:t>
            </w:r>
            <w:r>
              <w:lastRenderedPageBreak/>
              <w:t>heuristic, availability heuristic, belief perseverance, framing</w:t>
            </w:r>
          </w:p>
        </w:tc>
        <w:tc>
          <w:tcPr>
            <w:tcW w:w="3420" w:type="dxa"/>
            <w:vAlign w:val="center"/>
          </w:tcPr>
          <w:p w:rsidR="002717B6" w:rsidRPr="002F1426" w:rsidRDefault="008A5783" w:rsidP="00A5565A">
            <w:pPr>
              <w:jc w:val="center"/>
              <w:rPr>
                <w:b/>
              </w:rPr>
            </w:pPr>
            <w:r>
              <w:lastRenderedPageBreak/>
              <w:t>PowerPoint Presentation, Discussion,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8A5783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  <w:tr w:rsidR="008A5783" w:rsidTr="00A5565A">
        <w:tc>
          <w:tcPr>
            <w:tcW w:w="2785" w:type="dxa"/>
            <w:vAlign w:val="center"/>
          </w:tcPr>
          <w:p w:rsidR="008A5783" w:rsidRDefault="008A5783" w:rsidP="00A5565A">
            <w:pPr>
              <w:jc w:val="center"/>
            </w:pPr>
            <w:r>
              <w:t>Language</w:t>
            </w:r>
          </w:p>
        </w:tc>
        <w:tc>
          <w:tcPr>
            <w:tcW w:w="1890" w:type="dxa"/>
            <w:vAlign w:val="center"/>
          </w:tcPr>
          <w:p w:rsidR="008A5783" w:rsidRPr="00A73EB8" w:rsidRDefault="008A5783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8A5783" w:rsidRDefault="003C40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Language, phonemes, morphemes, grammar, telegraphic speech, aphasia, </w:t>
            </w:r>
            <w:proofErr w:type="spellStart"/>
            <w:r>
              <w:t>Broca’s</w:t>
            </w:r>
            <w:proofErr w:type="spellEnd"/>
            <w:r>
              <w:t xml:space="preserve"> area, Wernicke’s area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A5783" w:rsidRPr="00A73EB8" w:rsidRDefault="008A5783" w:rsidP="00A5565A">
            <w:pPr>
              <w:jc w:val="center"/>
            </w:pPr>
            <w:r>
              <w:t>PowerPoint Presentation, Discussion,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A5783" w:rsidRPr="00A73EB8" w:rsidRDefault="008A5783" w:rsidP="00A5565A">
            <w:pPr>
              <w:spacing w:after="120"/>
              <w:jc w:val="center"/>
            </w:pPr>
            <w:r>
              <w:t>Unit Test, AP Test, APA Experiment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103BB"/>
    <w:rsid w:val="00243906"/>
    <w:rsid w:val="002717B6"/>
    <w:rsid w:val="002F1426"/>
    <w:rsid w:val="002F1966"/>
    <w:rsid w:val="003154BD"/>
    <w:rsid w:val="003A1F67"/>
    <w:rsid w:val="003C40B0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8A5783"/>
    <w:rsid w:val="00990086"/>
    <w:rsid w:val="009A0FC1"/>
    <w:rsid w:val="009A68BE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D34E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869C7-285D-4C55-9292-C28AC1BC8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Klock, Robert</cp:lastModifiedBy>
  <cp:revision>2</cp:revision>
  <dcterms:created xsi:type="dcterms:W3CDTF">2017-06-14T17:23:00Z</dcterms:created>
  <dcterms:modified xsi:type="dcterms:W3CDTF">2017-06-14T17:23:00Z</dcterms:modified>
</cp:coreProperties>
</file>