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18A" w:rsidRPr="002F1426" w:rsidRDefault="00D5118A" w:rsidP="00D5118A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D5118A" w:rsidRPr="00A73EB8" w:rsidRDefault="00D5118A" w:rsidP="00D5118A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HACC: The Vietnam War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</w:t>
      </w:r>
      <w:r w:rsidRPr="009940D4">
        <w:rPr>
          <w:u w:val="single"/>
          <w:vertAlign w:val="superscript"/>
        </w:rPr>
        <w:t>th</w:t>
      </w:r>
      <w:r>
        <w:rPr>
          <w:u w:val="single"/>
        </w:rPr>
        <w:t xml:space="preserve"> &amp; 12</w:t>
      </w:r>
      <w:r w:rsidRPr="009940D4">
        <w:rPr>
          <w:u w:val="single"/>
          <w:vertAlign w:val="superscript"/>
        </w:rPr>
        <w:t>th</w:t>
      </w:r>
      <w:r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D5118A" w:rsidTr="00BB6AFB">
        <w:tc>
          <w:tcPr>
            <w:tcW w:w="6475" w:type="dxa"/>
          </w:tcPr>
          <w:p w:rsidR="00D5118A" w:rsidRPr="002F1426" w:rsidRDefault="00D5118A" w:rsidP="00BB6A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Conclusion</w:t>
            </w:r>
          </w:p>
        </w:tc>
        <w:tc>
          <w:tcPr>
            <w:tcW w:w="7920" w:type="dxa"/>
          </w:tcPr>
          <w:p w:rsidR="00D5118A" w:rsidRPr="00B477DC" w:rsidRDefault="00D5118A" w:rsidP="00BB6AFB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Four Weeks</w:t>
            </w:r>
          </w:p>
          <w:p w:rsidR="00D5118A" w:rsidRDefault="00D5118A" w:rsidP="00BB6AF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D5118A" w:rsidTr="00BB6AFB">
        <w:tc>
          <w:tcPr>
            <w:tcW w:w="14395" w:type="dxa"/>
          </w:tcPr>
          <w:p w:rsidR="00D5118A" w:rsidRDefault="00D5118A" w:rsidP="00BB6AF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</w:p>
          <w:p w:rsidR="00D5118A" w:rsidRDefault="00D5118A" w:rsidP="00D5118A">
            <w:pPr>
              <w:pStyle w:val="ListParagraph"/>
              <w:numPr>
                <w:ilvl w:val="0"/>
                <w:numId w:val="2"/>
              </w:numPr>
            </w:pPr>
            <w:r>
              <w:t xml:space="preserve">UEQ: How do wars climax and conclude? </w:t>
            </w:r>
          </w:p>
          <w:p w:rsidR="00D5118A" w:rsidRDefault="00D5118A" w:rsidP="00D5118A">
            <w:pPr>
              <w:pStyle w:val="ListParagraph"/>
              <w:numPr>
                <w:ilvl w:val="0"/>
                <w:numId w:val="2"/>
              </w:numPr>
            </w:pPr>
            <w:r>
              <w:t>LEQ: How did the American War in Vietnam climax and conclude?</w:t>
            </w:r>
          </w:p>
          <w:p w:rsidR="00D5118A" w:rsidRDefault="00D5118A" w:rsidP="00D5118A">
            <w:pPr>
              <w:pStyle w:val="ListParagraph"/>
              <w:numPr>
                <w:ilvl w:val="0"/>
                <w:numId w:val="2"/>
              </w:numPr>
            </w:pPr>
            <w:r>
              <w:t>LEQ: How did the Vietnamese civil war (NV’s “War of Liberation”) climax and conclude?</w:t>
            </w:r>
          </w:p>
        </w:tc>
      </w:tr>
    </w:tbl>
    <w:p w:rsidR="00D5118A" w:rsidRDefault="00D5118A" w:rsidP="00D5118A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5118A" w:rsidTr="00BB6AFB">
        <w:tc>
          <w:tcPr>
            <w:tcW w:w="2785" w:type="dxa"/>
            <w:vAlign w:val="center"/>
          </w:tcPr>
          <w:p w:rsidR="00D5118A" w:rsidRPr="002F1426" w:rsidRDefault="00D5118A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D5118A" w:rsidRPr="002F1426" w:rsidRDefault="00D5118A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D5118A" w:rsidRPr="002F1426" w:rsidRDefault="00D5118A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D5118A" w:rsidRPr="002F1426" w:rsidRDefault="00D5118A" w:rsidP="00BB6AF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D5118A" w:rsidRDefault="00D5118A" w:rsidP="00BB6AF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D5118A" w:rsidRPr="00DB305D" w:rsidRDefault="00D5118A" w:rsidP="00BB6AF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D5118A" w:rsidRPr="001951E8" w:rsidRDefault="00D5118A" w:rsidP="00D5118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5118A" w:rsidTr="00BB6AFB">
        <w:tc>
          <w:tcPr>
            <w:tcW w:w="2785" w:type="dxa"/>
            <w:vAlign w:val="center"/>
          </w:tcPr>
          <w:p w:rsidR="00D5118A" w:rsidRPr="00DE5063" w:rsidRDefault="00D5118A" w:rsidP="00BB6AFB">
            <w:pPr>
              <w:jc w:val="center"/>
            </w:pPr>
            <w:r>
              <w:t>Withdrawal</w:t>
            </w:r>
          </w:p>
        </w:tc>
        <w:tc>
          <w:tcPr>
            <w:tcW w:w="1890" w:type="dxa"/>
            <w:vAlign w:val="center"/>
          </w:tcPr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- 8.1.C.B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- 8.3.12.A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D5118A" w:rsidRDefault="00D5118A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D5118A" w:rsidRPr="00A73EB8" w:rsidRDefault="00D5118A" w:rsidP="00BB6AFB">
            <w:pPr>
              <w:jc w:val="center"/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D5118A" w:rsidRPr="00A73EB8" w:rsidRDefault="00D5118A" w:rsidP="00D5118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 xml:space="preserve">Exit Plan, </w:t>
            </w:r>
            <w:proofErr w:type="spellStart"/>
            <w:r>
              <w:t>Vietnamization</w:t>
            </w:r>
            <w:proofErr w:type="spellEnd"/>
            <w:r>
              <w:t>, Funding, Budget, Inflation, Advisory Groups, Humanitarian Missions</w:t>
            </w:r>
          </w:p>
        </w:tc>
        <w:tc>
          <w:tcPr>
            <w:tcW w:w="3420" w:type="dxa"/>
            <w:vAlign w:val="center"/>
          </w:tcPr>
          <w:p w:rsidR="00D5118A" w:rsidRPr="002F1426" w:rsidRDefault="00D5118A" w:rsidP="00BB6AFB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 (USAHEC), US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</w:t>
            </w:r>
            <w:r>
              <w:rPr>
                <w:rFonts w:cstheme="minorHAnsi"/>
              </w:rPr>
              <w:t xml:space="preserve">, PBS’ </w:t>
            </w:r>
            <w:bookmarkStart w:id="0" w:name="_GoBack"/>
            <w:r w:rsidRPr="00D5118A">
              <w:rPr>
                <w:rFonts w:cstheme="minorHAnsi"/>
                <w:i/>
              </w:rPr>
              <w:t>The Vietnam War</w:t>
            </w:r>
            <w:bookmarkEnd w:id="0"/>
          </w:p>
        </w:tc>
        <w:tc>
          <w:tcPr>
            <w:tcW w:w="2880" w:type="dxa"/>
            <w:vAlign w:val="center"/>
          </w:tcPr>
          <w:p w:rsidR="00D5118A" w:rsidRPr="00DB305D" w:rsidRDefault="00D5118A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D5118A" w:rsidRPr="001951E8" w:rsidRDefault="00D5118A" w:rsidP="00D5118A">
      <w:pPr>
        <w:spacing w:after="0"/>
        <w:rPr>
          <w:sz w:val="4"/>
        </w:rPr>
      </w:pPr>
    </w:p>
    <w:p w:rsidR="00D5118A" w:rsidRPr="001951E8" w:rsidRDefault="00D5118A" w:rsidP="00D5118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5118A" w:rsidTr="00BB6AFB">
        <w:tc>
          <w:tcPr>
            <w:tcW w:w="2785" w:type="dxa"/>
            <w:vAlign w:val="center"/>
          </w:tcPr>
          <w:p w:rsidR="00D5118A" w:rsidRPr="00DE5063" w:rsidRDefault="00D5118A" w:rsidP="00BB6AFB">
            <w:pPr>
              <w:jc w:val="center"/>
            </w:pPr>
            <w:r>
              <w:t>Loss</w:t>
            </w:r>
          </w:p>
        </w:tc>
        <w:tc>
          <w:tcPr>
            <w:tcW w:w="1890" w:type="dxa"/>
            <w:vAlign w:val="center"/>
          </w:tcPr>
          <w:p w:rsidR="00D5118A" w:rsidRPr="00A73EB8" w:rsidRDefault="00D5118A" w:rsidP="00BB6AFB">
            <w:pPr>
              <w:jc w:val="center"/>
            </w:pPr>
            <w:r>
              <w:t xml:space="preserve">See Above. </w:t>
            </w:r>
          </w:p>
        </w:tc>
        <w:tc>
          <w:tcPr>
            <w:tcW w:w="3420" w:type="dxa"/>
            <w:vAlign w:val="center"/>
          </w:tcPr>
          <w:p w:rsidR="00D5118A" w:rsidRPr="00A73EB8" w:rsidRDefault="00D5118A" w:rsidP="00D5118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Red China, Mao Zedong, Zhou </w:t>
            </w:r>
            <w:proofErr w:type="spellStart"/>
            <w:r>
              <w:t>Enlai</w:t>
            </w:r>
            <w:proofErr w:type="spellEnd"/>
            <w:r>
              <w:t>, Body Count, Search &amp; Destroy, Pacification, Free Press, Morale, Resilience, Public Opinion, Watergate Scandal, “Hearts and Minds”</w:t>
            </w:r>
          </w:p>
        </w:tc>
        <w:tc>
          <w:tcPr>
            <w:tcW w:w="3420" w:type="dxa"/>
            <w:vAlign w:val="center"/>
          </w:tcPr>
          <w:p w:rsidR="00D5118A" w:rsidRPr="002F1426" w:rsidRDefault="00D5118A" w:rsidP="00BB6AFB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 (USAHEC), US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Civilian), Excerpts of Tim O’Brien’s </w:t>
            </w:r>
            <w:r w:rsidRPr="005C13DC">
              <w:rPr>
                <w:rFonts w:cstheme="minorHAnsi"/>
                <w:i/>
              </w:rPr>
              <w:t>The Things They Carried</w:t>
            </w:r>
          </w:p>
        </w:tc>
        <w:tc>
          <w:tcPr>
            <w:tcW w:w="2880" w:type="dxa"/>
            <w:vAlign w:val="center"/>
          </w:tcPr>
          <w:p w:rsidR="00D5118A" w:rsidRPr="00DB305D" w:rsidRDefault="00D5118A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D5118A" w:rsidRPr="001951E8" w:rsidRDefault="00D5118A" w:rsidP="00D5118A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5118A" w:rsidTr="00BB6AFB">
        <w:tc>
          <w:tcPr>
            <w:tcW w:w="2785" w:type="dxa"/>
            <w:vAlign w:val="center"/>
          </w:tcPr>
          <w:p w:rsidR="00D5118A" w:rsidRPr="00DE5063" w:rsidRDefault="00D5118A" w:rsidP="00BB6AFB">
            <w:pPr>
              <w:jc w:val="center"/>
            </w:pPr>
            <w:r>
              <w:t>Unification</w:t>
            </w:r>
          </w:p>
        </w:tc>
        <w:tc>
          <w:tcPr>
            <w:tcW w:w="1890" w:type="dxa"/>
            <w:vAlign w:val="center"/>
          </w:tcPr>
          <w:p w:rsidR="00D5118A" w:rsidRPr="00A73EB8" w:rsidRDefault="00D5118A" w:rsidP="00BB6AFB">
            <w:pPr>
              <w:jc w:val="center"/>
            </w:pPr>
            <w:r>
              <w:t>See Above.</w:t>
            </w:r>
          </w:p>
        </w:tc>
        <w:tc>
          <w:tcPr>
            <w:tcW w:w="3420" w:type="dxa"/>
            <w:vAlign w:val="center"/>
          </w:tcPr>
          <w:p w:rsidR="00D5118A" w:rsidRPr="00A73EB8" w:rsidRDefault="00D5118A" w:rsidP="00D5118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Propaganda, Fall of Saigon, Retribution, Refugees, Indoctrination Camps, Re-Education Camps, Corruption </w:t>
            </w:r>
          </w:p>
        </w:tc>
        <w:tc>
          <w:tcPr>
            <w:tcW w:w="3420" w:type="dxa"/>
            <w:vAlign w:val="center"/>
          </w:tcPr>
          <w:p w:rsidR="00D5118A" w:rsidRPr="002F1426" w:rsidRDefault="00D5118A" w:rsidP="00BB6AFB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 (USAHEC), US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</w:t>
            </w:r>
          </w:p>
        </w:tc>
        <w:tc>
          <w:tcPr>
            <w:tcW w:w="2880" w:type="dxa"/>
            <w:vAlign w:val="center"/>
          </w:tcPr>
          <w:p w:rsidR="00D5118A" w:rsidRPr="00DB305D" w:rsidRDefault="00D5118A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D5118A" w:rsidRPr="001951E8" w:rsidRDefault="00D5118A" w:rsidP="00D5118A">
      <w:pPr>
        <w:spacing w:after="0"/>
        <w:rPr>
          <w:sz w:val="4"/>
          <w:szCs w:val="4"/>
        </w:rPr>
      </w:pPr>
    </w:p>
    <w:p w:rsidR="00D5118A" w:rsidRDefault="00D5118A" w:rsidP="00D5118A">
      <w:pPr>
        <w:spacing w:after="0"/>
        <w:rPr>
          <w:sz w:val="4"/>
          <w:szCs w:val="4"/>
        </w:rPr>
      </w:pPr>
    </w:p>
    <w:p w:rsidR="00D5118A" w:rsidRDefault="00D5118A" w:rsidP="00D5118A">
      <w:pPr>
        <w:spacing w:after="0"/>
        <w:rPr>
          <w:szCs w:val="4"/>
        </w:rPr>
      </w:pPr>
    </w:p>
    <w:p w:rsidR="00927929" w:rsidRDefault="00927929"/>
    <w:sectPr w:rsidR="00927929" w:rsidSect="00D5118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B479C"/>
    <w:multiLevelType w:val="hybridMultilevel"/>
    <w:tmpl w:val="A1EC8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8A"/>
    <w:rsid w:val="00927929"/>
    <w:rsid w:val="00D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2790A"/>
  <w15:chartTrackingRefBased/>
  <w15:docId w15:val="{BA3DBD76-D181-4205-AECF-0183EF45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1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1</cp:revision>
  <dcterms:created xsi:type="dcterms:W3CDTF">2017-10-13T16:26:00Z</dcterms:created>
  <dcterms:modified xsi:type="dcterms:W3CDTF">2017-10-13T16:27:00Z</dcterms:modified>
</cp:coreProperties>
</file>