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90B" w:rsidRPr="002F1426" w:rsidRDefault="0065690B" w:rsidP="0065690B">
      <w:pPr>
        <w:jc w:val="center"/>
        <w:rPr>
          <w:b/>
          <w:sz w:val="24"/>
        </w:rPr>
      </w:pPr>
      <w:r w:rsidRPr="002F1426">
        <w:rPr>
          <w:b/>
          <w:sz w:val="24"/>
        </w:rPr>
        <w:t>Curriculum Map</w:t>
      </w:r>
    </w:p>
    <w:p w:rsidR="0065690B" w:rsidRPr="00A73EB8" w:rsidRDefault="0065690B" w:rsidP="0065690B">
      <w:pPr>
        <w:rPr>
          <w:u w:val="single"/>
        </w:rPr>
      </w:pPr>
      <w:r w:rsidRPr="002F1426">
        <w:rPr>
          <w:b/>
        </w:rPr>
        <w:t>Course Title:</w:t>
      </w:r>
      <w:r>
        <w:rPr>
          <w:b/>
        </w:rPr>
        <w:t xml:space="preserve"> </w:t>
      </w:r>
      <w:r w:rsidRPr="00DF4213">
        <w:rPr>
          <w:i/>
          <w:u w:val="single"/>
        </w:rPr>
        <w:t>WWII (HACC: College in the High School)</w:t>
      </w:r>
      <w:r>
        <w:tab/>
      </w:r>
      <w:r>
        <w:tab/>
        <w:t xml:space="preserve">                      </w:t>
      </w:r>
      <w:r w:rsidRPr="002F1426">
        <w:rPr>
          <w:b/>
        </w:rPr>
        <w:t xml:space="preserve">Grade: </w:t>
      </w:r>
      <w:r>
        <w:rPr>
          <w:u w:val="single"/>
        </w:rPr>
        <w:t>11 &amp; 12</w:t>
      </w:r>
    </w:p>
    <w:tbl>
      <w:tblPr>
        <w:tblStyle w:val="TableGrid"/>
        <w:tblW w:w="14395" w:type="dxa"/>
        <w:tblLook w:val="04A0" w:firstRow="1" w:lastRow="0" w:firstColumn="1" w:lastColumn="0" w:noHBand="0" w:noVBand="1"/>
      </w:tblPr>
      <w:tblGrid>
        <w:gridCol w:w="6475"/>
        <w:gridCol w:w="7920"/>
      </w:tblGrid>
      <w:tr w:rsidR="0065690B" w:rsidTr="00BB6AFB">
        <w:tc>
          <w:tcPr>
            <w:tcW w:w="6475" w:type="dxa"/>
          </w:tcPr>
          <w:p w:rsidR="0065690B" w:rsidRPr="002F1426" w:rsidRDefault="0065690B" w:rsidP="00BB6AFB">
            <w:pPr>
              <w:rPr>
                <w:b/>
              </w:rPr>
            </w:pPr>
            <w:r w:rsidRPr="002F1426">
              <w:rPr>
                <w:b/>
              </w:rPr>
              <w:t>Unit (Name/Number):</w:t>
            </w:r>
            <w:r>
              <w:rPr>
                <w:b/>
              </w:rPr>
              <w:t xml:space="preserve"> </w:t>
            </w:r>
            <w:r>
              <w:t>Nature</w:t>
            </w:r>
          </w:p>
        </w:tc>
        <w:tc>
          <w:tcPr>
            <w:tcW w:w="7920" w:type="dxa"/>
          </w:tcPr>
          <w:p w:rsidR="0065690B" w:rsidRDefault="0065690B" w:rsidP="00BB6AFB">
            <w:r w:rsidRPr="002F1426">
              <w:rPr>
                <w:b/>
              </w:rPr>
              <w:t>Pacing:</w:t>
            </w:r>
            <w:r>
              <w:rPr>
                <w:b/>
              </w:rPr>
              <w:t xml:space="preserve"> </w:t>
            </w:r>
            <w:r>
              <w:t>5 Weeks</w:t>
            </w:r>
          </w:p>
          <w:p w:rsidR="0065690B" w:rsidRDefault="0065690B" w:rsidP="00BB6AFB"/>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65690B" w:rsidTr="00BB6AFB">
        <w:tc>
          <w:tcPr>
            <w:tcW w:w="14395" w:type="dxa"/>
          </w:tcPr>
          <w:p w:rsidR="0065690B" w:rsidRDefault="0065690B" w:rsidP="00BB6AFB">
            <w:pPr>
              <w:rPr>
                <w:b/>
              </w:rPr>
            </w:pPr>
            <w:r w:rsidRPr="002F1426">
              <w:rPr>
                <w:b/>
              </w:rPr>
              <w:t>Essential Question(s):</w:t>
            </w:r>
          </w:p>
          <w:p w:rsidR="0065690B" w:rsidRDefault="0065690B" w:rsidP="0065690B">
            <w:pPr>
              <w:pStyle w:val="ListParagraph"/>
              <w:numPr>
                <w:ilvl w:val="0"/>
                <w:numId w:val="2"/>
              </w:numPr>
            </w:pPr>
            <w:r>
              <w:t xml:space="preserve">UEQ: What is ideology? </w:t>
            </w:r>
          </w:p>
          <w:p w:rsidR="0065690B" w:rsidRDefault="0065690B" w:rsidP="0065690B">
            <w:pPr>
              <w:pStyle w:val="ListParagraph"/>
              <w:numPr>
                <w:ilvl w:val="0"/>
                <w:numId w:val="2"/>
              </w:numPr>
            </w:pPr>
            <w:r>
              <w:t>LEQ: How do the Allied and Axis alliances and their ideological systems compare, contrast, and compete?</w:t>
            </w:r>
          </w:p>
          <w:p w:rsidR="0065690B" w:rsidRDefault="0065690B" w:rsidP="0065690B">
            <w:pPr>
              <w:pStyle w:val="ListParagraph"/>
              <w:numPr>
                <w:ilvl w:val="0"/>
                <w:numId w:val="2"/>
              </w:numPr>
            </w:pPr>
            <w:r>
              <w:t>UEQ: What is the nature of the war in the Asian/Pacific Theater?</w:t>
            </w:r>
          </w:p>
          <w:p w:rsidR="0065690B" w:rsidRDefault="0065690B" w:rsidP="0065690B">
            <w:pPr>
              <w:pStyle w:val="ListParagraph"/>
              <w:numPr>
                <w:ilvl w:val="0"/>
                <w:numId w:val="2"/>
              </w:numPr>
            </w:pPr>
            <w:r>
              <w:t>LEQ: What is the nature of the war in the African/Mediterranean Theater?</w:t>
            </w:r>
          </w:p>
          <w:p w:rsidR="0065690B" w:rsidRDefault="0065690B" w:rsidP="0065690B">
            <w:pPr>
              <w:pStyle w:val="ListParagraph"/>
              <w:numPr>
                <w:ilvl w:val="0"/>
                <w:numId w:val="2"/>
              </w:numPr>
            </w:pPr>
            <w:r>
              <w:t>LEQ: What is the nature of the war in the European/Atlantic Theater?</w:t>
            </w:r>
          </w:p>
          <w:p w:rsidR="0065690B" w:rsidRDefault="0065690B" w:rsidP="0065690B">
            <w:pPr>
              <w:pStyle w:val="ListParagraph"/>
              <w:numPr>
                <w:ilvl w:val="0"/>
                <w:numId w:val="2"/>
              </w:numPr>
            </w:pPr>
            <w:r>
              <w:t>LEQ: What is the nature of the American Home Front?</w:t>
            </w:r>
            <w:r w:rsidRPr="00D32437">
              <w:rPr>
                <w:rFonts w:ascii="Arial" w:eastAsia="Times New Roman" w:hAnsi="Arial" w:cs="Times New Roman"/>
                <w:sz w:val="24"/>
                <w:szCs w:val="20"/>
              </w:rPr>
              <w:t xml:space="preserve"> </w:t>
            </w:r>
            <w:r w:rsidRPr="00C06C8A">
              <w:t xml:space="preserve"> </w:t>
            </w:r>
          </w:p>
          <w:p w:rsidR="0065690B" w:rsidRDefault="0065690B" w:rsidP="00BB6AFB"/>
        </w:tc>
      </w:tr>
    </w:tbl>
    <w:p w:rsidR="0065690B" w:rsidRDefault="0065690B" w:rsidP="0065690B"/>
    <w:tbl>
      <w:tblPr>
        <w:tblStyle w:val="TableGrid"/>
        <w:tblW w:w="14395" w:type="dxa"/>
        <w:tblLook w:val="04A0" w:firstRow="1" w:lastRow="0" w:firstColumn="1" w:lastColumn="0" w:noHBand="0" w:noVBand="1"/>
      </w:tblPr>
      <w:tblGrid>
        <w:gridCol w:w="2785"/>
        <w:gridCol w:w="1890"/>
        <w:gridCol w:w="3420"/>
        <w:gridCol w:w="3420"/>
        <w:gridCol w:w="2880"/>
      </w:tblGrid>
      <w:tr w:rsidR="0065690B" w:rsidTr="00BB6AFB">
        <w:tc>
          <w:tcPr>
            <w:tcW w:w="2785" w:type="dxa"/>
            <w:vAlign w:val="center"/>
          </w:tcPr>
          <w:p w:rsidR="0065690B" w:rsidRPr="002F1426" w:rsidRDefault="0065690B" w:rsidP="00BB6AFB">
            <w:pPr>
              <w:jc w:val="center"/>
              <w:rPr>
                <w:b/>
              </w:rPr>
            </w:pPr>
            <w:r w:rsidRPr="002F1426">
              <w:rPr>
                <w:b/>
              </w:rPr>
              <w:t>Content/Key Concepts</w:t>
            </w:r>
          </w:p>
        </w:tc>
        <w:tc>
          <w:tcPr>
            <w:tcW w:w="1890" w:type="dxa"/>
            <w:vAlign w:val="center"/>
          </w:tcPr>
          <w:p w:rsidR="0065690B" w:rsidRPr="002F1426" w:rsidRDefault="0065690B" w:rsidP="00BB6AFB">
            <w:pPr>
              <w:jc w:val="center"/>
              <w:rPr>
                <w:b/>
              </w:rPr>
            </w:pPr>
            <w:r w:rsidRPr="002F1426">
              <w:rPr>
                <w:b/>
              </w:rPr>
              <w:t>Standards</w:t>
            </w:r>
          </w:p>
        </w:tc>
        <w:tc>
          <w:tcPr>
            <w:tcW w:w="3420" w:type="dxa"/>
            <w:vAlign w:val="center"/>
          </w:tcPr>
          <w:p w:rsidR="0065690B" w:rsidRPr="002F1426" w:rsidRDefault="0065690B" w:rsidP="00BB6AFB">
            <w:pPr>
              <w:jc w:val="center"/>
              <w:rPr>
                <w:b/>
              </w:rPr>
            </w:pPr>
            <w:r w:rsidRPr="002F1426">
              <w:rPr>
                <w:b/>
              </w:rPr>
              <w:t>Key Vocabulary</w:t>
            </w:r>
          </w:p>
        </w:tc>
        <w:tc>
          <w:tcPr>
            <w:tcW w:w="3420" w:type="dxa"/>
            <w:vAlign w:val="center"/>
          </w:tcPr>
          <w:p w:rsidR="0065690B" w:rsidRPr="002F1426" w:rsidRDefault="0065690B" w:rsidP="00BB6AFB">
            <w:pPr>
              <w:jc w:val="center"/>
              <w:rPr>
                <w:b/>
              </w:rPr>
            </w:pPr>
            <w:r>
              <w:rPr>
                <w:b/>
              </w:rPr>
              <w:t xml:space="preserve">Learning </w:t>
            </w:r>
            <w:r w:rsidRPr="002F1426">
              <w:rPr>
                <w:b/>
              </w:rPr>
              <w:t>Activities/Resources</w:t>
            </w:r>
          </w:p>
        </w:tc>
        <w:tc>
          <w:tcPr>
            <w:tcW w:w="2880" w:type="dxa"/>
            <w:vAlign w:val="center"/>
          </w:tcPr>
          <w:p w:rsidR="0065690B" w:rsidRDefault="0065690B" w:rsidP="00BB6AFB">
            <w:pPr>
              <w:jc w:val="center"/>
              <w:rPr>
                <w:b/>
              </w:rPr>
            </w:pPr>
            <w:r>
              <w:rPr>
                <w:b/>
              </w:rPr>
              <w:t>Evidence of Learning</w:t>
            </w:r>
          </w:p>
          <w:p w:rsidR="0065690B" w:rsidRPr="00DB305D" w:rsidRDefault="0065690B" w:rsidP="00BB6AFB">
            <w:pPr>
              <w:spacing w:after="120"/>
              <w:jc w:val="center"/>
              <w:rPr>
                <w:sz w:val="18"/>
              </w:rPr>
            </w:pPr>
            <w:r w:rsidRPr="002F1966">
              <w:rPr>
                <w:sz w:val="18"/>
              </w:rPr>
              <w:t>(Assessments;</w:t>
            </w:r>
            <w:r>
              <w:rPr>
                <w:sz w:val="18"/>
              </w:rPr>
              <w:t xml:space="preserve"> </w:t>
            </w:r>
            <w:r w:rsidRPr="002F1966">
              <w:rPr>
                <w:sz w:val="18"/>
              </w:rPr>
              <w:t>Performance Tasks)</w:t>
            </w:r>
          </w:p>
        </w:tc>
      </w:tr>
    </w:tbl>
    <w:p w:rsidR="0065690B" w:rsidRPr="001951E8" w:rsidRDefault="0065690B" w:rsidP="0065690B">
      <w:pPr>
        <w:spacing w:after="0"/>
        <w:rPr>
          <w:sz w:val="4"/>
        </w:rPr>
      </w:pPr>
    </w:p>
    <w:p w:rsidR="0065690B" w:rsidRPr="001951E8" w:rsidRDefault="0065690B" w:rsidP="0065690B">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65690B" w:rsidTr="00BB6AFB">
        <w:tc>
          <w:tcPr>
            <w:tcW w:w="2785" w:type="dxa"/>
            <w:vAlign w:val="center"/>
          </w:tcPr>
          <w:p w:rsidR="0065690B" w:rsidRPr="00DE5063" w:rsidRDefault="0065690B" w:rsidP="00BB6AFB">
            <w:pPr>
              <w:jc w:val="center"/>
            </w:pPr>
            <w:r>
              <w:t>Ideology/-isms</w:t>
            </w:r>
          </w:p>
        </w:tc>
        <w:tc>
          <w:tcPr>
            <w:tcW w:w="1890" w:type="dxa"/>
            <w:vAlign w:val="center"/>
          </w:tcPr>
          <w:p w:rsidR="0065690B"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t xml:space="preserve">Standard - CC.8.5.11-12.A Standard - CC.8.5.11-12.E Standard - CC.8.5.11-12.F Standard - CC.8.5.11-12.G </w:t>
            </w:r>
          </w:p>
          <w:p w:rsidR="0065690B"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t xml:space="preserve">Standard - CC.8.5.11-12.H </w:t>
            </w:r>
          </w:p>
          <w:p w:rsidR="0065690B"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t xml:space="preserve">Standard - CC.8.5.11-12.I Standard - CC.8.6.11-12.A Standard - CC.8.6.11-12.B Standard - CC.8.6.11-12.C Standard - CC.8.6.11-12.D </w:t>
            </w:r>
          </w:p>
          <w:p w:rsidR="0065690B"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t xml:space="preserve">Standard - CC.8.6.11-12.F Standard - CC.8.6.11-12.G </w:t>
            </w:r>
          </w:p>
          <w:p w:rsidR="0065690B"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t xml:space="preserve">Standard - CC.8.6.11-12.H Standard - 5.1.12.B </w:t>
            </w:r>
          </w:p>
          <w:p w:rsidR="0065690B"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t xml:space="preserve">Standard - 5.1.12.C  </w:t>
            </w:r>
          </w:p>
          <w:p w:rsidR="0065690B"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t xml:space="preserve">Standard - 5.1.U.D </w:t>
            </w:r>
          </w:p>
          <w:p w:rsidR="0065690B"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t xml:space="preserve">Standard - 5.1.U.F </w:t>
            </w:r>
          </w:p>
          <w:p w:rsidR="0065690B"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t xml:space="preserve">Standard - 5.2.12.B </w:t>
            </w:r>
          </w:p>
          <w:p w:rsidR="0065690B"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t xml:space="preserve">Standard - 5.2.C.A </w:t>
            </w:r>
          </w:p>
          <w:p w:rsidR="0065690B"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t xml:space="preserve">Standard - 5.3.12.D </w:t>
            </w:r>
          </w:p>
          <w:p w:rsidR="0065690B"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t xml:space="preserve">Standard - 5.3.12.H </w:t>
            </w:r>
          </w:p>
          <w:p w:rsidR="0065690B"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t xml:space="preserve">Standard - 5.4.12.A </w:t>
            </w:r>
          </w:p>
          <w:p w:rsidR="0065690B"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t xml:space="preserve">Standard - 5.4.12.B </w:t>
            </w:r>
          </w:p>
          <w:p w:rsidR="0065690B"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t xml:space="preserve">Standard - 5.4.C.A </w:t>
            </w:r>
          </w:p>
          <w:p w:rsidR="0065690B"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t xml:space="preserve">Standard - 5.4.C.B </w:t>
            </w:r>
          </w:p>
          <w:p w:rsidR="0065690B"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t xml:space="preserve">Standard - 5.4.C.B </w:t>
            </w:r>
          </w:p>
          <w:p w:rsidR="0065690B"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lastRenderedPageBreak/>
              <w:t xml:space="preserve">Standard - 5.4.C.B </w:t>
            </w:r>
          </w:p>
          <w:p w:rsidR="0065690B"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t xml:space="preserve">Standard - 6.3.U.B </w:t>
            </w:r>
          </w:p>
          <w:p w:rsidR="0065690B"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t xml:space="preserve">Standard - 6.3.U.B </w:t>
            </w:r>
          </w:p>
          <w:p w:rsidR="0065690B"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t>Standard - 6.3.U.B S</w:t>
            </w:r>
          </w:p>
          <w:p w:rsidR="0065690B" w:rsidRDefault="0065690B"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S</w:t>
            </w:r>
            <w:r w:rsidRPr="000A6160">
              <w:rPr>
                <w:rFonts w:cstheme="minorHAnsi"/>
                <w:color w:val="082A3D"/>
                <w:sz w:val="16"/>
                <w:szCs w:val="16"/>
                <w:shd w:val="clear" w:color="auto" w:fill="FFFFFF"/>
              </w:rPr>
              <w:t xml:space="preserve">tandard - 8.1.C.B </w:t>
            </w:r>
          </w:p>
          <w:p w:rsidR="0065690B" w:rsidRPr="000A6160"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t>Standard - 8.3.12.A</w:t>
            </w:r>
          </w:p>
          <w:p w:rsidR="0065690B"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t xml:space="preserve">Standard - 8.3.12.A </w:t>
            </w:r>
          </w:p>
          <w:p w:rsidR="0065690B"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t xml:space="preserve">Standard - 8.3.12.C </w:t>
            </w:r>
          </w:p>
          <w:p w:rsidR="0065690B"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t xml:space="preserve">Standard - 8.3.12.D </w:t>
            </w:r>
          </w:p>
          <w:p w:rsidR="0065690B"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t xml:space="preserve">Standard - 8.3.C.B </w:t>
            </w:r>
          </w:p>
          <w:p w:rsidR="0065690B"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t xml:space="preserve">Standard - 8.3.U.B </w:t>
            </w:r>
          </w:p>
          <w:p w:rsidR="0065690B"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t xml:space="preserve">Standard - 8.3.U.C </w:t>
            </w:r>
          </w:p>
          <w:p w:rsidR="0065690B" w:rsidRPr="000A6160"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t xml:space="preserve">Standard - 8.3.U.D  </w:t>
            </w:r>
          </w:p>
          <w:p w:rsidR="0065690B"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t xml:space="preserve">Standard - 8.4.12.A </w:t>
            </w:r>
          </w:p>
          <w:p w:rsidR="0065690B" w:rsidRDefault="0065690B" w:rsidP="00BB6AFB">
            <w:pPr>
              <w:jc w:val="center"/>
              <w:rPr>
                <w:rFonts w:cstheme="minorHAnsi"/>
                <w:color w:val="082A3D"/>
                <w:sz w:val="16"/>
                <w:szCs w:val="16"/>
                <w:shd w:val="clear" w:color="auto" w:fill="FFFFFF"/>
              </w:rPr>
            </w:pPr>
            <w:r w:rsidRPr="000A6160">
              <w:rPr>
                <w:rFonts w:cstheme="minorHAnsi"/>
                <w:color w:val="082A3D"/>
                <w:sz w:val="16"/>
                <w:szCs w:val="16"/>
                <w:shd w:val="clear" w:color="auto" w:fill="FFFFFF"/>
              </w:rPr>
              <w:t>Standard - 8.4.12.B</w:t>
            </w:r>
          </w:p>
          <w:p w:rsidR="0065690B" w:rsidRPr="00A73EB8" w:rsidRDefault="0065690B" w:rsidP="00BB6AFB">
            <w:pPr>
              <w:jc w:val="center"/>
            </w:pPr>
            <w:r w:rsidRPr="000A6160">
              <w:rPr>
                <w:rFonts w:cstheme="minorHAnsi"/>
                <w:color w:val="082A3D"/>
                <w:sz w:val="16"/>
                <w:szCs w:val="16"/>
                <w:shd w:val="clear" w:color="auto" w:fill="FFFFFF"/>
              </w:rPr>
              <w:t>Standard - 8.4.12.C</w:t>
            </w:r>
          </w:p>
        </w:tc>
        <w:tc>
          <w:tcPr>
            <w:tcW w:w="3420" w:type="dxa"/>
            <w:vAlign w:val="center"/>
          </w:tcPr>
          <w:p w:rsidR="0065690B" w:rsidRPr="00A73EB8" w:rsidRDefault="0065690B" w:rsidP="0065690B">
            <w:pPr>
              <w:pStyle w:val="ListParagraph"/>
              <w:numPr>
                <w:ilvl w:val="0"/>
                <w:numId w:val="1"/>
              </w:numPr>
              <w:ind w:left="360"/>
            </w:pPr>
            <w:r>
              <w:lastRenderedPageBreak/>
              <w:t xml:space="preserve">Ideology, Totalitarianism, Fascism, Militarism, Nazism, Communism, Imperialism, Eugenics, Pseudo-science, Democracy/Republic, Capitalism, Command Economy, Corporatism, Bushido, “Bomber Barons,” General Billy Mitchell, Air Power/Strategic Bombing, Emperor Hirohito, Hideki </w:t>
            </w:r>
            <w:proofErr w:type="spellStart"/>
            <w:r>
              <w:t>Tojo</w:t>
            </w:r>
            <w:proofErr w:type="spellEnd"/>
            <w:r>
              <w:t xml:space="preserve">, Benito Mussolini, Adolf Hitler, Joseph Goebbels, </w:t>
            </w:r>
            <w:proofErr w:type="spellStart"/>
            <w:r>
              <w:t>Henrich</w:t>
            </w:r>
            <w:proofErr w:type="spellEnd"/>
            <w:r>
              <w:t xml:space="preserve"> Himmler, Herman Goering, Joseph Stalin, Leon Trotsky, Vladimir Lenin, Winston Churchill, FDR</w:t>
            </w:r>
          </w:p>
        </w:tc>
        <w:tc>
          <w:tcPr>
            <w:tcW w:w="3420" w:type="dxa"/>
            <w:vAlign w:val="center"/>
          </w:tcPr>
          <w:p w:rsidR="0065690B" w:rsidRPr="002F1426" w:rsidRDefault="0065690B" w:rsidP="00BB6AFB">
            <w:pPr>
              <w:jc w:val="center"/>
              <w:rPr>
                <w:b/>
              </w:rPr>
            </w:pPr>
            <w:r>
              <w:t>Lecture, Guided Notes, Chart, Maps, Readings, Discussions, Film/Video/Pictures, Timeline, Political Cartoons, Songs, Art, Artifacts (digital, physical)</w:t>
            </w:r>
          </w:p>
        </w:tc>
        <w:tc>
          <w:tcPr>
            <w:tcW w:w="2880" w:type="dxa"/>
            <w:vAlign w:val="center"/>
          </w:tcPr>
          <w:p w:rsidR="0065690B" w:rsidRPr="00DB305D" w:rsidRDefault="0065690B" w:rsidP="00BB6AFB">
            <w:pPr>
              <w:spacing w:after="120"/>
              <w:jc w:val="center"/>
              <w:rPr>
                <w:sz w:val="18"/>
              </w:rPr>
            </w:pPr>
            <w:r>
              <w:t>Chart; Maps, Discussions, Class work, Homework, Mid Term Exam and/or Final Exam, First and/or Second Research Essay, Book Review</w:t>
            </w:r>
          </w:p>
        </w:tc>
      </w:tr>
    </w:tbl>
    <w:p w:rsidR="0065690B" w:rsidRPr="001951E8" w:rsidRDefault="0065690B" w:rsidP="0065690B">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65690B" w:rsidTr="00BB6AFB">
        <w:tc>
          <w:tcPr>
            <w:tcW w:w="2785" w:type="dxa"/>
            <w:vAlign w:val="center"/>
          </w:tcPr>
          <w:p w:rsidR="0065690B" w:rsidRPr="00DE5063" w:rsidRDefault="0065690B" w:rsidP="00BB6AFB">
            <w:pPr>
              <w:jc w:val="center"/>
            </w:pPr>
            <w:r>
              <w:t>Asian/Pacific Theater</w:t>
            </w:r>
          </w:p>
        </w:tc>
        <w:tc>
          <w:tcPr>
            <w:tcW w:w="1890" w:type="dxa"/>
            <w:vAlign w:val="center"/>
          </w:tcPr>
          <w:p w:rsidR="0065690B" w:rsidRPr="00A73EB8" w:rsidRDefault="0065690B" w:rsidP="00BB6AFB">
            <w:pPr>
              <w:jc w:val="center"/>
            </w:pPr>
            <w:r w:rsidRPr="000A6160">
              <w:rPr>
                <w:rFonts w:cstheme="minorHAnsi"/>
                <w:color w:val="082A3D"/>
                <w:shd w:val="clear" w:color="auto" w:fill="FFFFFF"/>
              </w:rPr>
              <w:t>See</w:t>
            </w:r>
            <w:r w:rsidRPr="000A6160">
              <w:rPr>
                <w:rFonts w:asciiTheme="majorHAnsi" w:hAnsiTheme="majorHAnsi" w:cstheme="majorHAnsi"/>
                <w:color w:val="082A3D"/>
                <w:shd w:val="clear" w:color="auto" w:fill="FFFFFF"/>
              </w:rPr>
              <w:t xml:space="preserve"> Above.</w:t>
            </w:r>
          </w:p>
        </w:tc>
        <w:tc>
          <w:tcPr>
            <w:tcW w:w="3420" w:type="dxa"/>
            <w:vAlign w:val="center"/>
          </w:tcPr>
          <w:p w:rsidR="0065690B" w:rsidRPr="00A73EB8" w:rsidRDefault="0065690B" w:rsidP="0065690B">
            <w:pPr>
              <w:pStyle w:val="ListParagraph"/>
              <w:numPr>
                <w:ilvl w:val="0"/>
                <w:numId w:val="1"/>
              </w:numPr>
              <w:ind w:left="360"/>
            </w:pPr>
            <w:r>
              <w:t>Japan, Korea, China, Manchuria, USSR, French Indo-China, Singapore, Guam, Wake, Dutch East Indies, Burma, Thailand, India, Flying Tigers, Embargoes and Sanctions (oil, rubber, metal, food), Island Chains:  Hawai’i (Pearl Harbor on Oahu), Philippines, Mariana, Solomon, Marshall, Caroline, Gilbert, Okinawa, December 7</w:t>
            </w:r>
            <w:r w:rsidRPr="00AD7C66">
              <w:rPr>
                <w:vertAlign w:val="superscript"/>
              </w:rPr>
              <w:t>th</w:t>
            </w:r>
            <w:r>
              <w:t xml:space="preserve">, 1941 Attacks, Battles of Guadalcanal, Midway, Coral Sea, Doolittle Raids, Tarawa, </w:t>
            </w:r>
            <w:proofErr w:type="spellStart"/>
            <w:r>
              <w:t>Peleliu</w:t>
            </w:r>
            <w:proofErr w:type="spellEnd"/>
            <w:r>
              <w:t xml:space="preserve">, Saipan, Leyte, Mariana Turkey Shoot, Philippine Sea, Iwo Jima, Okinawa, Island Hopping, Blockade, Bombardment, and Atomic Bombs on Japan, Japan vs. Chinese (Civil War), Burma Railroad, China-Burma-India (CBI) Theater, Flying the Hump (airlift over Himalayas), firestorm, Japanese Admiral Yamamoto, US Admirals King, Nimitz, Halsey, Spruance, US Generals MacArthur, </w:t>
            </w:r>
            <w:r>
              <w:lastRenderedPageBreak/>
              <w:t xml:space="preserve">Wainwright, Stilwell, Vandergrift, </w:t>
            </w:r>
            <w:proofErr w:type="spellStart"/>
            <w:r>
              <w:t>LeMay</w:t>
            </w:r>
            <w:proofErr w:type="spellEnd"/>
            <w:r>
              <w:t xml:space="preserve">, Aircraft Carriers, Submarines, Battleships, Destroyers, Planes (Zeroes, SBD, Corsairs, B17, B29), LVT4 Alligator, LST, Higgins Boats, Kamikaze, Operations Downfall: Olympic and Coronet </w:t>
            </w:r>
          </w:p>
        </w:tc>
        <w:tc>
          <w:tcPr>
            <w:tcW w:w="3420" w:type="dxa"/>
            <w:vAlign w:val="center"/>
          </w:tcPr>
          <w:p w:rsidR="0065690B" w:rsidRDefault="0065690B" w:rsidP="00BB6AFB">
            <w:pPr>
              <w:jc w:val="center"/>
            </w:pPr>
            <w:r>
              <w:lastRenderedPageBreak/>
              <w:t>Lecture, Guided Notes, Chart, Maps, Readings, Discussions, Film/Video/Pictures, Timeline, Political Cartoons, Songs, Art, Artifacts (digital, physical)</w:t>
            </w:r>
            <w:hyperlink r:id="rId5" w:history="1">
              <w:r w:rsidRPr="001A0760">
                <w:rPr>
                  <w:rStyle w:val="Hyperlink"/>
                </w:rPr>
                <w:t xml:space="preserve"> </w:t>
              </w:r>
            </w:hyperlink>
            <w:r>
              <w:t xml:space="preserve"> </w:t>
            </w:r>
          </w:p>
          <w:p w:rsidR="0065690B" w:rsidRPr="002F1426" w:rsidRDefault="0065690B" w:rsidP="00BB6AFB">
            <w:pPr>
              <w:jc w:val="center"/>
              <w:rPr>
                <w:b/>
              </w:rPr>
            </w:pPr>
          </w:p>
        </w:tc>
        <w:tc>
          <w:tcPr>
            <w:tcW w:w="2880" w:type="dxa"/>
            <w:vAlign w:val="center"/>
          </w:tcPr>
          <w:p w:rsidR="0065690B" w:rsidRPr="00DB305D" w:rsidRDefault="0065690B" w:rsidP="00BB6AFB">
            <w:pPr>
              <w:spacing w:after="120"/>
              <w:jc w:val="center"/>
              <w:rPr>
                <w:sz w:val="18"/>
              </w:rPr>
            </w:pPr>
            <w:r>
              <w:t>Chart; Maps, Discussions, Class work, Homework, Mid Term Exam and/or Final Exam, First and/or Second Research Essay, Book Review</w:t>
            </w:r>
          </w:p>
        </w:tc>
      </w:tr>
    </w:tbl>
    <w:p w:rsidR="0065690B" w:rsidRPr="001951E8" w:rsidRDefault="0065690B" w:rsidP="0065690B">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65690B" w:rsidTr="00BB6AFB">
        <w:tc>
          <w:tcPr>
            <w:tcW w:w="2785" w:type="dxa"/>
            <w:vAlign w:val="center"/>
          </w:tcPr>
          <w:p w:rsidR="0065690B" w:rsidRPr="00DE5063" w:rsidRDefault="0065690B" w:rsidP="00BB6AFB">
            <w:pPr>
              <w:jc w:val="center"/>
            </w:pPr>
            <w:r>
              <w:t>African/Mediterranean Theater</w:t>
            </w:r>
          </w:p>
        </w:tc>
        <w:tc>
          <w:tcPr>
            <w:tcW w:w="1890" w:type="dxa"/>
            <w:vAlign w:val="center"/>
          </w:tcPr>
          <w:p w:rsidR="0065690B" w:rsidRPr="000A6160" w:rsidRDefault="0065690B" w:rsidP="00BB6AFB">
            <w:pPr>
              <w:jc w:val="center"/>
              <w:rPr>
                <w:rFonts w:cstheme="minorHAnsi"/>
              </w:rPr>
            </w:pPr>
            <w:r w:rsidRPr="000A6160">
              <w:rPr>
                <w:rFonts w:cstheme="minorHAnsi"/>
                <w:color w:val="082A3D"/>
                <w:shd w:val="clear" w:color="auto" w:fill="FFFFFF"/>
              </w:rPr>
              <w:t>See Above.</w:t>
            </w:r>
          </w:p>
        </w:tc>
        <w:tc>
          <w:tcPr>
            <w:tcW w:w="3420" w:type="dxa"/>
            <w:vAlign w:val="center"/>
          </w:tcPr>
          <w:p w:rsidR="0065690B" w:rsidRPr="00A73EB8" w:rsidRDefault="0065690B" w:rsidP="0065690B">
            <w:pPr>
              <w:pStyle w:val="ListParagraph"/>
              <w:numPr>
                <w:ilvl w:val="0"/>
                <w:numId w:val="1"/>
              </w:numPr>
              <w:ind w:left="360"/>
            </w:pPr>
            <w:r>
              <w:t xml:space="preserve">Mediterranean Sea, Shipping Lanes, Taranto, Italy, Greece, Malta, Sicily, North Africa: Morocco, Algeria, Tunisia, Libya, Egypt, Operations Torch, Husky, and Mincemeat, Battles of El </w:t>
            </w:r>
            <w:proofErr w:type="spellStart"/>
            <w:r>
              <w:t>Guettar</w:t>
            </w:r>
            <w:proofErr w:type="spellEnd"/>
            <w:r>
              <w:t xml:space="preserve">, Kasserine Pass, El Alamein, Generals Rommel and Kesselring, </w:t>
            </w:r>
            <w:proofErr w:type="spellStart"/>
            <w:r>
              <w:t>Afrika</w:t>
            </w:r>
            <w:proofErr w:type="spellEnd"/>
            <w:r>
              <w:t xml:space="preserve"> </w:t>
            </w:r>
            <w:proofErr w:type="spellStart"/>
            <w:r>
              <w:t>Korps</w:t>
            </w:r>
            <w:proofErr w:type="spellEnd"/>
            <w:r>
              <w:t>, Generals Harris and Montgomery, US Generals Marshall, Spaatz, Eisenhower, Clark, Bradley, Patton, and Arnold, Race to Messina, Battles of Anzio, Salerno, Monte Casino, Liberation of Rome, Red Tails (Tuskegee Airmen), Multi-National Forces</w:t>
            </w:r>
          </w:p>
        </w:tc>
        <w:tc>
          <w:tcPr>
            <w:tcW w:w="3420" w:type="dxa"/>
            <w:vAlign w:val="center"/>
          </w:tcPr>
          <w:p w:rsidR="0065690B" w:rsidRPr="002F1426" w:rsidRDefault="0065690B" w:rsidP="00BB6AFB">
            <w:pPr>
              <w:jc w:val="center"/>
              <w:rPr>
                <w:b/>
              </w:rPr>
            </w:pPr>
            <w:r>
              <w:t>Lecture, Guided Notes, Chart, Maps, Readings, Discussions, Film/Video/Pictures, Timeline, Political Cartoons, Songs, Art, Artifacts (digital, physical)</w:t>
            </w:r>
          </w:p>
        </w:tc>
        <w:tc>
          <w:tcPr>
            <w:tcW w:w="2880" w:type="dxa"/>
            <w:vAlign w:val="center"/>
          </w:tcPr>
          <w:p w:rsidR="0065690B" w:rsidRPr="00DB305D" w:rsidRDefault="0065690B" w:rsidP="00BB6AFB">
            <w:pPr>
              <w:spacing w:after="120"/>
              <w:jc w:val="center"/>
              <w:rPr>
                <w:sz w:val="18"/>
              </w:rPr>
            </w:pPr>
            <w:r>
              <w:t>Chart; Maps, Discussions, Class work, Homework, Mid Term Exam and/or Final Exam, First and/or Second Research Essay, Book Review</w:t>
            </w:r>
          </w:p>
        </w:tc>
      </w:tr>
      <w:tr w:rsidR="0065690B" w:rsidTr="00BB6AFB">
        <w:tc>
          <w:tcPr>
            <w:tcW w:w="2785" w:type="dxa"/>
            <w:vAlign w:val="center"/>
          </w:tcPr>
          <w:p w:rsidR="0065690B" w:rsidRDefault="0065690B" w:rsidP="00BB6AFB">
            <w:pPr>
              <w:jc w:val="center"/>
            </w:pPr>
            <w:r>
              <w:t>European/Atlantic Theater</w:t>
            </w:r>
          </w:p>
        </w:tc>
        <w:tc>
          <w:tcPr>
            <w:tcW w:w="1890" w:type="dxa"/>
            <w:vAlign w:val="center"/>
          </w:tcPr>
          <w:p w:rsidR="0065690B" w:rsidRPr="000A6160" w:rsidRDefault="0065690B" w:rsidP="00BB6AFB">
            <w:pPr>
              <w:jc w:val="center"/>
              <w:rPr>
                <w:rFonts w:cstheme="minorHAnsi"/>
              </w:rPr>
            </w:pPr>
            <w:r w:rsidRPr="000A6160">
              <w:rPr>
                <w:rFonts w:cstheme="minorHAnsi"/>
                <w:color w:val="082A3D"/>
                <w:shd w:val="clear" w:color="auto" w:fill="FFFFFF"/>
              </w:rPr>
              <w:t>See Above.</w:t>
            </w:r>
          </w:p>
        </w:tc>
        <w:tc>
          <w:tcPr>
            <w:tcW w:w="3420" w:type="dxa"/>
            <w:vAlign w:val="center"/>
          </w:tcPr>
          <w:p w:rsidR="0065690B" w:rsidRDefault="0065690B" w:rsidP="0065690B">
            <w:pPr>
              <w:pStyle w:val="ListParagraph"/>
              <w:numPr>
                <w:ilvl w:val="0"/>
                <w:numId w:val="1"/>
              </w:numPr>
              <w:ind w:left="360"/>
            </w:pPr>
            <w:r>
              <w:t xml:space="preserve">Western Front, Eastern Front, Air Campaign (strategic and tactical), Battle of Poland, Low Countries, France, Britain, Normandy (D-Day), Aachen, Bulge, Phony War, </w:t>
            </w:r>
            <w:proofErr w:type="spellStart"/>
            <w:r>
              <w:t>Wolfpacks</w:t>
            </w:r>
            <w:proofErr w:type="spellEnd"/>
            <w:r>
              <w:t xml:space="preserve">, Convoys, Radar, Sonar, B17, B24, B25, Hurricane, Spitfire, Messerschmitt, P47, P51, Admirals Donitz and Raeder, Collaboration, Dutch Underground, Charles De </w:t>
            </w:r>
            <w:r>
              <w:lastRenderedPageBreak/>
              <w:t>Gaulle, Free France, Vichy France, General Petain, Admiral Darlan, Red Ball Express, Paratroopers, Gliders, Operations Fortitudes, Barbarossa, Uranus, Citadel, Overlord, Cobra, Dragoon, Battles of Leningrad, Moscow, Stalingrad, Kursk, Warsaw, and Berlin, Atrocities, Peace, UN</w:t>
            </w:r>
          </w:p>
        </w:tc>
        <w:tc>
          <w:tcPr>
            <w:tcW w:w="3420" w:type="dxa"/>
            <w:vAlign w:val="center"/>
          </w:tcPr>
          <w:p w:rsidR="0065690B" w:rsidRPr="00A73EB8" w:rsidRDefault="0065690B" w:rsidP="00BB6AFB">
            <w:pPr>
              <w:jc w:val="center"/>
            </w:pPr>
            <w:r>
              <w:lastRenderedPageBreak/>
              <w:t>Lecture, Guided Notes, Chart, Maps, Readings, Discussions, Film/Video/Pictures, Timeline, Political Cartoons, Songs, Art, Artifacts (digital, physical)</w:t>
            </w:r>
          </w:p>
        </w:tc>
        <w:tc>
          <w:tcPr>
            <w:tcW w:w="2880" w:type="dxa"/>
            <w:vAlign w:val="center"/>
          </w:tcPr>
          <w:p w:rsidR="0065690B" w:rsidRPr="00A73EB8" w:rsidRDefault="0065690B" w:rsidP="00BB6AFB">
            <w:pPr>
              <w:spacing w:after="120"/>
              <w:jc w:val="center"/>
            </w:pPr>
            <w:r>
              <w:t>Chart; Maps, Discussions, Class work, Homework, Mid Term Exam and/or Final Exam, First and/or Second Research Essay, Book Review</w:t>
            </w:r>
          </w:p>
        </w:tc>
      </w:tr>
      <w:tr w:rsidR="0065690B" w:rsidTr="00BB6AFB">
        <w:tc>
          <w:tcPr>
            <w:tcW w:w="2785" w:type="dxa"/>
            <w:vAlign w:val="center"/>
          </w:tcPr>
          <w:p w:rsidR="0065690B" w:rsidRDefault="0065690B" w:rsidP="00BB6AFB">
            <w:pPr>
              <w:jc w:val="center"/>
            </w:pPr>
            <w:r>
              <w:t>American Home Front</w:t>
            </w:r>
          </w:p>
        </w:tc>
        <w:tc>
          <w:tcPr>
            <w:tcW w:w="1890" w:type="dxa"/>
            <w:vAlign w:val="center"/>
          </w:tcPr>
          <w:p w:rsidR="0065690B" w:rsidRPr="000A6160" w:rsidRDefault="0065690B" w:rsidP="00BB6AFB">
            <w:pPr>
              <w:jc w:val="center"/>
              <w:rPr>
                <w:rFonts w:cstheme="minorHAnsi"/>
              </w:rPr>
            </w:pPr>
            <w:r w:rsidRPr="000A6160">
              <w:rPr>
                <w:rFonts w:cstheme="minorHAnsi"/>
                <w:color w:val="082A3D"/>
                <w:shd w:val="clear" w:color="auto" w:fill="FFFFFF"/>
              </w:rPr>
              <w:t>See Above.</w:t>
            </w:r>
          </w:p>
        </w:tc>
        <w:tc>
          <w:tcPr>
            <w:tcW w:w="3420" w:type="dxa"/>
            <w:vAlign w:val="center"/>
          </w:tcPr>
          <w:p w:rsidR="0065690B" w:rsidRDefault="0065690B" w:rsidP="0065690B">
            <w:pPr>
              <w:pStyle w:val="ListParagraph"/>
              <w:numPr>
                <w:ilvl w:val="0"/>
                <w:numId w:val="1"/>
              </w:numPr>
              <w:ind w:left="360"/>
            </w:pPr>
            <w:r>
              <w:t xml:space="preserve">Armament, Munitions, Rosie the Riveter Campaign, Mobilization, Training, Draft, Conscription, Enlistment, Victory Garden, War Bonds, Rationing/Cards, Scrap Drives, Propaganda, Public Appeal, Auxiliary Units (WAVES, WAACS, WASPS), Red Cross, Merchant Marine </w:t>
            </w:r>
          </w:p>
        </w:tc>
        <w:tc>
          <w:tcPr>
            <w:tcW w:w="3420" w:type="dxa"/>
            <w:vAlign w:val="center"/>
          </w:tcPr>
          <w:p w:rsidR="0065690B" w:rsidRPr="00A73EB8" w:rsidRDefault="0065690B" w:rsidP="00BB6AFB">
            <w:pPr>
              <w:jc w:val="center"/>
            </w:pPr>
            <w:r>
              <w:t>Lecture, Guided Notes, Chart, Maps, Readings, Discussions, Film/Video/Pictures, Timeline, Political Cartoons, Songs, Art, Artifacts (digital, physical)</w:t>
            </w:r>
          </w:p>
        </w:tc>
        <w:tc>
          <w:tcPr>
            <w:tcW w:w="2880" w:type="dxa"/>
            <w:vAlign w:val="center"/>
          </w:tcPr>
          <w:p w:rsidR="0065690B" w:rsidRPr="00A73EB8" w:rsidRDefault="0065690B" w:rsidP="00BB6AFB">
            <w:pPr>
              <w:spacing w:after="120"/>
              <w:jc w:val="center"/>
            </w:pPr>
            <w:r>
              <w:t>Chart; Maps, Discussions, Class work, Homework, Mid Term Exam and/or Final Exam, First and/or Second Research Essay, Book Review</w:t>
            </w:r>
          </w:p>
        </w:tc>
      </w:tr>
    </w:tbl>
    <w:p w:rsidR="00927929" w:rsidRDefault="00927929">
      <w:bookmarkStart w:id="0" w:name="_GoBack"/>
      <w:bookmarkEnd w:id="0"/>
    </w:p>
    <w:sectPr w:rsidR="00927929" w:rsidSect="0065690B">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B61C5D"/>
    <w:multiLevelType w:val="hybridMultilevel"/>
    <w:tmpl w:val="3BB4F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90B"/>
    <w:rsid w:val="0065690B"/>
    <w:rsid w:val="00927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E80408-67EB-40B2-AD77-F53CB6ACC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69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569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5690B"/>
    <w:pPr>
      <w:ind w:left="720"/>
      <w:contextualSpacing/>
    </w:pPr>
  </w:style>
  <w:style w:type="character" w:styleId="Hyperlink">
    <w:name w:val="Hyperlink"/>
    <w:basedOn w:val="DefaultParagraphFont"/>
    <w:uiPriority w:val="99"/>
    <w:unhideWhenUsed/>
    <w:rsid w:val="006569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heatlantic.com/photo/2011/09/world-war-ii-the-pacific-islands/10015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912</Words>
  <Characters>5200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Lower Dauphin School District</Company>
  <LinksUpToDate>false</LinksUpToDate>
  <CharactersWithSpaces>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Chortanoff, Steff</dc:creator>
  <cp:keywords/>
  <dc:description/>
  <cp:lastModifiedBy>Chortanoff, Steff</cp:lastModifiedBy>
  <cp:revision>1</cp:revision>
  <dcterms:created xsi:type="dcterms:W3CDTF">2017-10-13T16:09:00Z</dcterms:created>
  <dcterms:modified xsi:type="dcterms:W3CDTF">2017-10-13T16:10:00Z</dcterms:modified>
</cp:coreProperties>
</file>