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E14D1A">
        <w:t>AP European History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E14D1A">
        <w:rPr>
          <w:b/>
        </w:rPr>
        <w:t xml:space="preserve"> 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D1A">
              <w:rPr>
                <w:b/>
              </w:rPr>
              <w:t>Unit II: Reformation and the Wars of Religion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14D1A">
              <w:rPr>
                <w:b/>
              </w:rPr>
              <w:t>12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D1A" w:rsidRPr="00E14D1A" w:rsidRDefault="002F1426" w:rsidP="00E14D1A">
            <w:pPr>
              <w:ind w:left="2160"/>
              <w:rPr>
                <w:rFonts w:cs="Arial"/>
                <w:b/>
                <w:sz w:val="24"/>
                <w:szCs w:val="24"/>
              </w:rPr>
            </w:pPr>
            <w:r w:rsidRPr="00E14D1A">
              <w:rPr>
                <w:b/>
              </w:rPr>
              <w:t>Essential Question(s):</w:t>
            </w:r>
            <w:r w:rsidR="00DB305D" w:rsidRPr="00E14D1A">
              <w:rPr>
                <w:b/>
              </w:rPr>
              <w:t xml:space="preserve"> </w:t>
            </w:r>
            <w:r w:rsidR="00BE53BF" w:rsidRPr="00E14D1A">
              <w:rPr>
                <w:rFonts w:eastAsia="Times New Roman" w:cs="Times New Roman"/>
                <w:sz w:val="24"/>
                <w:szCs w:val="20"/>
              </w:rPr>
              <w:t xml:space="preserve"> </w:t>
            </w:r>
            <w:r w:rsidR="00430277" w:rsidRPr="00E14D1A">
              <w:t xml:space="preserve"> </w:t>
            </w:r>
            <w:r w:rsidR="00E14D1A" w:rsidRPr="00E14D1A">
              <w:rPr>
                <w:rFonts w:cs="Arial"/>
                <w:b/>
              </w:rPr>
              <w:t xml:space="preserve"> How did the decadence of the Renaissance Popes lead to the start of the Protestant Reformation?  </w:t>
            </w:r>
            <w:r w:rsidR="00E14D1A" w:rsidRPr="00E14D1A">
              <w:rPr>
                <w:rFonts w:cs="Arial"/>
                <w:b/>
                <w:sz w:val="24"/>
                <w:szCs w:val="24"/>
              </w:rPr>
              <w:t xml:space="preserve"> </w:t>
            </w:r>
            <w:r w:rsidR="00E14D1A" w:rsidRPr="00E14D1A">
              <w:rPr>
                <w:rFonts w:cs="Arial"/>
                <w:b/>
              </w:rPr>
              <w:t xml:space="preserve">What impact did Luther have on the political, social and economic development of Europe?  What impact did Calvinism and the English Revolution have on the development of a set of religious and economic ideals? </w:t>
            </w:r>
            <w:r w:rsidR="00E14D1A">
              <w:rPr>
                <w:rFonts w:cs="Arial"/>
                <w:b/>
              </w:rPr>
              <w:t>What methods and degree of success did the Counter-Reformation have during the 16</w:t>
            </w:r>
            <w:r w:rsidR="00E14D1A" w:rsidRPr="00E14D1A">
              <w:rPr>
                <w:rFonts w:cs="Arial"/>
                <w:b/>
                <w:vertAlign w:val="superscript"/>
              </w:rPr>
              <w:t>th</w:t>
            </w:r>
            <w:r w:rsidR="00E14D1A">
              <w:rPr>
                <w:rFonts w:cs="Arial"/>
                <w:b/>
              </w:rPr>
              <w:t xml:space="preserve"> century? </w:t>
            </w:r>
            <w:r w:rsidR="00E14D1A" w:rsidRPr="00E14D1A">
              <w:rPr>
                <w:rFonts w:cs="Arial"/>
                <w:b/>
              </w:rPr>
              <w:t xml:space="preserve"> How did the Wars of Religion impact Germany specifically and Europe as a whole and how did this impact Europe’s development?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14D1A" w:rsidP="00A5565A">
            <w:pPr>
              <w:jc w:val="center"/>
            </w:pPr>
            <w:r>
              <w:t>Renaissance Popes</w:t>
            </w:r>
          </w:p>
        </w:tc>
        <w:tc>
          <w:tcPr>
            <w:tcW w:w="1890" w:type="dxa"/>
            <w:vAlign w:val="center"/>
          </w:tcPr>
          <w:p w:rsidR="00A73EB8" w:rsidRPr="00A73EB8" w:rsidRDefault="005C5C09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5C5C0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Simony, Pluralism, Immorality</w:t>
            </w:r>
          </w:p>
        </w:tc>
        <w:tc>
          <w:tcPr>
            <w:tcW w:w="3420" w:type="dxa"/>
            <w:vAlign w:val="center"/>
          </w:tcPr>
          <w:p w:rsidR="00A73EB8" w:rsidRPr="002F1426" w:rsidRDefault="00CD1150" w:rsidP="00A5565A">
            <w:pPr>
              <w:jc w:val="center"/>
              <w:rPr>
                <w:b/>
              </w:rPr>
            </w:pPr>
            <w:r>
              <w:t>Lecture</w:t>
            </w:r>
          </w:p>
        </w:tc>
        <w:tc>
          <w:tcPr>
            <w:tcW w:w="2880" w:type="dxa"/>
            <w:vAlign w:val="center"/>
          </w:tcPr>
          <w:p w:rsidR="00A73EB8" w:rsidRPr="00DB305D" w:rsidRDefault="00CD1150" w:rsidP="00A5565A">
            <w:pPr>
              <w:spacing w:after="120"/>
              <w:jc w:val="center"/>
              <w:rPr>
                <w:sz w:val="18"/>
              </w:rPr>
            </w:pPr>
            <w:r>
              <w:t>Formative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14D1A" w:rsidP="00A5565A">
            <w:pPr>
              <w:jc w:val="center"/>
            </w:pPr>
            <w:r>
              <w:t>Luther</w:t>
            </w:r>
          </w:p>
        </w:tc>
        <w:tc>
          <w:tcPr>
            <w:tcW w:w="1890" w:type="dxa"/>
            <w:vAlign w:val="center"/>
          </w:tcPr>
          <w:p w:rsidR="0080537B" w:rsidRPr="00A73EB8" w:rsidRDefault="005C5C09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430277" w:rsidRPr="00A73EB8" w:rsidRDefault="005C5C0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Indulgences, 95 Theses</w:t>
            </w:r>
          </w:p>
        </w:tc>
        <w:tc>
          <w:tcPr>
            <w:tcW w:w="3420" w:type="dxa"/>
            <w:vAlign w:val="center"/>
          </w:tcPr>
          <w:p w:rsidR="0080537B" w:rsidRDefault="00CD1150" w:rsidP="00A5565A">
            <w:pPr>
              <w:jc w:val="center"/>
            </w:pPr>
            <w:r>
              <w:t>Lecture</w:t>
            </w:r>
          </w:p>
          <w:p w:rsidR="00CD1150" w:rsidRDefault="00CD1150" w:rsidP="00A5565A">
            <w:pPr>
              <w:jc w:val="center"/>
            </w:pPr>
            <w:r>
              <w:t>Readings</w:t>
            </w:r>
            <w:r w:rsidR="00BC7A20">
              <w:t>: Luther</w:t>
            </w:r>
          </w:p>
          <w:p w:rsidR="00CD1150" w:rsidRPr="002F1426" w:rsidRDefault="00CD1150" w:rsidP="00A5565A">
            <w:pPr>
              <w:jc w:val="center"/>
              <w:rPr>
                <w:b/>
              </w:rPr>
            </w:pPr>
            <w:r>
              <w:t>Text p.77-84</w:t>
            </w:r>
          </w:p>
        </w:tc>
        <w:tc>
          <w:tcPr>
            <w:tcW w:w="2880" w:type="dxa"/>
            <w:vAlign w:val="center"/>
          </w:tcPr>
          <w:p w:rsidR="0080537B" w:rsidRPr="00DB305D" w:rsidRDefault="00CD1150" w:rsidP="00A5565A">
            <w:pPr>
              <w:spacing w:after="120"/>
              <w:jc w:val="center"/>
              <w:rPr>
                <w:sz w:val="18"/>
              </w:rPr>
            </w:pPr>
            <w:r>
              <w:t>Formative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14D1A" w:rsidP="00A5565A">
            <w:pPr>
              <w:jc w:val="center"/>
            </w:pPr>
            <w:r>
              <w:t>Calvin, English Reformation</w:t>
            </w:r>
          </w:p>
        </w:tc>
        <w:tc>
          <w:tcPr>
            <w:tcW w:w="1890" w:type="dxa"/>
            <w:vAlign w:val="center"/>
          </w:tcPr>
          <w:p w:rsidR="0080537B" w:rsidRPr="00A73EB8" w:rsidRDefault="005C5C09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430277" w:rsidRPr="00A73EB8" w:rsidRDefault="005C5C0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Predestination, Institutes of Christian </w:t>
            </w:r>
            <w:r w:rsidR="00D273BF">
              <w:t xml:space="preserve">Faith, </w:t>
            </w:r>
            <w:r>
              <w:t>Act of Supremacy</w:t>
            </w:r>
          </w:p>
        </w:tc>
        <w:tc>
          <w:tcPr>
            <w:tcW w:w="3420" w:type="dxa"/>
            <w:vAlign w:val="center"/>
          </w:tcPr>
          <w:p w:rsidR="00CD1150" w:rsidRDefault="00CD1150" w:rsidP="00CD1150">
            <w:pPr>
              <w:jc w:val="center"/>
            </w:pPr>
            <w:r>
              <w:t>Lecture</w:t>
            </w:r>
          </w:p>
          <w:p w:rsidR="0080537B" w:rsidRDefault="00CD1150" w:rsidP="00CD1150">
            <w:pPr>
              <w:jc w:val="center"/>
            </w:pPr>
            <w:r>
              <w:t>Readings</w:t>
            </w:r>
            <w:r w:rsidR="0067541D">
              <w:t>: Calvin</w:t>
            </w:r>
          </w:p>
          <w:p w:rsidR="00CD1150" w:rsidRPr="002F1426" w:rsidRDefault="00CD1150" w:rsidP="00CD1150">
            <w:pPr>
              <w:jc w:val="center"/>
              <w:rPr>
                <w:b/>
              </w:rPr>
            </w:pPr>
            <w:r>
              <w:t>Text p.85-92</w:t>
            </w:r>
          </w:p>
        </w:tc>
        <w:tc>
          <w:tcPr>
            <w:tcW w:w="2880" w:type="dxa"/>
            <w:vAlign w:val="center"/>
          </w:tcPr>
          <w:p w:rsidR="0080537B" w:rsidRPr="00DB305D" w:rsidRDefault="00CD1150" w:rsidP="00A5565A">
            <w:pPr>
              <w:spacing w:after="120"/>
              <w:jc w:val="center"/>
              <w:rPr>
                <w:sz w:val="18"/>
              </w:rPr>
            </w:pPr>
            <w:r>
              <w:t>Formative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14D1A" w:rsidP="00A5565A">
            <w:pPr>
              <w:jc w:val="center"/>
            </w:pPr>
            <w:r>
              <w:t>Counter-Reformation</w:t>
            </w:r>
          </w:p>
        </w:tc>
        <w:tc>
          <w:tcPr>
            <w:tcW w:w="1890" w:type="dxa"/>
            <w:vAlign w:val="center"/>
          </w:tcPr>
          <w:p w:rsidR="002717B6" w:rsidRPr="00A73EB8" w:rsidRDefault="005C5C09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990086" w:rsidRPr="00A73EB8" w:rsidRDefault="00D273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Jesuits, Council of Trent, Ursuline’s </w:t>
            </w:r>
          </w:p>
        </w:tc>
        <w:tc>
          <w:tcPr>
            <w:tcW w:w="3420" w:type="dxa"/>
            <w:vAlign w:val="center"/>
          </w:tcPr>
          <w:p w:rsidR="00CD1150" w:rsidRDefault="00CD1150" w:rsidP="00CD1150">
            <w:pPr>
              <w:jc w:val="center"/>
            </w:pPr>
            <w:r>
              <w:t>Lecture</w:t>
            </w:r>
          </w:p>
          <w:p w:rsidR="002717B6" w:rsidRDefault="00CD1150" w:rsidP="00CD1150">
            <w:pPr>
              <w:jc w:val="center"/>
            </w:pPr>
            <w:r>
              <w:t>Readings</w:t>
            </w:r>
            <w:r w:rsidR="0067541D">
              <w:t>: Loyola</w:t>
            </w:r>
            <w:bookmarkStart w:id="0" w:name="_GoBack"/>
            <w:bookmarkEnd w:id="0"/>
          </w:p>
          <w:p w:rsidR="00CD1150" w:rsidRDefault="00CD1150" w:rsidP="00CD1150">
            <w:pPr>
              <w:jc w:val="center"/>
            </w:pPr>
            <w:r>
              <w:t>Thesis outline</w:t>
            </w:r>
          </w:p>
          <w:p w:rsidR="00CD1150" w:rsidRPr="002F1426" w:rsidRDefault="00CD1150" w:rsidP="00CD1150">
            <w:pPr>
              <w:jc w:val="center"/>
              <w:rPr>
                <w:b/>
              </w:rPr>
            </w:pPr>
            <w:r>
              <w:t>Text p. 93-98</w:t>
            </w:r>
          </w:p>
        </w:tc>
        <w:tc>
          <w:tcPr>
            <w:tcW w:w="2880" w:type="dxa"/>
            <w:vAlign w:val="center"/>
          </w:tcPr>
          <w:p w:rsidR="002717B6" w:rsidRPr="00DB305D" w:rsidRDefault="00CD1150" w:rsidP="00A5565A">
            <w:pPr>
              <w:spacing w:after="120"/>
              <w:jc w:val="center"/>
              <w:rPr>
                <w:sz w:val="18"/>
              </w:rPr>
            </w:pPr>
            <w:r>
              <w:t>Thesis Outline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C5C09" w:rsidP="00A5565A">
            <w:pPr>
              <w:jc w:val="center"/>
            </w:pPr>
            <w:r>
              <w:t>Wars of Religion</w:t>
            </w:r>
          </w:p>
        </w:tc>
        <w:tc>
          <w:tcPr>
            <w:tcW w:w="1890" w:type="dxa"/>
            <w:vAlign w:val="center"/>
          </w:tcPr>
          <w:p w:rsidR="002717B6" w:rsidRPr="00A73EB8" w:rsidRDefault="005C5C09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990086" w:rsidRPr="00A73EB8" w:rsidRDefault="00D273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Thirty Year’s War, Peace of Westphalia, Saint Bartholomew’s Day Massacre, Pacification of Ghent</w:t>
            </w:r>
          </w:p>
        </w:tc>
        <w:tc>
          <w:tcPr>
            <w:tcW w:w="3420" w:type="dxa"/>
            <w:vAlign w:val="center"/>
          </w:tcPr>
          <w:p w:rsidR="002717B6" w:rsidRDefault="00CD1150" w:rsidP="00A5565A">
            <w:pPr>
              <w:jc w:val="center"/>
            </w:pPr>
            <w:r>
              <w:t>Canvas Lecture</w:t>
            </w:r>
          </w:p>
          <w:p w:rsidR="00CD1150" w:rsidRDefault="00CD1150" w:rsidP="00A5565A">
            <w:pPr>
              <w:jc w:val="center"/>
            </w:pPr>
            <w:r>
              <w:t>Lecture</w:t>
            </w:r>
          </w:p>
          <w:p w:rsidR="00CD1150" w:rsidRDefault="00CD1150" w:rsidP="00A5565A">
            <w:pPr>
              <w:jc w:val="center"/>
            </w:pPr>
            <w:r>
              <w:t>Text p.135-141</w:t>
            </w:r>
          </w:p>
          <w:p w:rsidR="00CD1150" w:rsidRPr="00CD1150" w:rsidRDefault="00CD1150" w:rsidP="00A5565A">
            <w:pPr>
              <w:jc w:val="center"/>
            </w:pPr>
          </w:p>
        </w:tc>
        <w:tc>
          <w:tcPr>
            <w:tcW w:w="2880" w:type="dxa"/>
            <w:vAlign w:val="center"/>
          </w:tcPr>
          <w:p w:rsidR="002717B6" w:rsidRPr="00DB305D" w:rsidRDefault="00CD1150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C5C09"/>
    <w:rsid w:val="005E38FC"/>
    <w:rsid w:val="00611B54"/>
    <w:rsid w:val="00613CB0"/>
    <w:rsid w:val="0067541D"/>
    <w:rsid w:val="007A147C"/>
    <w:rsid w:val="007F0C34"/>
    <w:rsid w:val="0080537B"/>
    <w:rsid w:val="0083516A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C7A20"/>
    <w:rsid w:val="00BE53BF"/>
    <w:rsid w:val="00C94F98"/>
    <w:rsid w:val="00CD1150"/>
    <w:rsid w:val="00D273BF"/>
    <w:rsid w:val="00D97955"/>
    <w:rsid w:val="00DB305D"/>
    <w:rsid w:val="00DE5063"/>
    <w:rsid w:val="00E14D1A"/>
    <w:rsid w:val="00ED4B0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F5CC8-41FC-419E-AA13-A9B8FA077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23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Longenecker, Joseph</cp:lastModifiedBy>
  <cp:revision>4</cp:revision>
  <dcterms:created xsi:type="dcterms:W3CDTF">2017-08-03T17:03:00Z</dcterms:created>
  <dcterms:modified xsi:type="dcterms:W3CDTF">2017-08-04T00:08:00Z</dcterms:modified>
</cp:coreProperties>
</file>