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F7E1E">
        <w:rPr>
          <w:u w:val="single"/>
        </w:rPr>
        <w:t>Decoding</w:t>
      </w:r>
      <w:r w:rsidR="00716865">
        <w:rPr>
          <w:u w:val="single"/>
        </w:rPr>
        <w:t>/Comprehension</w:t>
      </w:r>
      <w:r w:rsidR="009F7E1E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92825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F7E1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A61FA">
              <w:t>Phonological awareness, phonics, and word r</w:t>
            </w:r>
            <w:r w:rsidR="009F7E1E">
              <w:t>ecognition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16865">
              <w:t>year</w:t>
            </w:r>
            <w:r w:rsidR="00792825">
              <w:t>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F7E1E">
              <w:t>How can knowledge of phonics help improve decoding and word recognition?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F7E1E" w:rsidP="00A5565A">
            <w:pPr>
              <w:jc w:val="center"/>
            </w:pPr>
            <w:r>
              <w:t>Applying phonics in decoding words</w:t>
            </w:r>
          </w:p>
        </w:tc>
        <w:tc>
          <w:tcPr>
            <w:tcW w:w="1890" w:type="dxa"/>
            <w:vAlign w:val="center"/>
          </w:tcPr>
          <w:p w:rsidR="00A73EB8" w:rsidRPr="00A73EB8" w:rsidRDefault="009F7E1E" w:rsidP="00A5565A">
            <w:pPr>
              <w:jc w:val="center"/>
            </w:pPr>
            <w:r>
              <w:t>CC.1.1.5.D</w:t>
            </w:r>
          </w:p>
        </w:tc>
        <w:tc>
          <w:tcPr>
            <w:tcW w:w="3420" w:type="dxa"/>
            <w:vAlign w:val="center"/>
          </w:tcPr>
          <w:p w:rsidR="00716865" w:rsidRDefault="0071686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syllabicate</w:t>
            </w:r>
          </w:p>
          <w:p w:rsidR="00716865" w:rsidRDefault="00716865" w:rsidP="007168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9F7E1E">
              <w:t>yllabication patterns</w:t>
            </w:r>
          </w:p>
          <w:p w:rsidR="00716865" w:rsidRPr="00A73EB8" w:rsidRDefault="00716865" w:rsidP="0071686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792825" w:rsidP="00A5565A">
            <w:pPr>
              <w:jc w:val="center"/>
              <w:rPr>
                <w:b/>
              </w:rPr>
            </w:pPr>
            <w:r>
              <w:t>Teacher-developed activities</w:t>
            </w:r>
          </w:p>
        </w:tc>
        <w:tc>
          <w:tcPr>
            <w:tcW w:w="2880" w:type="dxa"/>
            <w:vAlign w:val="center"/>
          </w:tcPr>
          <w:p w:rsidR="00792825" w:rsidRPr="00E62852" w:rsidRDefault="00792825" w:rsidP="00DA61FA">
            <w:pPr>
              <w:spacing w:after="120"/>
              <w:jc w:val="center"/>
            </w:pPr>
            <w:r>
              <w:t>Teacher developed activities</w:t>
            </w:r>
            <w:r w:rsidR="00DA61FA">
              <w:t xml:space="preserve"> and </w:t>
            </w:r>
            <w:r w:rsidR="00E62852">
              <w:t>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7E1E" w:rsidP="00A5565A">
            <w:pPr>
              <w:jc w:val="center"/>
            </w:pPr>
            <w:r>
              <w:t>Applying phonics in decoding words</w:t>
            </w:r>
          </w:p>
        </w:tc>
        <w:tc>
          <w:tcPr>
            <w:tcW w:w="1890" w:type="dxa"/>
            <w:vAlign w:val="center"/>
          </w:tcPr>
          <w:p w:rsidR="0080537B" w:rsidRPr="00A73EB8" w:rsidRDefault="009F7E1E" w:rsidP="00A5565A">
            <w:pPr>
              <w:jc w:val="center"/>
            </w:pPr>
            <w:r>
              <w:t>CC.1.1.5.D</w:t>
            </w:r>
          </w:p>
        </w:tc>
        <w:tc>
          <w:tcPr>
            <w:tcW w:w="3420" w:type="dxa"/>
            <w:vAlign w:val="center"/>
          </w:tcPr>
          <w:p w:rsidR="00990086" w:rsidRDefault="0071686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“y” spelling rule</w:t>
            </w:r>
          </w:p>
          <w:p w:rsidR="00716865" w:rsidRDefault="00716865" w:rsidP="007168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“doubling rule” </w:t>
            </w:r>
          </w:p>
          <w:p w:rsidR="00716865" w:rsidRPr="00A73EB8" w:rsidRDefault="00716865" w:rsidP="0071686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“silent-e rule”</w:t>
            </w:r>
          </w:p>
        </w:tc>
        <w:tc>
          <w:tcPr>
            <w:tcW w:w="3420" w:type="dxa"/>
            <w:vAlign w:val="center"/>
          </w:tcPr>
          <w:p w:rsidR="0080537B" w:rsidRPr="002F1426" w:rsidRDefault="00792825" w:rsidP="00A5565A">
            <w:pPr>
              <w:jc w:val="center"/>
              <w:rPr>
                <w:b/>
              </w:rPr>
            </w:pPr>
            <w:r>
              <w:t>Teacher-developed activities</w:t>
            </w:r>
          </w:p>
        </w:tc>
        <w:tc>
          <w:tcPr>
            <w:tcW w:w="2880" w:type="dxa"/>
            <w:vAlign w:val="center"/>
          </w:tcPr>
          <w:p w:rsidR="00792825" w:rsidRPr="00E62852" w:rsidRDefault="00DA61FA" w:rsidP="00DA61FA">
            <w:pPr>
              <w:spacing w:after="120"/>
              <w:jc w:val="center"/>
            </w:pPr>
            <w:r>
              <w:t xml:space="preserve">Teacher developed activities and </w:t>
            </w:r>
            <w:bookmarkStart w:id="0" w:name="_GoBack"/>
            <w:bookmarkEnd w:id="0"/>
            <w:r w:rsidR="00E62852">
              <w:t>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990086" w:rsidRPr="00B149C5" w:rsidRDefault="00990086" w:rsidP="002B09D1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B09D1"/>
    <w:rsid w:val="002F1426"/>
    <w:rsid w:val="002F1966"/>
    <w:rsid w:val="005E38FC"/>
    <w:rsid w:val="00611B54"/>
    <w:rsid w:val="00716865"/>
    <w:rsid w:val="00792825"/>
    <w:rsid w:val="007A147C"/>
    <w:rsid w:val="007F0C34"/>
    <w:rsid w:val="0080537B"/>
    <w:rsid w:val="008902B0"/>
    <w:rsid w:val="00990086"/>
    <w:rsid w:val="009A0FC1"/>
    <w:rsid w:val="009F7E1E"/>
    <w:rsid w:val="00A65190"/>
    <w:rsid w:val="00A73EB8"/>
    <w:rsid w:val="00AC2828"/>
    <w:rsid w:val="00B149C5"/>
    <w:rsid w:val="00B477DC"/>
    <w:rsid w:val="00B963EA"/>
    <w:rsid w:val="00BE53BF"/>
    <w:rsid w:val="00C94F98"/>
    <w:rsid w:val="00D97955"/>
    <w:rsid w:val="00DA61FA"/>
    <w:rsid w:val="00DB305D"/>
    <w:rsid w:val="00DE5063"/>
    <w:rsid w:val="00E6285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5392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09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FBF2D-B8B9-4B3B-BFA6-E3DB6E641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2017-02-13T15:52:00Z</dcterms:created>
  <dcterms:modified xsi:type="dcterms:W3CDTF">2018-07-24T20:17:00Z</dcterms:modified>
</cp:coreProperties>
</file>